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E4" w:rsidRPr="009A5B30" w:rsidRDefault="00FF3B4B" w:rsidP="009A5B30">
      <w:pPr>
        <w:autoSpaceDE w:val="0"/>
        <w:autoSpaceDN w:val="0"/>
        <w:adjustRightInd w:val="0"/>
        <w:rPr>
          <w:rFonts w:asciiTheme="minorHAnsi" w:hAnsiTheme="minorHAnsi" w:cstheme="minorHAnsi"/>
          <w:color w:val="000000"/>
          <w:lang w:eastAsia="zh-CN"/>
        </w:rPr>
      </w:pPr>
      <w:r>
        <w:rPr>
          <w:rFonts w:asciiTheme="minorHAnsi" w:hAnsiTheme="minorHAnsi" w:cstheme="minorHAnsi"/>
          <w:noProof/>
          <w:color w:val="000000"/>
        </w:rPr>
        <w:drawing>
          <wp:inline distT="0" distB="0" distL="0" distR="0">
            <wp:extent cx="147637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9">
                      <a:extLst>
                        <a:ext uri="{28A0092B-C50C-407E-A947-70E740481C1C}">
                          <a14:useLocalDpi xmlns:a14="http://schemas.microsoft.com/office/drawing/2010/main" val="0"/>
                        </a:ext>
                      </a:extLst>
                    </a:blip>
                    <a:stretch>
                      <a:fillRect/>
                    </a:stretch>
                  </pic:blipFill>
                  <pic:spPr>
                    <a:xfrm>
                      <a:off x="0" y="0"/>
                      <a:ext cx="1476375" cy="723900"/>
                    </a:xfrm>
                    <a:prstGeom prst="rect">
                      <a:avLst/>
                    </a:prstGeom>
                  </pic:spPr>
                </pic:pic>
              </a:graphicData>
            </a:graphic>
          </wp:inline>
        </w:drawing>
      </w:r>
    </w:p>
    <w:p w:rsidR="00E819E4" w:rsidRPr="009A5B30" w:rsidRDefault="00E819E4" w:rsidP="009A5B30">
      <w:pPr>
        <w:autoSpaceDE w:val="0"/>
        <w:autoSpaceDN w:val="0"/>
        <w:adjustRightInd w:val="0"/>
        <w:rPr>
          <w:rFonts w:asciiTheme="minorHAnsi" w:hAnsiTheme="minorHAnsi" w:cstheme="minorHAnsi"/>
          <w:color w:val="000000"/>
          <w:lang w:eastAsia="zh-CN"/>
        </w:rPr>
      </w:pPr>
    </w:p>
    <w:p w:rsidR="00E819E4" w:rsidRPr="009A5B30" w:rsidRDefault="00E819E4" w:rsidP="009A5B30">
      <w:pPr>
        <w:autoSpaceDE w:val="0"/>
        <w:autoSpaceDN w:val="0"/>
        <w:adjustRightInd w:val="0"/>
        <w:rPr>
          <w:rFonts w:asciiTheme="minorHAnsi" w:hAnsiTheme="minorHAnsi" w:cstheme="minorHAnsi"/>
          <w:color w:val="000000"/>
          <w:lang w:eastAsia="zh-CN"/>
        </w:rPr>
      </w:pPr>
    </w:p>
    <w:p w:rsidR="00E819E4" w:rsidRPr="009A5B30" w:rsidRDefault="00E819E4"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E819E4" w:rsidRPr="00AB54DF" w:rsidRDefault="00E819E4" w:rsidP="00E819E4">
      <w:pPr>
        <w:pStyle w:val="Default"/>
        <w:rPr>
          <w:rFonts w:asciiTheme="minorHAnsi" w:hAnsiTheme="minorHAnsi" w:cstheme="minorHAnsi"/>
        </w:rPr>
      </w:pPr>
    </w:p>
    <w:tbl>
      <w:tblPr>
        <w:tblW w:w="0" w:type="auto"/>
        <w:jc w:val="right"/>
        <w:tblBorders>
          <w:top w:val="nil"/>
          <w:left w:val="nil"/>
          <w:bottom w:val="nil"/>
          <w:right w:val="nil"/>
        </w:tblBorders>
        <w:tblLayout w:type="fixed"/>
        <w:tblLook w:val="0000" w:firstRow="0" w:lastRow="0" w:firstColumn="0" w:lastColumn="0" w:noHBand="0" w:noVBand="0"/>
      </w:tblPr>
      <w:tblGrid>
        <w:gridCol w:w="6506"/>
      </w:tblGrid>
      <w:tr w:rsidR="00E819E4" w:rsidRPr="00B526B7" w:rsidTr="00637F9E">
        <w:trPr>
          <w:trHeight w:val="180"/>
          <w:jc w:val="right"/>
        </w:trPr>
        <w:tc>
          <w:tcPr>
            <w:tcW w:w="6506" w:type="dxa"/>
          </w:tcPr>
          <w:p w:rsidR="00E819E4" w:rsidRPr="00B526B7" w:rsidRDefault="004E76F6" w:rsidP="00FF3B4B">
            <w:pPr>
              <w:pStyle w:val="Default"/>
              <w:jc w:val="right"/>
              <w:rPr>
                <w:rFonts w:asciiTheme="minorHAnsi" w:hAnsiTheme="minorHAnsi" w:cstheme="minorHAnsi"/>
                <w:color w:val="052E65" w:themeColor="text2" w:themeShade="BF"/>
                <w:sz w:val="40"/>
                <w:szCs w:val="40"/>
              </w:rPr>
            </w:pPr>
            <w:r>
              <w:rPr>
                <w:rFonts w:asciiTheme="minorHAnsi" w:hAnsiTheme="minorHAnsi" w:cstheme="minorHAnsi"/>
                <w:color w:val="052E65" w:themeColor="text2" w:themeShade="BF"/>
                <w:sz w:val="40"/>
                <w:szCs w:val="40"/>
              </w:rPr>
              <w:t>READINESS</w:t>
            </w:r>
            <w:r w:rsidR="006F628E">
              <w:rPr>
                <w:rFonts w:asciiTheme="minorHAnsi" w:hAnsiTheme="minorHAnsi" w:cstheme="minorHAnsi"/>
                <w:color w:val="052E65" w:themeColor="text2" w:themeShade="BF"/>
                <w:sz w:val="40"/>
                <w:szCs w:val="40"/>
              </w:rPr>
              <w:t xml:space="preserve"> TEST </w:t>
            </w:r>
            <w:r w:rsidR="00303479">
              <w:rPr>
                <w:rFonts w:asciiTheme="minorHAnsi" w:hAnsiTheme="minorHAnsi" w:cstheme="minorHAnsi" w:hint="eastAsia"/>
                <w:color w:val="052E65" w:themeColor="text2" w:themeShade="BF"/>
                <w:sz w:val="40"/>
                <w:szCs w:val="40"/>
                <w:lang w:eastAsia="zh-HK"/>
              </w:rPr>
              <w:t>PROCEDURES</w:t>
            </w:r>
          </w:p>
          <w:p w:rsidR="00E819E4" w:rsidRPr="00B526B7" w:rsidRDefault="00E819E4">
            <w:pPr>
              <w:pStyle w:val="Default"/>
              <w:rPr>
                <w:rFonts w:asciiTheme="minorHAnsi" w:hAnsiTheme="minorHAnsi" w:cstheme="minorHAnsi"/>
                <w:color w:val="052E65" w:themeColor="text2" w:themeShade="BF"/>
                <w:sz w:val="32"/>
                <w:szCs w:val="32"/>
              </w:rPr>
            </w:pPr>
          </w:p>
        </w:tc>
      </w:tr>
      <w:tr w:rsidR="00E819E4" w:rsidRPr="00B526B7" w:rsidTr="00637F9E">
        <w:trPr>
          <w:trHeight w:val="372"/>
          <w:jc w:val="right"/>
        </w:trPr>
        <w:tc>
          <w:tcPr>
            <w:tcW w:w="6506" w:type="dxa"/>
          </w:tcPr>
          <w:p w:rsidR="00A4329D" w:rsidRDefault="00E819E4" w:rsidP="00637F9E">
            <w:pPr>
              <w:pStyle w:val="Default"/>
              <w:wordWrap w:val="0"/>
              <w:ind w:leftChars="-520" w:left="-1040"/>
              <w:jc w:val="right"/>
              <w:rPr>
                <w:rFonts w:asciiTheme="minorHAnsi" w:hAnsiTheme="minorHAnsi" w:cstheme="minorHAnsi"/>
                <w:b/>
                <w:bCs/>
                <w:color w:val="052E65" w:themeColor="text2" w:themeShade="BF"/>
                <w:sz w:val="32"/>
                <w:szCs w:val="32"/>
              </w:rPr>
            </w:pPr>
            <w:r w:rsidRPr="00B526B7">
              <w:rPr>
                <w:rFonts w:asciiTheme="minorHAnsi" w:hAnsiTheme="minorHAnsi" w:cstheme="minorHAnsi"/>
                <w:b/>
                <w:bCs/>
                <w:color w:val="052E65" w:themeColor="text2" w:themeShade="BF"/>
                <w:sz w:val="32"/>
                <w:szCs w:val="32"/>
              </w:rPr>
              <w:t>HKE</w:t>
            </w:r>
            <w:r w:rsidR="00FF3B4B">
              <w:rPr>
                <w:rFonts w:asciiTheme="minorHAnsi" w:hAnsiTheme="minorHAnsi" w:cstheme="minorHAnsi"/>
                <w:b/>
                <w:bCs/>
                <w:color w:val="052E65" w:themeColor="text2" w:themeShade="BF"/>
                <w:sz w:val="32"/>
                <w:szCs w:val="32"/>
              </w:rPr>
              <w:t>X</w:t>
            </w:r>
            <w:r w:rsidRPr="00B526B7">
              <w:rPr>
                <w:rFonts w:asciiTheme="minorHAnsi" w:hAnsiTheme="minorHAnsi" w:cstheme="minorHAnsi"/>
                <w:b/>
                <w:bCs/>
                <w:color w:val="052E65" w:themeColor="text2" w:themeShade="BF"/>
                <w:sz w:val="32"/>
                <w:szCs w:val="32"/>
              </w:rPr>
              <w:t xml:space="preserve"> Orion Market Data Platform</w:t>
            </w:r>
            <w:r w:rsidR="00AB54DF" w:rsidRPr="00B526B7">
              <w:rPr>
                <w:rFonts w:asciiTheme="minorHAnsi" w:hAnsiTheme="minorHAnsi" w:cstheme="minorHAnsi"/>
                <w:b/>
                <w:bCs/>
                <w:color w:val="052E65" w:themeColor="text2" w:themeShade="BF"/>
                <w:sz w:val="32"/>
                <w:szCs w:val="32"/>
              </w:rPr>
              <w:t xml:space="preserve"> </w:t>
            </w:r>
          </w:p>
          <w:p w:rsidR="00020E42" w:rsidRDefault="00A4329D" w:rsidP="00637F9E">
            <w:pPr>
              <w:pStyle w:val="Default"/>
              <w:ind w:leftChars="-520" w:left="-1040"/>
              <w:jc w:val="right"/>
              <w:rPr>
                <w:rFonts w:asciiTheme="minorHAnsi" w:hAnsiTheme="minorHAnsi" w:cstheme="minorHAnsi"/>
                <w:b/>
                <w:bCs/>
                <w:color w:val="052E65" w:themeColor="text2" w:themeShade="BF"/>
                <w:sz w:val="32"/>
                <w:szCs w:val="32"/>
              </w:rPr>
            </w:pPr>
            <w:r w:rsidRPr="00B526B7">
              <w:rPr>
                <w:rFonts w:asciiTheme="minorHAnsi" w:hAnsiTheme="minorHAnsi" w:cstheme="minorHAnsi"/>
                <w:b/>
                <w:bCs/>
                <w:color w:val="052E65" w:themeColor="text2" w:themeShade="BF"/>
                <w:sz w:val="32"/>
                <w:szCs w:val="32"/>
              </w:rPr>
              <w:t>Securities</w:t>
            </w:r>
            <w:r w:rsidRPr="00B526B7" w:rsidDel="00A4329D">
              <w:rPr>
                <w:rFonts w:asciiTheme="minorHAnsi" w:hAnsiTheme="minorHAnsi" w:cstheme="minorHAnsi"/>
                <w:b/>
                <w:bCs/>
                <w:color w:val="052E65" w:themeColor="text2" w:themeShade="BF"/>
                <w:sz w:val="32"/>
                <w:szCs w:val="32"/>
              </w:rPr>
              <w:t xml:space="preserve"> </w:t>
            </w:r>
            <w:r w:rsidR="00E819E4" w:rsidRPr="00B526B7">
              <w:rPr>
                <w:rFonts w:asciiTheme="minorHAnsi" w:hAnsiTheme="minorHAnsi" w:cstheme="minorHAnsi"/>
                <w:b/>
                <w:bCs/>
                <w:color w:val="052E65" w:themeColor="text2" w:themeShade="BF"/>
                <w:sz w:val="32"/>
                <w:szCs w:val="32"/>
              </w:rPr>
              <w:t xml:space="preserve"> Market &amp; Index Datafeed Products</w:t>
            </w:r>
          </w:p>
          <w:p w:rsidR="00E819E4" w:rsidRPr="00B526B7" w:rsidRDefault="00020E42" w:rsidP="00637F9E">
            <w:pPr>
              <w:pStyle w:val="Default"/>
              <w:ind w:leftChars="-520" w:left="-1040"/>
              <w:jc w:val="right"/>
              <w:rPr>
                <w:rFonts w:asciiTheme="minorHAnsi" w:hAnsiTheme="minorHAnsi" w:cstheme="minorHAnsi"/>
                <w:color w:val="052E65" w:themeColor="text2" w:themeShade="BF"/>
                <w:sz w:val="32"/>
                <w:szCs w:val="32"/>
              </w:rPr>
            </w:pPr>
            <w:r>
              <w:rPr>
                <w:rFonts w:asciiTheme="minorHAnsi" w:hAnsiTheme="minorHAnsi" w:cstheme="minorHAnsi"/>
                <w:b/>
                <w:bCs/>
                <w:color w:val="052E65" w:themeColor="text2" w:themeShade="BF"/>
                <w:sz w:val="32"/>
                <w:szCs w:val="32"/>
              </w:rPr>
              <w:t>(OMD-C)</w:t>
            </w:r>
          </w:p>
        </w:tc>
      </w:tr>
    </w:tbl>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Default="00F24B3E" w:rsidP="009A5B30">
      <w:pPr>
        <w:autoSpaceDE w:val="0"/>
        <w:autoSpaceDN w:val="0"/>
        <w:adjustRightInd w:val="0"/>
        <w:rPr>
          <w:rFonts w:asciiTheme="minorHAnsi" w:hAnsiTheme="minorHAnsi" w:cstheme="minorHAnsi"/>
          <w:color w:val="000000"/>
          <w:lang w:eastAsia="zh-CN"/>
        </w:rPr>
      </w:pPr>
    </w:p>
    <w:p w:rsidR="00F7265F" w:rsidRDefault="00F7265F" w:rsidP="009A5B30">
      <w:pPr>
        <w:autoSpaceDE w:val="0"/>
        <w:autoSpaceDN w:val="0"/>
        <w:adjustRightInd w:val="0"/>
        <w:rPr>
          <w:rFonts w:asciiTheme="minorHAnsi" w:hAnsiTheme="minorHAnsi" w:cstheme="minorHAnsi"/>
          <w:color w:val="000000"/>
          <w:lang w:eastAsia="zh-CN"/>
        </w:rPr>
      </w:pPr>
    </w:p>
    <w:p w:rsidR="00F7265F" w:rsidRDefault="00F7265F" w:rsidP="009A5B30">
      <w:pPr>
        <w:autoSpaceDE w:val="0"/>
        <w:autoSpaceDN w:val="0"/>
        <w:adjustRightInd w:val="0"/>
        <w:rPr>
          <w:rFonts w:asciiTheme="minorHAnsi" w:hAnsiTheme="minorHAnsi" w:cstheme="minorHAnsi"/>
          <w:color w:val="000000"/>
          <w:lang w:eastAsia="zh-CN"/>
        </w:rPr>
      </w:pPr>
    </w:p>
    <w:p w:rsidR="00F7265F" w:rsidRDefault="00F7265F" w:rsidP="009A5B30">
      <w:pPr>
        <w:autoSpaceDE w:val="0"/>
        <w:autoSpaceDN w:val="0"/>
        <w:adjustRightInd w:val="0"/>
        <w:rPr>
          <w:rFonts w:asciiTheme="minorHAnsi" w:hAnsiTheme="minorHAnsi" w:cstheme="minorHAnsi"/>
          <w:color w:val="000000"/>
          <w:lang w:eastAsia="zh-CN"/>
        </w:rPr>
      </w:pPr>
    </w:p>
    <w:p w:rsidR="00F7265F" w:rsidRPr="009A5B30" w:rsidRDefault="00F7265F"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F24B3E" w:rsidRPr="009A5B30" w:rsidRDefault="00F24B3E" w:rsidP="009A5B30">
      <w:pPr>
        <w:autoSpaceDE w:val="0"/>
        <w:autoSpaceDN w:val="0"/>
        <w:adjustRightInd w:val="0"/>
        <w:rPr>
          <w:rFonts w:asciiTheme="minorHAnsi" w:hAnsiTheme="minorHAnsi" w:cstheme="minorHAnsi"/>
          <w:color w:val="000000"/>
          <w:lang w:eastAsia="zh-CN"/>
        </w:rPr>
      </w:pPr>
    </w:p>
    <w:p w:rsidR="00294C13" w:rsidRPr="00AB54DF" w:rsidRDefault="00294C13" w:rsidP="00294C13">
      <w:pPr>
        <w:rPr>
          <w:rFonts w:asciiTheme="minorHAnsi" w:hAnsiTheme="minorHAnsi" w:cstheme="minorHAnsi"/>
          <w:sz w:val="24"/>
          <w:lang w:val="en-GB"/>
        </w:rPr>
      </w:pPr>
      <w:r w:rsidRPr="00FF3B4B">
        <w:rPr>
          <w:rFonts w:asciiTheme="minorHAnsi" w:hAnsiTheme="minorHAnsi" w:cstheme="minorHAnsi"/>
          <w:sz w:val="24"/>
          <w:lang w:val="en-GB" w:eastAsia="zh-HK"/>
        </w:rPr>
        <w:t>Version</w:t>
      </w:r>
      <w:r w:rsidRPr="00AB54DF">
        <w:rPr>
          <w:rFonts w:asciiTheme="minorHAnsi" w:hAnsiTheme="minorHAnsi" w:cstheme="minorHAnsi"/>
          <w:sz w:val="24"/>
          <w:lang w:val="en-GB" w:eastAsia="zh-HK"/>
        </w:rPr>
        <w:t xml:space="preserve"> </w:t>
      </w:r>
      <w:r w:rsidR="00024ACD">
        <w:rPr>
          <w:rFonts w:asciiTheme="minorHAnsi" w:hAnsiTheme="minorHAnsi" w:cstheme="minorHAnsi"/>
          <w:sz w:val="24"/>
          <w:lang w:val="en-GB" w:eastAsia="zh-HK"/>
        </w:rPr>
        <w:t>1</w:t>
      </w:r>
      <w:r w:rsidRPr="00AB54DF">
        <w:rPr>
          <w:rFonts w:asciiTheme="minorHAnsi" w:hAnsiTheme="minorHAnsi" w:cstheme="minorHAnsi"/>
          <w:sz w:val="24"/>
          <w:lang w:val="en-GB" w:eastAsia="zh-HK"/>
        </w:rPr>
        <w:t>.</w:t>
      </w:r>
      <w:r w:rsidR="00F7265F">
        <w:rPr>
          <w:rFonts w:asciiTheme="minorHAnsi" w:hAnsiTheme="minorHAnsi" w:cstheme="minorHAnsi"/>
          <w:sz w:val="24"/>
          <w:lang w:val="en-GB" w:eastAsia="zh-HK"/>
        </w:rPr>
        <w:t>8</w:t>
      </w:r>
    </w:p>
    <w:p w:rsidR="00F24B3E" w:rsidRPr="00AB54DF" w:rsidRDefault="00F7265F" w:rsidP="00294C13">
      <w:pPr>
        <w:rPr>
          <w:rFonts w:asciiTheme="minorHAnsi" w:hAnsiTheme="minorHAnsi" w:cstheme="minorHAnsi"/>
          <w:sz w:val="24"/>
          <w:lang w:val="en-GB"/>
        </w:rPr>
      </w:pPr>
      <w:r>
        <w:rPr>
          <w:rFonts w:asciiTheme="minorHAnsi" w:hAnsiTheme="minorHAnsi" w:cstheme="minorHAnsi"/>
          <w:sz w:val="24"/>
          <w:lang w:val="en-GB" w:eastAsia="zh-HK"/>
        </w:rPr>
        <w:t>8</w:t>
      </w:r>
      <w:r w:rsidR="005E3D04">
        <w:rPr>
          <w:rFonts w:asciiTheme="minorHAnsi" w:hAnsiTheme="minorHAnsi" w:cstheme="minorHAnsi"/>
          <w:sz w:val="24"/>
          <w:lang w:val="en-GB" w:eastAsia="zh-HK"/>
        </w:rPr>
        <w:t xml:space="preserve"> </w:t>
      </w:r>
      <w:r>
        <w:rPr>
          <w:rFonts w:asciiTheme="minorHAnsi" w:hAnsiTheme="minorHAnsi" w:cstheme="minorHAnsi"/>
          <w:sz w:val="24"/>
          <w:lang w:val="en-GB" w:eastAsia="zh-HK"/>
        </w:rPr>
        <w:t>April</w:t>
      </w:r>
      <w:r w:rsidR="00DA12B2">
        <w:rPr>
          <w:rFonts w:asciiTheme="minorHAnsi" w:hAnsiTheme="minorHAnsi" w:cstheme="minorHAnsi"/>
          <w:sz w:val="24"/>
          <w:lang w:val="en-GB" w:eastAsia="zh-HK"/>
        </w:rPr>
        <w:t xml:space="preserve"> </w:t>
      </w:r>
      <w:r w:rsidR="00BB062F">
        <w:rPr>
          <w:rFonts w:asciiTheme="minorHAnsi" w:hAnsiTheme="minorHAnsi" w:cstheme="minorHAnsi"/>
          <w:sz w:val="24"/>
          <w:lang w:val="en-GB" w:eastAsia="zh-HK"/>
        </w:rPr>
        <w:t>201</w:t>
      </w:r>
      <w:r>
        <w:rPr>
          <w:rFonts w:asciiTheme="minorHAnsi" w:hAnsiTheme="minorHAnsi" w:cstheme="minorHAnsi"/>
          <w:sz w:val="24"/>
          <w:lang w:val="en-GB" w:eastAsia="zh-HK"/>
        </w:rPr>
        <w:t>6</w:t>
      </w:r>
    </w:p>
    <w:p w:rsidR="00F24B3E" w:rsidRPr="00AB54DF" w:rsidRDefault="00F24B3E">
      <w:pPr>
        <w:rPr>
          <w:rFonts w:asciiTheme="minorHAnsi" w:hAnsiTheme="minorHAnsi" w:cstheme="minorHAnsi"/>
          <w:b/>
          <w:bCs/>
          <w:sz w:val="32"/>
          <w:szCs w:val="32"/>
        </w:rPr>
      </w:pPr>
      <w:r w:rsidRPr="00AB54DF">
        <w:rPr>
          <w:rFonts w:asciiTheme="minorHAnsi" w:hAnsiTheme="minorHAnsi" w:cstheme="minorHAnsi"/>
          <w:b/>
          <w:sz w:val="22"/>
          <w:lang w:val="en-GB"/>
        </w:rPr>
        <w:br w:type="page"/>
      </w:r>
      <w:r w:rsidR="00AB54DF" w:rsidRPr="00E45CA8">
        <w:rPr>
          <w:rFonts w:asciiTheme="minorHAnsi" w:hAnsiTheme="minorHAnsi" w:cstheme="minorHAnsi"/>
          <w:b/>
          <w:bCs/>
          <w:color w:val="073E87" w:themeColor="text2"/>
          <w:sz w:val="32"/>
          <w:szCs w:val="32"/>
          <w:shd w:val="pct15" w:color="auto" w:fill="FFFFFF"/>
        </w:rPr>
        <w:lastRenderedPageBreak/>
        <w:t>DOCUMENT HISTORY</w:t>
      </w:r>
    </w:p>
    <w:p w:rsidR="00AB54DF" w:rsidRPr="00AB54DF" w:rsidRDefault="00AB54DF">
      <w:pPr>
        <w:rPr>
          <w:rFonts w:asciiTheme="minorHAnsi" w:hAnsiTheme="minorHAnsi" w:cstheme="minorHAnsi"/>
          <w:b/>
          <w:bCs/>
          <w:sz w:val="32"/>
          <w:szCs w:val="32"/>
        </w:rPr>
      </w:pPr>
    </w:p>
    <w:p w:rsidR="00AB54DF" w:rsidRPr="00FC6E34" w:rsidRDefault="00FC6E34" w:rsidP="00FC6E34">
      <w:pPr>
        <w:ind w:left="709"/>
        <w:rPr>
          <w:rFonts w:asciiTheme="minorHAnsi" w:hAnsiTheme="minorHAnsi" w:cstheme="minorHAnsi"/>
          <w:sz w:val="22"/>
          <w:lang w:val="en-GB"/>
        </w:rPr>
      </w:pPr>
      <w:r w:rsidRPr="00FC6E34">
        <w:rPr>
          <w:rFonts w:asciiTheme="minorHAnsi" w:hAnsiTheme="minorHAnsi" w:cstheme="minorHAnsi"/>
          <w:sz w:val="22"/>
          <w:lang w:val="en-GB"/>
        </w:rPr>
        <w:t>Distribution Version</w:t>
      </w:r>
    </w:p>
    <w:tbl>
      <w:tblPr>
        <w:tblW w:w="0" w:type="auto"/>
        <w:tblInd w:w="8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134"/>
        <w:gridCol w:w="1843"/>
        <w:gridCol w:w="4961"/>
      </w:tblGrid>
      <w:tr w:rsidR="00F24B3E" w:rsidRPr="00AB54DF" w:rsidTr="00637F9E">
        <w:trPr>
          <w:tblHeader/>
        </w:trPr>
        <w:tc>
          <w:tcPr>
            <w:tcW w:w="1134" w:type="dxa"/>
            <w:tcBorders>
              <w:bottom w:val="single" w:sz="18" w:space="0" w:color="FFFFFF" w:themeColor="background1"/>
            </w:tcBorders>
            <w:shd w:val="clear" w:color="auto" w:fill="B8D5FB" w:themeFill="text2" w:themeFillTint="33"/>
          </w:tcPr>
          <w:p w:rsidR="00EE0FBE" w:rsidRPr="00AD7E75" w:rsidRDefault="00EE0FBE" w:rsidP="00FC6E34">
            <w:pPr>
              <w:jc w:val="center"/>
              <w:rPr>
                <w:rFonts w:asciiTheme="minorHAnsi" w:hAnsiTheme="minorHAnsi" w:cstheme="minorHAnsi"/>
                <w:b/>
                <w:color w:val="073E87" w:themeColor="text2"/>
                <w:sz w:val="22"/>
                <w:lang w:val="en-GB"/>
              </w:rPr>
            </w:pPr>
          </w:p>
          <w:p w:rsidR="00F24B3E" w:rsidRPr="00AD7E75" w:rsidRDefault="00F24B3E" w:rsidP="00FC6E34">
            <w:pPr>
              <w:jc w:val="center"/>
              <w:rPr>
                <w:rFonts w:asciiTheme="minorHAnsi" w:hAnsiTheme="minorHAnsi" w:cstheme="minorHAnsi"/>
                <w:b/>
                <w:color w:val="073E87" w:themeColor="text2"/>
                <w:sz w:val="22"/>
                <w:lang w:val="en-GB"/>
              </w:rPr>
            </w:pPr>
            <w:r w:rsidRPr="00AD7E75">
              <w:rPr>
                <w:rFonts w:asciiTheme="minorHAnsi" w:hAnsiTheme="minorHAnsi" w:cstheme="minorHAnsi"/>
                <w:b/>
                <w:color w:val="073E87" w:themeColor="text2"/>
                <w:sz w:val="22"/>
                <w:lang w:val="en-GB"/>
              </w:rPr>
              <w:t>Version</w:t>
            </w:r>
          </w:p>
          <w:p w:rsidR="00EE0FBE" w:rsidRPr="00AD7E75" w:rsidRDefault="00EE0FBE" w:rsidP="00FC6E34">
            <w:pPr>
              <w:jc w:val="center"/>
              <w:rPr>
                <w:rFonts w:asciiTheme="minorHAnsi" w:hAnsiTheme="minorHAnsi" w:cstheme="minorHAnsi"/>
                <w:b/>
                <w:color w:val="073E87" w:themeColor="text2"/>
                <w:sz w:val="22"/>
                <w:lang w:val="en-GB"/>
              </w:rPr>
            </w:pPr>
          </w:p>
        </w:tc>
        <w:tc>
          <w:tcPr>
            <w:tcW w:w="1843" w:type="dxa"/>
            <w:tcBorders>
              <w:bottom w:val="single" w:sz="18" w:space="0" w:color="FFFFFF" w:themeColor="background1"/>
            </w:tcBorders>
            <w:shd w:val="clear" w:color="auto" w:fill="B8D5FB" w:themeFill="text2" w:themeFillTint="33"/>
          </w:tcPr>
          <w:p w:rsidR="00EE0FBE" w:rsidRPr="00AD7E75" w:rsidRDefault="00EE0FBE" w:rsidP="00FC6E34">
            <w:pPr>
              <w:jc w:val="center"/>
              <w:rPr>
                <w:rFonts w:asciiTheme="minorHAnsi" w:hAnsiTheme="minorHAnsi" w:cstheme="minorHAnsi"/>
                <w:b/>
                <w:color w:val="073E87" w:themeColor="text2"/>
                <w:sz w:val="22"/>
                <w:lang w:val="en-GB"/>
              </w:rPr>
            </w:pPr>
          </w:p>
          <w:p w:rsidR="00F24B3E" w:rsidRPr="00AD7E75" w:rsidRDefault="00F24B3E" w:rsidP="00FC6E34">
            <w:pPr>
              <w:jc w:val="center"/>
              <w:rPr>
                <w:rFonts w:asciiTheme="minorHAnsi" w:hAnsiTheme="minorHAnsi" w:cstheme="minorHAnsi"/>
                <w:b/>
                <w:color w:val="073E87" w:themeColor="text2"/>
                <w:sz w:val="22"/>
                <w:lang w:val="en-GB"/>
              </w:rPr>
            </w:pPr>
            <w:r w:rsidRPr="00AD7E75">
              <w:rPr>
                <w:rFonts w:asciiTheme="minorHAnsi" w:hAnsiTheme="minorHAnsi" w:cstheme="minorHAnsi"/>
                <w:b/>
                <w:color w:val="073E87" w:themeColor="text2"/>
                <w:sz w:val="22"/>
                <w:lang w:val="en-GB"/>
              </w:rPr>
              <w:t>Date</w:t>
            </w:r>
            <w:r w:rsidR="00FC6E34" w:rsidRPr="00AD7E75">
              <w:rPr>
                <w:rFonts w:asciiTheme="minorHAnsi" w:hAnsiTheme="minorHAnsi" w:cstheme="minorHAnsi"/>
                <w:b/>
                <w:color w:val="073E87" w:themeColor="text2"/>
                <w:sz w:val="22"/>
                <w:lang w:val="en-GB"/>
              </w:rPr>
              <w:t xml:space="preserve"> of Issue</w:t>
            </w:r>
          </w:p>
          <w:p w:rsidR="00EE0FBE" w:rsidRPr="00AD7E75" w:rsidRDefault="00EE0FBE" w:rsidP="00FC6E34">
            <w:pPr>
              <w:jc w:val="center"/>
              <w:rPr>
                <w:rFonts w:asciiTheme="minorHAnsi" w:hAnsiTheme="minorHAnsi" w:cstheme="minorHAnsi"/>
                <w:b/>
                <w:color w:val="073E87" w:themeColor="text2"/>
                <w:sz w:val="22"/>
                <w:lang w:val="en-GB"/>
              </w:rPr>
            </w:pPr>
          </w:p>
        </w:tc>
        <w:tc>
          <w:tcPr>
            <w:tcW w:w="4961" w:type="dxa"/>
            <w:tcBorders>
              <w:bottom w:val="single" w:sz="18" w:space="0" w:color="FFFFFF" w:themeColor="background1"/>
            </w:tcBorders>
            <w:shd w:val="clear" w:color="auto" w:fill="B8D5FB" w:themeFill="text2" w:themeFillTint="33"/>
          </w:tcPr>
          <w:p w:rsidR="00EE0FBE" w:rsidRPr="00AD7E75" w:rsidRDefault="00EE0FBE">
            <w:pPr>
              <w:rPr>
                <w:rFonts w:asciiTheme="minorHAnsi" w:hAnsiTheme="minorHAnsi" w:cstheme="minorHAnsi"/>
                <w:b/>
                <w:color w:val="073E87" w:themeColor="text2"/>
                <w:sz w:val="22"/>
                <w:lang w:val="en-GB"/>
              </w:rPr>
            </w:pPr>
          </w:p>
          <w:p w:rsidR="00F24B3E" w:rsidRPr="00AD7E75" w:rsidRDefault="00FC6E34">
            <w:pPr>
              <w:rPr>
                <w:rFonts w:asciiTheme="minorHAnsi" w:hAnsiTheme="minorHAnsi" w:cstheme="minorHAnsi"/>
                <w:b/>
                <w:color w:val="073E87" w:themeColor="text2"/>
                <w:sz w:val="22"/>
                <w:lang w:val="en-GB"/>
              </w:rPr>
            </w:pPr>
            <w:r w:rsidRPr="00AD7E75">
              <w:rPr>
                <w:rFonts w:asciiTheme="minorHAnsi" w:hAnsiTheme="minorHAnsi" w:cstheme="minorHAnsi"/>
                <w:b/>
                <w:color w:val="073E87" w:themeColor="text2"/>
                <w:sz w:val="22"/>
                <w:lang w:val="en-GB"/>
              </w:rPr>
              <w:t>Comments</w:t>
            </w:r>
          </w:p>
          <w:p w:rsidR="00EE0FBE" w:rsidRPr="00AD7E75" w:rsidRDefault="00EE0FBE">
            <w:pPr>
              <w:rPr>
                <w:rFonts w:asciiTheme="minorHAnsi" w:hAnsiTheme="minorHAnsi" w:cstheme="minorHAnsi"/>
                <w:b/>
                <w:color w:val="073E87" w:themeColor="text2"/>
                <w:sz w:val="22"/>
                <w:lang w:val="en-GB"/>
              </w:rPr>
            </w:pPr>
          </w:p>
        </w:tc>
      </w:tr>
      <w:tr w:rsidR="00BB062F" w:rsidRPr="00AB54DF" w:rsidTr="00D920D6">
        <w:tc>
          <w:tcPr>
            <w:tcW w:w="1134" w:type="dxa"/>
            <w:shd w:val="clear" w:color="auto" w:fill="D5F0FE" w:themeFill="accent1" w:themeFillTint="33"/>
          </w:tcPr>
          <w:p w:rsidR="00BB062F" w:rsidRPr="00793244" w:rsidRDefault="00BB062F" w:rsidP="00D920D6">
            <w:pPr>
              <w:jc w:val="center"/>
              <w:rPr>
                <w:rFonts w:asciiTheme="minorHAnsi" w:hAnsiTheme="minorHAnsi" w:cstheme="minorHAnsi"/>
                <w:lang w:val="en-GB"/>
              </w:rPr>
            </w:pPr>
            <w:r w:rsidRPr="00793244">
              <w:rPr>
                <w:rFonts w:asciiTheme="minorHAnsi" w:hAnsiTheme="minorHAnsi" w:cstheme="minorHAnsi"/>
                <w:lang w:val="en-GB"/>
              </w:rPr>
              <w:t>V1.0</w:t>
            </w:r>
          </w:p>
        </w:tc>
        <w:tc>
          <w:tcPr>
            <w:tcW w:w="1843" w:type="dxa"/>
            <w:shd w:val="clear" w:color="auto" w:fill="D5F0FE" w:themeFill="accent1" w:themeFillTint="33"/>
          </w:tcPr>
          <w:p w:rsidR="00BB062F" w:rsidRPr="00793244" w:rsidRDefault="00BB062F" w:rsidP="00D920D6">
            <w:pPr>
              <w:jc w:val="center"/>
              <w:rPr>
                <w:rFonts w:asciiTheme="minorHAnsi" w:hAnsiTheme="minorHAnsi" w:cstheme="minorHAnsi"/>
                <w:lang w:val="en-GB"/>
              </w:rPr>
            </w:pPr>
            <w:r>
              <w:rPr>
                <w:rFonts w:asciiTheme="minorHAnsi" w:hAnsiTheme="minorHAnsi" w:cstheme="minorHAnsi"/>
                <w:lang w:val="en-GB" w:eastAsia="zh-HK"/>
              </w:rPr>
              <w:t>21</w:t>
            </w:r>
            <w:r>
              <w:rPr>
                <w:rFonts w:asciiTheme="minorHAnsi" w:hAnsiTheme="minorHAnsi" w:cstheme="minorHAnsi" w:hint="eastAsia"/>
                <w:lang w:val="en-GB" w:eastAsia="zh-HK"/>
              </w:rPr>
              <w:t xml:space="preserve"> </w:t>
            </w:r>
            <w:r>
              <w:rPr>
                <w:rFonts w:asciiTheme="minorHAnsi" w:hAnsiTheme="minorHAnsi" w:cstheme="minorHAnsi"/>
                <w:lang w:val="en-GB" w:eastAsia="zh-HK"/>
              </w:rPr>
              <w:t>November</w:t>
            </w:r>
            <w:r>
              <w:rPr>
                <w:rFonts w:asciiTheme="minorHAnsi" w:hAnsiTheme="minorHAnsi" w:cstheme="minorHAnsi"/>
                <w:lang w:val="en-GB"/>
              </w:rPr>
              <w:t xml:space="preserve"> 2012</w:t>
            </w:r>
          </w:p>
        </w:tc>
        <w:tc>
          <w:tcPr>
            <w:tcW w:w="4961" w:type="dxa"/>
            <w:shd w:val="clear" w:color="auto" w:fill="D5F0FE" w:themeFill="accent1" w:themeFillTint="33"/>
          </w:tcPr>
          <w:p w:rsidR="00BB062F" w:rsidRPr="00793244" w:rsidRDefault="00BB062F" w:rsidP="00D920D6">
            <w:pPr>
              <w:rPr>
                <w:rFonts w:asciiTheme="minorHAnsi" w:hAnsiTheme="minorHAnsi" w:cstheme="minorHAnsi"/>
                <w:bCs/>
                <w:noProof/>
                <w:lang w:val="en-GB"/>
              </w:rPr>
            </w:pPr>
            <w:r w:rsidRPr="00793244">
              <w:rPr>
                <w:rFonts w:asciiTheme="minorHAnsi" w:hAnsiTheme="minorHAnsi" w:cstheme="minorHAnsi"/>
                <w:bCs/>
                <w:noProof/>
                <w:lang w:val="en-GB"/>
              </w:rPr>
              <w:t>First Distribution Issue</w:t>
            </w:r>
          </w:p>
        </w:tc>
      </w:tr>
      <w:tr w:rsidR="00E71015" w:rsidRPr="00AB54DF" w:rsidTr="00637F9E">
        <w:tc>
          <w:tcPr>
            <w:tcW w:w="1134" w:type="dxa"/>
            <w:shd w:val="clear" w:color="auto" w:fill="D5F0FE" w:themeFill="accent1" w:themeFillTint="33"/>
          </w:tcPr>
          <w:p w:rsidR="00E71015" w:rsidRPr="00793244" w:rsidRDefault="00FC6E34" w:rsidP="00FC6E34">
            <w:pPr>
              <w:jc w:val="center"/>
              <w:rPr>
                <w:rFonts w:asciiTheme="minorHAnsi" w:hAnsiTheme="minorHAnsi" w:cstheme="minorHAnsi"/>
                <w:lang w:val="en-GB"/>
              </w:rPr>
            </w:pPr>
            <w:r w:rsidRPr="00793244">
              <w:rPr>
                <w:rFonts w:asciiTheme="minorHAnsi" w:hAnsiTheme="minorHAnsi" w:cstheme="minorHAnsi"/>
                <w:lang w:val="en-GB"/>
              </w:rPr>
              <w:t>V</w:t>
            </w:r>
            <w:r w:rsidR="00493061" w:rsidRPr="00793244">
              <w:rPr>
                <w:rFonts w:asciiTheme="minorHAnsi" w:hAnsiTheme="minorHAnsi" w:cstheme="minorHAnsi"/>
                <w:lang w:val="en-GB"/>
              </w:rPr>
              <w:t>1.</w:t>
            </w:r>
            <w:r w:rsidR="00BB062F">
              <w:rPr>
                <w:rFonts w:asciiTheme="minorHAnsi" w:hAnsiTheme="minorHAnsi" w:cstheme="minorHAnsi"/>
                <w:lang w:val="en-GB"/>
              </w:rPr>
              <w:t>1</w:t>
            </w:r>
          </w:p>
        </w:tc>
        <w:tc>
          <w:tcPr>
            <w:tcW w:w="1843" w:type="dxa"/>
            <w:shd w:val="clear" w:color="auto" w:fill="D5F0FE" w:themeFill="accent1" w:themeFillTint="33"/>
          </w:tcPr>
          <w:p w:rsidR="00E71015" w:rsidRPr="00793244" w:rsidRDefault="00BB062F" w:rsidP="00637F9E">
            <w:pPr>
              <w:jc w:val="center"/>
              <w:rPr>
                <w:rFonts w:asciiTheme="minorHAnsi" w:hAnsiTheme="minorHAnsi" w:cstheme="minorHAnsi"/>
                <w:lang w:val="en-GB"/>
              </w:rPr>
            </w:pPr>
            <w:r>
              <w:rPr>
                <w:rFonts w:asciiTheme="minorHAnsi" w:hAnsiTheme="minorHAnsi" w:cstheme="minorHAnsi"/>
                <w:lang w:val="en-GB" w:eastAsia="zh-HK"/>
              </w:rPr>
              <w:t>18 March 2013</w:t>
            </w:r>
          </w:p>
        </w:tc>
        <w:tc>
          <w:tcPr>
            <w:tcW w:w="4961" w:type="dxa"/>
            <w:shd w:val="clear" w:color="auto" w:fill="D5F0FE" w:themeFill="accent1" w:themeFillTint="33"/>
          </w:tcPr>
          <w:p w:rsidR="00A37954" w:rsidRPr="00793244" w:rsidRDefault="00BB062F" w:rsidP="00B55293">
            <w:pPr>
              <w:rPr>
                <w:rFonts w:asciiTheme="minorHAnsi" w:hAnsiTheme="minorHAnsi" w:cstheme="minorHAnsi"/>
                <w:bCs/>
                <w:noProof/>
                <w:lang w:val="en-GB"/>
              </w:rPr>
            </w:pPr>
            <w:r>
              <w:rPr>
                <w:rFonts w:asciiTheme="minorHAnsi" w:hAnsiTheme="minorHAnsi" w:cstheme="minorHAnsi"/>
                <w:bCs/>
                <w:noProof/>
                <w:lang w:val="en-GB"/>
              </w:rPr>
              <w:t>Update</w:t>
            </w:r>
            <w:r w:rsidR="00B55293">
              <w:rPr>
                <w:rFonts w:asciiTheme="minorHAnsi" w:hAnsiTheme="minorHAnsi" w:cstheme="minorHAnsi"/>
                <w:bCs/>
                <w:noProof/>
                <w:lang w:val="en-GB"/>
              </w:rPr>
              <w:t>d the submission date for</w:t>
            </w:r>
            <w:r>
              <w:rPr>
                <w:rFonts w:asciiTheme="minorHAnsi" w:hAnsiTheme="minorHAnsi" w:cstheme="minorHAnsi"/>
                <w:bCs/>
                <w:noProof/>
                <w:lang w:val="en-GB"/>
              </w:rPr>
              <w:t xml:space="preserve"> Appendix A</w:t>
            </w:r>
          </w:p>
        </w:tc>
      </w:tr>
      <w:tr w:rsidR="00D920D6" w:rsidRPr="00AB54DF" w:rsidTr="00D920D6">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D920D6" w:rsidRPr="00793244" w:rsidRDefault="00D920D6" w:rsidP="00D920D6">
            <w:pPr>
              <w:jc w:val="center"/>
              <w:rPr>
                <w:rFonts w:asciiTheme="minorHAnsi" w:hAnsiTheme="minorHAnsi" w:cstheme="minorHAnsi"/>
                <w:lang w:val="en-GB"/>
              </w:rPr>
            </w:pPr>
            <w:r w:rsidRPr="00793244">
              <w:rPr>
                <w:rFonts w:asciiTheme="minorHAnsi" w:hAnsiTheme="minorHAnsi" w:cstheme="minorHAnsi"/>
                <w:lang w:val="en-GB"/>
              </w:rPr>
              <w:t>V1.</w:t>
            </w:r>
            <w:r>
              <w:rPr>
                <w:rFonts w:asciiTheme="minorHAnsi" w:hAnsiTheme="minorHAnsi" w:cstheme="minorHAnsi"/>
                <w:lang w:val="en-GB"/>
              </w:rPr>
              <w:t>2</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D920D6" w:rsidRPr="00793244" w:rsidRDefault="00607522" w:rsidP="00D920D6">
            <w:pPr>
              <w:jc w:val="center"/>
              <w:rPr>
                <w:rFonts w:asciiTheme="minorHAnsi" w:hAnsiTheme="minorHAnsi" w:cstheme="minorHAnsi"/>
                <w:lang w:val="en-GB" w:eastAsia="zh-HK"/>
              </w:rPr>
            </w:pPr>
            <w:r>
              <w:rPr>
                <w:rFonts w:asciiTheme="minorHAnsi" w:hAnsiTheme="minorHAnsi" w:cstheme="minorHAnsi"/>
                <w:lang w:val="en-GB" w:eastAsia="zh-HK"/>
              </w:rPr>
              <w:t>08</w:t>
            </w:r>
            <w:r w:rsidR="00D920D6">
              <w:rPr>
                <w:rFonts w:asciiTheme="minorHAnsi" w:hAnsiTheme="minorHAnsi" w:cstheme="minorHAnsi"/>
                <w:lang w:val="en-GB" w:eastAsia="zh-HK"/>
              </w:rPr>
              <w:t xml:space="preserve"> April 2013</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D920D6" w:rsidRPr="00793244" w:rsidRDefault="00D920D6" w:rsidP="00D920D6">
            <w:pPr>
              <w:rPr>
                <w:rFonts w:asciiTheme="minorHAnsi" w:hAnsiTheme="minorHAnsi" w:cstheme="minorHAnsi"/>
                <w:bCs/>
                <w:noProof/>
                <w:lang w:val="en-GB"/>
              </w:rPr>
            </w:pPr>
            <w:r>
              <w:rPr>
                <w:rFonts w:asciiTheme="minorHAnsi" w:hAnsiTheme="minorHAnsi" w:cstheme="minorHAnsi"/>
                <w:bCs/>
                <w:noProof/>
                <w:lang w:val="en-GB"/>
              </w:rPr>
              <w:t>Updated the submission date for Appendix A</w:t>
            </w:r>
          </w:p>
        </w:tc>
      </w:tr>
      <w:tr w:rsidR="00B047B3" w:rsidRPr="00AB54DF" w:rsidTr="00B047B3">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B047B3" w:rsidRPr="00793244" w:rsidRDefault="00B047B3" w:rsidP="00DA12B2">
            <w:pPr>
              <w:jc w:val="center"/>
              <w:rPr>
                <w:rFonts w:asciiTheme="minorHAnsi" w:hAnsiTheme="minorHAnsi" w:cstheme="minorHAnsi"/>
                <w:lang w:val="en-GB"/>
              </w:rPr>
            </w:pPr>
            <w:r w:rsidRPr="00793244">
              <w:rPr>
                <w:rFonts w:asciiTheme="minorHAnsi" w:hAnsiTheme="minorHAnsi" w:cstheme="minorHAnsi"/>
                <w:lang w:val="en-GB"/>
              </w:rPr>
              <w:t>V1.</w:t>
            </w:r>
            <w:r>
              <w:rPr>
                <w:rFonts w:asciiTheme="minorHAnsi" w:hAnsiTheme="minorHAnsi" w:cstheme="minorHAnsi"/>
                <w:lang w:val="en-GB"/>
              </w:rPr>
              <w:t>3</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B047B3" w:rsidRPr="00793244" w:rsidRDefault="00B047B3" w:rsidP="00DA12B2">
            <w:pPr>
              <w:jc w:val="center"/>
              <w:rPr>
                <w:rFonts w:asciiTheme="minorHAnsi" w:hAnsiTheme="minorHAnsi" w:cstheme="minorHAnsi"/>
                <w:lang w:val="en-GB" w:eastAsia="zh-HK"/>
              </w:rPr>
            </w:pPr>
            <w:r>
              <w:rPr>
                <w:rFonts w:asciiTheme="minorHAnsi" w:hAnsiTheme="minorHAnsi" w:cstheme="minorHAnsi"/>
                <w:lang w:val="en-GB" w:eastAsia="zh-HK"/>
              </w:rPr>
              <w:t>25 April 2013</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B047B3" w:rsidRPr="00793244" w:rsidRDefault="00B047B3" w:rsidP="00DA12B2">
            <w:pPr>
              <w:rPr>
                <w:rFonts w:asciiTheme="minorHAnsi" w:hAnsiTheme="minorHAnsi" w:cstheme="minorHAnsi"/>
                <w:bCs/>
                <w:noProof/>
                <w:lang w:val="en-GB"/>
              </w:rPr>
            </w:pPr>
            <w:r>
              <w:rPr>
                <w:rFonts w:asciiTheme="minorHAnsi" w:hAnsiTheme="minorHAnsi" w:cstheme="minorHAnsi"/>
                <w:bCs/>
                <w:noProof/>
                <w:lang w:val="en-GB"/>
              </w:rPr>
              <w:t>Updated the submission date for Appendix A</w:t>
            </w:r>
          </w:p>
        </w:tc>
      </w:tr>
      <w:tr w:rsidR="0026240F" w:rsidRPr="00AB54DF" w:rsidTr="00B047B3">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26240F" w:rsidRPr="00793244" w:rsidRDefault="0026240F" w:rsidP="00DA12B2">
            <w:pPr>
              <w:jc w:val="center"/>
              <w:rPr>
                <w:rFonts w:asciiTheme="minorHAnsi" w:hAnsiTheme="minorHAnsi" w:cstheme="minorHAnsi"/>
                <w:lang w:val="en-GB"/>
              </w:rPr>
            </w:pPr>
            <w:r>
              <w:rPr>
                <w:rFonts w:asciiTheme="minorHAnsi" w:hAnsiTheme="minorHAnsi" w:cstheme="minorHAnsi"/>
                <w:lang w:val="en-GB"/>
              </w:rPr>
              <w:t>V1.4</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26240F" w:rsidRDefault="0026240F" w:rsidP="00DA12B2">
            <w:pPr>
              <w:jc w:val="center"/>
              <w:rPr>
                <w:rFonts w:asciiTheme="minorHAnsi" w:hAnsiTheme="minorHAnsi" w:cstheme="minorHAnsi"/>
                <w:lang w:val="en-GB" w:eastAsia="zh-HK"/>
              </w:rPr>
            </w:pPr>
            <w:r>
              <w:rPr>
                <w:rFonts w:asciiTheme="minorHAnsi" w:hAnsiTheme="minorHAnsi" w:cstheme="minorHAnsi"/>
                <w:lang w:val="en-GB" w:eastAsia="zh-HK"/>
              </w:rPr>
              <w:t>21 June 2013</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26240F" w:rsidRDefault="0026240F" w:rsidP="00DA12B2">
            <w:pPr>
              <w:rPr>
                <w:rFonts w:asciiTheme="minorHAnsi" w:hAnsiTheme="minorHAnsi" w:cstheme="minorHAnsi"/>
                <w:bCs/>
                <w:noProof/>
                <w:lang w:val="en-GB"/>
              </w:rPr>
            </w:pPr>
            <w:r>
              <w:rPr>
                <w:rFonts w:asciiTheme="minorHAnsi" w:hAnsiTheme="minorHAnsi" w:cstheme="minorHAnsi"/>
                <w:bCs/>
                <w:noProof/>
                <w:lang w:val="en-GB"/>
              </w:rPr>
              <w:t>Updated the submission date for Appendix A for Batch 2 clients</w:t>
            </w:r>
          </w:p>
        </w:tc>
      </w:tr>
      <w:tr w:rsidR="00FF5A64" w:rsidRPr="00AB54DF" w:rsidTr="00B047B3">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FF5A64" w:rsidRDefault="00FF5A64" w:rsidP="00DA12B2">
            <w:pPr>
              <w:jc w:val="center"/>
              <w:rPr>
                <w:rFonts w:asciiTheme="minorHAnsi" w:hAnsiTheme="minorHAnsi" w:cstheme="minorHAnsi"/>
                <w:lang w:val="en-GB"/>
              </w:rPr>
            </w:pPr>
            <w:r>
              <w:rPr>
                <w:rFonts w:asciiTheme="minorHAnsi" w:hAnsiTheme="minorHAnsi" w:cstheme="minorHAnsi"/>
                <w:lang w:val="en-GB"/>
              </w:rPr>
              <w:t>V1.5</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FF5A64" w:rsidRDefault="00FF5A64" w:rsidP="00DA12B2">
            <w:pPr>
              <w:jc w:val="center"/>
              <w:rPr>
                <w:rFonts w:asciiTheme="minorHAnsi" w:hAnsiTheme="minorHAnsi" w:cstheme="minorHAnsi"/>
                <w:lang w:val="en-GB" w:eastAsia="zh-HK"/>
              </w:rPr>
            </w:pPr>
            <w:r>
              <w:rPr>
                <w:rFonts w:asciiTheme="minorHAnsi" w:hAnsiTheme="minorHAnsi" w:cstheme="minorHAnsi"/>
                <w:lang w:val="en-GB" w:eastAsia="zh-HK"/>
              </w:rPr>
              <w:t>12 August 2013</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FF5A64" w:rsidRDefault="00FF5A64" w:rsidP="00DA12B2">
            <w:pPr>
              <w:rPr>
                <w:rFonts w:asciiTheme="minorHAnsi" w:hAnsiTheme="minorHAnsi" w:cstheme="minorHAnsi"/>
                <w:bCs/>
                <w:noProof/>
                <w:lang w:val="en-GB"/>
              </w:rPr>
            </w:pPr>
            <w:r>
              <w:rPr>
                <w:rFonts w:asciiTheme="minorHAnsi" w:hAnsiTheme="minorHAnsi" w:cstheme="minorHAnsi"/>
                <w:bCs/>
                <w:noProof/>
                <w:lang w:val="en-GB"/>
              </w:rPr>
              <w:t>Updated the submission date for Appendix A for Batch 2 clients</w:t>
            </w:r>
          </w:p>
        </w:tc>
      </w:tr>
      <w:tr w:rsidR="006A21BB" w:rsidRPr="00AB54DF" w:rsidTr="00B047B3">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6A21BB" w:rsidRDefault="006A21BB" w:rsidP="006A21BB">
            <w:pPr>
              <w:jc w:val="center"/>
              <w:rPr>
                <w:rFonts w:asciiTheme="minorHAnsi" w:hAnsiTheme="minorHAnsi" w:cstheme="minorHAnsi"/>
                <w:lang w:val="en-GB"/>
              </w:rPr>
            </w:pPr>
            <w:r>
              <w:rPr>
                <w:rFonts w:asciiTheme="minorHAnsi" w:hAnsiTheme="minorHAnsi" w:cstheme="minorHAnsi"/>
                <w:lang w:val="en-GB"/>
              </w:rPr>
              <w:t>V1.6</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6A21BB" w:rsidRDefault="006A21BB" w:rsidP="006A21BB">
            <w:pPr>
              <w:jc w:val="center"/>
              <w:rPr>
                <w:rFonts w:asciiTheme="minorHAnsi" w:hAnsiTheme="minorHAnsi" w:cstheme="minorHAnsi"/>
                <w:lang w:val="en-GB" w:eastAsia="zh-HK"/>
              </w:rPr>
            </w:pPr>
            <w:r>
              <w:rPr>
                <w:rFonts w:asciiTheme="minorHAnsi" w:hAnsiTheme="minorHAnsi" w:cstheme="minorHAnsi"/>
                <w:lang w:val="en-GB" w:eastAsia="zh-HK"/>
              </w:rPr>
              <w:t>11 October 2013</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6A21BB" w:rsidRDefault="006A21BB" w:rsidP="00DA12B2">
            <w:pPr>
              <w:rPr>
                <w:rFonts w:asciiTheme="minorHAnsi" w:hAnsiTheme="minorHAnsi" w:cstheme="minorHAnsi"/>
                <w:bCs/>
                <w:noProof/>
                <w:lang w:val="en-GB"/>
              </w:rPr>
            </w:pPr>
            <w:r>
              <w:rPr>
                <w:rFonts w:asciiTheme="minorHAnsi" w:hAnsiTheme="minorHAnsi" w:cstheme="minorHAnsi"/>
                <w:bCs/>
                <w:noProof/>
                <w:lang w:val="en-GB"/>
              </w:rPr>
              <w:t>Updated the submission date for Appendix A for Batch 3 clients</w:t>
            </w:r>
          </w:p>
        </w:tc>
      </w:tr>
      <w:tr w:rsidR="00DA12B2" w:rsidTr="00DA12B2">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DA12B2" w:rsidRDefault="00DA12B2" w:rsidP="00DA12B2">
            <w:pPr>
              <w:jc w:val="center"/>
              <w:rPr>
                <w:rFonts w:asciiTheme="minorHAnsi" w:hAnsiTheme="minorHAnsi" w:cstheme="minorHAnsi"/>
                <w:lang w:val="en-GB"/>
              </w:rPr>
            </w:pPr>
            <w:r>
              <w:rPr>
                <w:rFonts w:asciiTheme="minorHAnsi" w:hAnsiTheme="minorHAnsi" w:cstheme="minorHAnsi"/>
                <w:lang w:val="en-GB"/>
              </w:rPr>
              <w:t>V1.7</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DA12B2" w:rsidRDefault="00D43956" w:rsidP="00D43956">
            <w:pPr>
              <w:jc w:val="center"/>
              <w:rPr>
                <w:rFonts w:asciiTheme="minorHAnsi" w:hAnsiTheme="minorHAnsi" w:cstheme="minorHAnsi"/>
                <w:lang w:val="en-GB" w:eastAsia="zh-HK"/>
              </w:rPr>
            </w:pPr>
            <w:r>
              <w:rPr>
                <w:rFonts w:asciiTheme="minorHAnsi" w:hAnsiTheme="minorHAnsi" w:cstheme="minorHAnsi"/>
                <w:lang w:val="en-GB" w:eastAsia="zh-HK"/>
              </w:rPr>
              <w:t>16</w:t>
            </w:r>
            <w:r w:rsidR="00DA12B2">
              <w:rPr>
                <w:rFonts w:asciiTheme="minorHAnsi" w:hAnsiTheme="minorHAnsi" w:cstheme="minorHAnsi"/>
                <w:lang w:val="en-GB" w:eastAsia="zh-HK"/>
              </w:rPr>
              <w:t xml:space="preserve"> </w:t>
            </w:r>
            <w:r>
              <w:rPr>
                <w:rFonts w:asciiTheme="minorHAnsi" w:hAnsiTheme="minorHAnsi" w:cstheme="minorHAnsi"/>
                <w:lang w:val="en-GB" w:eastAsia="zh-HK"/>
              </w:rPr>
              <w:t>October</w:t>
            </w:r>
            <w:r w:rsidR="00DA12B2">
              <w:rPr>
                <w:rFonts w:asciiTheme="minorHAnsi" w:hAnsiTheme="minorHAnsi" w:cstheme="minorHAnsi"/>
                <w:lang w:val="en-GB" w:eastAsia="zh-HK"/>
              </w:rPr>
              <w:t xml:space="preserve"> 2014</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DA12B2" w:rsidRDefault="00DA12B2" w:rsidP="00DA12B2">
            <w:pPr>
              <w:rPr>
                <w:rFonts w:asciiTheme="minorHAnsi" w:hAnsiTheme="minorHAnsi" w:cstheme="minorHAnsi"/>
                <w:bCs/>
                <w:noProof/>
                <w:lang w:val="en-GB"/>
              </w:rPr>
            </w:pPr>
            <w:r>
              <w:rPr>
                <w:rFonts w:asciiTheme="minorHAnsi" w:hAnsiTheme="minorHAnsi" w:cstheme="minorHAnsi"/>
                <w:bCs/>
                <w:noProof/>
                <w:lang w:val="en-GB"/>
              </w:rPr>
              <w:t xml:space="preserve">Updated </w:t>
            </w:r>
            <w:r w:rsidR="001D2BDC">
              <w:rPr>
                <w:rFonts w:asciiTheme="minorHAnsi" w:hAnsiTheme="minorHAnsi" w:cstheme="minorHAnsi"/>
                <w:bCs/>
                <w:noProof/>
                <w:lang w:val="en-GB"/>
              </w:rPr>
              <w:t xml:space="preserve">the </w:t>
            </w:r>
            <w:r w:rsidR="001D2BDC" w:rsidRPr="00E901BD">
              <w:rPr>
                <w:rFonts w:asciiTheme="minorHAnsi" w:hAnsiTheme="minorHAnsi" w:cstheme="minorHAnsi"/>
              </w:rPr>
              <w:t xml:space="preserve">Appendix A – OMD </w:t>
            </w:r>
            <w:r w:rsidR="001D2BDC">
              <w:rPr>
                <w:rFonts w:asciiTheme="minorHAnsi" w:hAnsiTheme="minorHAnsi" w:cstheme="minorHAnsi"/>
              </w:rPr>
              <w:t>Readiness</w:t>
            </w:r>
            <w:r w:rsidR="001D2BDC" w:rsidRPr="00E901BD">
              <w:rPr>
                <w:rFonts w:asciiTheme="minorHAnsi" w:hAnsiTheme="minorHAnsi" w:cstheme="minorHAnsi"/>
              </w:rPr>
              <w:t xml:space="preserve"> Test Result Declaration Form</w:t>
            </w:r>
          </w:p>
        </w:tc>
      </w:tr>
      <w:tr w:rsidR="00F7265F" w:rsidTr="00DA12B2">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F7265F" w:rsidRDefault="00F7265F" w:rsidP="00DA12B2">
            <w:pPr>
              <w:jc w:val="center"/>
              <w:rPr>
                <w:rFonts w:asciiTheme="minorHAnsi" w:hAnsiTheme="minorHAnsi" w:cstheme="minorHAnsi"/>
                <w:lang w:val="en-GB"/>
              </w:rPr>
            </w:pPr>
            <w:r>
              <w:rPr>
                <w:rFonts w:asciiTheme="minorHAnsi" w:hAnsiTheme="minorHAnsi" w:cstheme="minorHAnsi"/>
                <w:lang w:val="en-GB"/>
              </w:rPr>
              <w:t>V1.8</w:t>
            </w:r>
          </w:p>
        </w:tc>
        <w:tc>
          <w:tcPr>
            <w:tcW w:w="184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F7265F" w:rsidRDefault="00F7265F" w:rsidP="00D43956">
            <w:pPr>
              <w:jc w:val="center"/>
              <w:rPr>
                <w:rFonts w:asciiTheme="minorHAnsi" w:hAnsiTheme="minorHAnsi" w:cstheme="minorHAnsi"/>
                <w:lang w:val="en-GB" w:eastAsia="zh-HK"/>
              </w:rPr>
            </w:pPr>
            <w:r>
              <w:rPr>
                <w:rFonts w:asciiTheme="minorHAnsi" w:hAnsiTheme="minorHAnsi" w:cstheme="minorHAnsi"/>
                <w:lang w:val="en-GB" w:eastAsia="zh-HK"/>
              </w:rPr>
              <w:t>8 April 2016</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5F0FE" w:themeFill="accent1" w:themeFillTint="33"/>
          </w:tcPr>
          <w:p w:rsidR="00F7265F" w:rsidRDefault="00B44E46" w:rsidP="00B44E46">
            <w:pPr>
              <w:rPr>
                <w:rFonts w:asciiTheme="minorHAnsi" w:hAnsiTheme="minorHAnsi" w:cstheme="minorHAnsi"/>
                <w:bCs/>
                <w:noProof/>
                <w:lang w:val="en-GB"/>
              </w:rPr>
            </w:pPr>
            <w:r>
              <w:rPr>
                <w:rFonts w:asciiTheme="minorHAnsi" w:hAnsiTheme="minorHAnsi" w:cstheme="minorHAnsi"/>
                <w:bCs/>
                <w:noProof/>
                <w:lang w:val="en-GB"/>
              </w:rPr>
              <w:t>I</w:t>
            </w:r>
            <w:r w:rsidRPr="00B44E46">
              <w:rPr>
                <w:rFonts w:asciiTheme="minorHAnsi" w:hAnsiTheme="minorHAnsi" w:cstheme="minorHAnsi"/>
                <w:bCs/>
                <w:noProof/>
                <w:lang w:val="en-GB"/>
              </w:rPr>
              <w:t xml:space="preserve">nclude Closing Auction Session (CAS) and Volatility Control Mechanism (VCM) </w:t>
            </w:r>
            <w:r>
              <w:rPr>
                <w:rFonts w:asciiTheme="minorHAnsi" w:hAnsiTheme="minorHAnsi" w:cstheme="minorHAnsi"/>
                <w:bCs/>
                <w:noProof/>
                <w:lang w:val="en-GB"/>
              </w:rPr>
              <w:t>into scope of test</w:t>
            </w:r>
          </w:p>
        </w:tc>
      </w:tr>
    </w:tbl>
    <w:p w:rsidR="00FC6E34" w:rsidRPr="00954C7D" w:rsidRDefault="00FC6E34">
      <w:pPr>
        <w:jc w:val="center"/>
        <w:rPr>
          <w:rFonts w:asciiTheme="minorHAnsi" w:hAnsiTheme="minorHAnsi" w:cstheme="minorHAnsi"/>
          <w:b/>
          <w:sz w:val="22"/>
          <w:lang w:val="en-GB"/>
        </w:rPr>
      </w:pPr>
    </w:p>
    <w:p w:rsidR="008C1DAF" w:rsidRDefault="008C1DAF">
      <w:pPr>
        <w:jc w:val="center"/>
        <w:rPr>
          <w:rFonts w:asciiTheme="minorHAnsi" w:hAnsiTheme="minorHAnsi" w:cstheme="minorHAnsi"/>
          <w:b/>
          <w:sz w:val="22"/>
          <w:lang w:val="en-GB"/>
        </w:rPr>
        <w:sectPr w:rsidR="008C1DAF" w:rsidSect="006F582A">
          <w:headerReference w:type="default" r:id="rId10"/>
          <w:footerReference w:type="default" r:id="rId11"/>
          <w:footerReference w:type="first" r:id="rId12"/>
          <w:pgSz w:w="11909" w:h="16834" w:code="9"/>
          <w:pgMar w:top="1440" w:right="1440" w:bottom="1350" w:left="1440" w:header="634" w:footer="720" w:gutter="0"/>
          <w:pgNumType w:start="1"/>
          <w:cols w:space="720"/>
          <w:titlePg/>
        </w:sectPr>
      </w:pPr>
    </w:p>
    <w:p w:rsidR="002E39A0" w:rsidRPr="00AB54DF" w:rsidRDefault="00F24B3E">
      <w:pPr>
        <w:jc w:val="center"/>
        <w:rPr>
          <w:rFonts w:asciiTheme="minorHAnsi" w:hAnsiTheme="minorHAnsi" w:cstheme="minorHAnsi"/>
          <w:b/>
          <w:sz w:val="22"/>
          <w:lang w:val="en-GB"/>
        </w:rPr>
      </w:pPr>
      <w:r w:rsidRPr="00AB54DF">
        <w:rPr>
          <w:rFonts w:asciiTheme="minorHAnsi" w:hAnsiTheme="minorHAnsi" w:cstheme="minorHAnsi"/>
          <w:b/>
          <w:sz w:val="22"/>
          <w:lang w:val="en-GB"/>
        </w:rPr>
        <w:lastRenderedPageBreak/>
        <w:br w:type="page"/>
      </w:r>
    </w:p>
    <w:p w:rsidR="002D10E2" w:rsidRPr="003A11DF" w:rsidRDefault="002D10E2">
      <w:pPr>
        <w:pStyle w:val="TOC1"/>
      </w:pPr>
    </w:p>
    <w:p w:rsidR="008F6CA3" w:rsidRPr="00A8127C" w:rsidRDefault="008F6CA3" w:rsidP="00AC10F1">
      <w:pPr>
        <w:pStyle w:val="Heading1"/>
        <w:numPr>
          <w:ilvl w:val="0"/>
          <w:numId w:val="0"/>
        </w:numPr>
        <w:tabs>
          <w:tab w:val="left" w:pos="709"/>
          <w:tab w:val="left" w:pos="1276"/>
          <w:tab w:val="left" w:pos="1440"/>
          <w:tab w:val="right" w:leader="dot" w:pos="8460"/>
          <w:tab w:val="right" w:leader="dot" w:pos="8640"/>
          <w:tab w:val="right" w:leader="dot" w:pos="8730"/>
          <w:tab w:val="right" w:leader="dot" w:pos="8820"/>
          <w:tab w:val="right" w:leader="dot" w:pos="8931"/>
        </w:tabs>
        <w:spacing w:before="120"/>
        <w:ind w:left="1276" w:right="240" w:hanging="992"/>
        <w:rPr>
          <w:rFonts w:asciiTheme="minorHAnsi" w:hAnsiTheme="minorHAnsi" w:cstheme="minorHAnsi"/>
          <w:sz w:val="20"/>
          <w:shd w:val="pct15" w:color="auto" w:fill="FFFFFF"/>
          <w:lang w:val="en-GB"/>
        </w:rPr>
        <w:sectPr w:rsidR="008F6CA3" w:rsidRPr="00A8127C" w:rsidSect="005C24B4">
          <w:headerReference w:type="default" r:id="rId13"/>
          <w:type w:val="continuous"/>
          <w:pgSz w:w="11909" w:h="16834" w:code="9"/>
          <w:pgMar w:top="1440" w:right="1440" w:bottom="1350" w:left="1440" w:header="634" w:footer="720" w:gutter="0"/>
          <w:cols w:space="720"/>
          <w:titlePg/>
        </w:sectPr>
      </w:pPr>
    </w:p>
    <w:sdt>
      <w:sdtPr>
        <w:rPr>
          <w:rFonts w:ascii="Times New Roman" w:hAnsi="Times New Roman" w:cs="Times New Roman"/>
          <w:bCs w:val="0"/>
          <w:noProof w:val="0"/>
          <w:color w:val="auto"/>
          <w:sz w:val="20"/>
          <w:szCs w:val="20"/>
          <w:shd w:val="clear" w:color="auto" w:fill="auto"/>
          <w:lang w:val="en-US"/>
        </w:rPr>
        <w:id w:val="1725792027"/>
        <w:docPartObj>
          <w:docPartGallery w:val="Table of Contents"/>
          <w:docPartUnique/>
        </w:docPartObj>
      </w:sdtPr>
      <w:sdtEndPr>
        <w:rPr>
          <w:b/>
        </w:rPr>
      </w:sdtEndPr>
      <w:sdtContent>
        <w:p w:rsidR="00990C00" w:rsidRDefault="00990C00">
          <w:pPr>
            <w:pStyle w:val="TOC1"/>
          </w:pPr>
          <w:r>
            <w:t>Table of Contents</w:t>
          </w:r>
        </w:p>
        <w:p w:rsidR="00990C00" w:rsidRPr="000F3AF5" w:rsidRDefault="00990C00" w:rsidP="00700A64"/>
        <w:p w:rsidR="00EB35F2" w:rsidRDefault="00990C00">
          <w:pPr>
            <w:pStyle w:val="TOC1"/>
            <w:rPr>
              <w:rFonts w:eastAsiaTheme="minorEastAsia" w:cstheme="minorBidi"/>
              <w:bCs w:val="0"/>
              <w:color w:val="auto"/>
              <w:kern w:val="2"/>
              <w:szCs w:val="22"/>
              <w:shd w:val="clear" w:color="auto" w:fill="auto"/>
              <w:lang w:val="en-US"/>
            </w:rPr>
          </w:pPr>
          <w:r>
            <w:fldChar w:fldCharType="begin"/>
          </w:r>
          <w:r>
            <w:instrText xml:space="preserve"> TOC \o "1-3" \h \z \u </w:instrText>
          </w:r>
          <w:r>
            <w:fldChar w:fldCharType="separate"/>
          </w:r>
          <w:hyperlink w:anchor="_Toc341177934" w:history="1">
            <w:r w:rsidR="00EB35F2" w:rsidRPr="005128C8">
              <w:rPr>
                <w:rStyle w:val="Hyperlink"/>
              </w:rPr>
              <w:t>1</w:t>
            </w:r>
            <w:r w:rsidR="00EB35F2">
              <w:rPr>
                <w:rFonts w:eastAsiaTheme="minorEastAsia" w:cstheme="minorBidi"/>
                <w:bCs w:val="0"/>
                <w:color w:val="auto"/>
                <w:kern w:val="2"/>
                <w:szCs w:val="22"/>
                <w:shd w:val="clear" w:color="auto" w:fill="auto"/>
                <w:lang w:val="en-US"/>
              </w:rPr>
              <w:tab/>
            </w:r>
            <w:r w:rsidR="00EB35F2" w:rsidRPr="005128C8">
              <w:rPr>
                <w:rStyle w:val="Hyperlink"/>
              </w:rPr>
              <w:t>Introduction</w:t>
            </w:r>
            <w:r w:rsidR="00EB35F2">
              <w:rPr>
                <w:webHidden/>
              </w:rPr>
              <w:tab/>
            </w:r>
            <w:r w:rsidR="00EB35F2">
              <w:rPr>
                <w:webHidden/>
              </w:rPr>
              <w:fldChar w:fldCharType="begin"/>
            </w:r>
            <w:r w:rsidR="00EB35F2">
              <w:rPr>
                <w:webHidden/>
              </w:rPr>
              <w:instrText xml:space="preserve"> PAGEREF _Toc341177934 \h </w:instrText>
            </w:r>
            <w:r w:rsidR="00EB35F2">
              <w:rPr>
                <w:webHidden/>
              </w:rPr>
            </w:r>
            <w:r w:rsidR="00EB35F2">
              <w:rPr>
                <w:webHidden/>
              </w:rPr>
              <w:fldChar w:fldCharType="separate"/>
            </w:r>
            <w:r w:rsidR="00BC3D05">
              <w:rPr>
                <w:webHidden/>
              </w:rPr>
              <w:t>4</w:t>
            </w:r>
            <w:r w:rsidR="00EB35F2">
              <w:rPr>
                <w:webHidden/>
              </w:rPr>
              <w:fldChar w:fldCharType="end"/>
            </w:r>
          </w:hyperlink>
        </w:p>
        <w:p w:rsidR="00EB35F2" w:rsidRDefault="00DA75D9">
          <w:pPr>
            <w:pStyle w:val="TOC1"/>
            <w:rPr>
              <w:rFonts w:eastAsiaTheme="minorEastAsia" w:cstheme="minorBidi"/>
              <w:bCs w:val="0"/>
              <w:color w:val="auto"/>
              <w:kern w:val="2"/>
              <w:szCs w:val="22"/>
              <w:shd w:val="clear" w:color="auto" w:fill="auto"/>
              <w:lang w:val="en-US"/>
            </w:rPr>
          </w:pPr>
          <w:hyperlink w:anchor="_Toc341177935" w:history="1">
            <w:r w:rsidR="00EB35F2" w:rsidRPr="005128C8">
              <w:rPr>
                <w:rStyle w:val="Hyperlink"/>
              </w:rPr>
              <w:t>2</w:t>
            </w:r>
            <w:r w:rsidR="00EB35F2">
              <w:rPr>
                <w:rFonts w:eastAsiaTheme="minorEastAsia" w:cstheme="minorBidi"/>
                <w:bCs w:val="0"/>
                <w:color w:val="auto"/>
                <w:kern w:val="2"/>
                <w:szCs w:val="22"/>
                <w:shd w:val="clear" w:color="auto" w:fill="auto"/>
                <w:lang w:val="en-US"/>
              </w:rPr>
              <w:tab/>
            </w:r>
            <w:r w:rsidR="00EB35F2" w:rsidRPr="005128C8">
              <w:rPr>
                <w:rStyle w:val="Hyperlink"/>
              </w:rPr>
              <w:t>Pre-requisites</w:t>
            </w:r>
            <w:r w:rsidR="00EB35F2">
              <w:rPr>
                <w:webHidden/>
              </w:rPr>
              <w:tab/>
            </w:r>
            <w:r w:rsidR="00EB35F2">
              <w:rPr>
                <w:webHidden/>
              </w:rPr>
              <w:fldChar w:fldCharType="begin"/>
            </w:r>
            <w:r w:rsidR="00EB35F2">
              <w:rPr>
                <w:webHidden/>
              </w:rPr>
              <w:instrText xml:space="preserve"> PAGEREF _Toc341177935 \h </w:instrText>
            </w:r>
            <w:r w:rsidR="00EB35F2">
              <w:rPr>
                <w:webHidden/>
              </w:rPr>
            </w:r>
            <w:r w:rsidR="00EB35F2">
              <w:rPr>
                <w:webHidden/>
              </w:rPr>
              <w:fldChar w:fldCharType="separate"/>
            </w:r>
            <w:r w:rsidR="00BC3D05">
              <w:rPr>
                <w:webHidden/>
              </w:rPr>
              <w:t>4</w:t>
            </w:r>
            <w:r w:rsidR="00EB35F2">
              <w:rPr>
                <w:webHidden/>
              </w:rPr>
              <w:fldChar w:fldCharType="end"/>
            </w:r>
          </w:hyperlink>
        </w:p>
        <w:p w:rsidR="00EB35F2" w:rsidRDefault="00DA75D9">
          <w:pPr>
            <w:pStyle w:val="TOC1"/>
            <w:rPr>
              <w:rFonts w:eastAsiaTheme="minorEastAsia" w:cstheme="minorBidi"/>
              <w:bCs w:val="0"/>
              <w:color w:val="auto"/>
              <w:kern w:val="2"/>
              <w:szCs w:val="22"/>
              <w:shd w:val="clear" w:color="auto" w:fill="auto"/>
              <w:lang w:val="en-US"/>
            </w:rPr>
          </w:pPr>
          <w:hyperlink w:anchor="_Toc341177936" w:history="1">
            <w:r w:rsidR="00EB35F2" w:rsidRPr="005128C8">
              <w:rPr>
                <w:rStyle w:val="Hyperlink"/>
              </w:rPr>
              <w:t>3</w:t>
            </w:r>
            <w:r w:rsidR="00EB35F2">
              <w:rPr>
                <w:rFonts w:eastAsiaTheme="minorEastAsia" w:cstheme="minorBidi"/>
                <w:bCs w:val="0"/>
                <w:color w:val="auto"/>
                <w:kern w:val="2"/>
                <w:szCs w:val="22"/>
                <w:shd w:val="clear" w:color="auto" w:fill="auto"/>
                <w:lang w:val="en-US"/>
              </w:rPr>
              <w:tab/>
            </w:r>
            <w:r w:rsidR="00EB35F2" w:rsidRPr="005128C8">
              <w:rPr>
                <w:rStyle w:val="Hyperlink"/>
              </w:rPr>
              <w:t xml:space="preserve">Testing Approach &amp; </w:t>
            </w:r>
            <w:r w:rsidR="004E76F6">
              <w:rPr>
                <w:rStyle w:val="Hyperlink"/>
              </w:rPr>
              <w:t>Readiness</w:t>
            </w:r>
            <w:r w:rsidR="00EB35F2" w:rsidRPr="005128C8">
              <w:rPr>
                <w:rStyle w:val="Hyperlink"/>
              </w:rPr>
              <w:t xml:space="preserve"> Policy</w:t>
            </w:r>
            <w:r w:rsidR="00EB35F2">
              <w:rPr>
                <w:webHidden/>
              </w:rPr>
              <w:tab/>
            </w:r>
            <w:r w:rsidR="00EB35F2">
              <w:rPr>
                <w:webHidden/>
              </w:rPr>
              <w:fldChar w:fldCharType="begin"/>
            </w:r>
            <w:r w:rsidR="00EB35F2">
              <w:rPr>
                <w:webHidden/>
              </w:rPr>
              <w:instrText xml:space="preserve"> PAGEREF _Toc341177936 \h </w:instrText>
            </w:r>
            <w:r w:rsidR="00EB35F2">
              <w:rPr>
                <w:webHidden/>
              </w:rPr>
            </w:r>
            <w:r w:rsidR="00EB35F2">
              <w:rPr>
                <w:webHidden/>
              </w:rPr>
              <w:fldChar w:fldCharType="separate"/>
            </w:r>
            <w:r w:rsidR="00BC3D05">
              <w:rPr>
                <w:webHidden/>
              </w:rPr>
              <w:t>4</w:t>
            </w:r>
            <w:r w:rsidR="00EB35F2">
              <w:rPr>
                <w:webHidden/>
              </w:rPr>
              <w:fldChar w:fldCharType="end"/>
            </w:r>
          </w:hyperlink>
        </w:p>
        <w:p w:rsidR="00EB35F2" w:rsidRDefault="00DA75D9">
          <w:pPr>
            <w:pStyle w:val="TOC1"/>
            <w:rPr>
              <w:rFonts w:eastAsiaTheme="minorEastAsia" w:cstheme="minorBidi"/>
              <w:bCs w:val="0"/>
              <w:color w:val="auto"/>
              <w:kern w:val="2"/>
              <w:szCs w:val="22"/>
              <w:shd w:val="clear" w:color="auto" w:fill="auto"/>
              <w:lang w:val="en-US"/>
            </w:rPr>
          </w:pPr>
          <w:hyperlink w:anchor="_Toc341177937" w:history="1">
            <w:r w:rsidR="00EB35F2" w:rsidRPr="005128C8">
              <w:rPr>
                <w:rStyle w:val="Hyperlink"/>
              </w:rPr>
              <w:t>4</w:t>
            </w:r>
            <w:r w:rsidR="00EB35F2">
              <w:rPr>
                <w:rFonts w:eastAsiaTheme="minorEastAsia" w:cstheme="minorBidi"/>
                <w:bCs w:val="0"/>
                <w:color w:val="auto"/>
                <w:kern w:val="2"/>
                <w:szCs w:val="22"/>
                <w:shd w:val="clear" w:color="auto" w:fill="auto"/>
                <w:lang w:val="en-US"/>
              </w:rPr>
              <w:tab/>
            </w:r>
            <w:r w:rsidR="00EB35F2" w:rsidRPr="005128C8">
              <w:rPr>
                <w:rStyle w:val="Hyperlink"/>
              </w:rPr>
              <w:t>Readiness of Indirect Connection Clients</w:t>
            </w:r>
            <w:r w:rsidR="00EB35F2">
              <w:rPr>
                <w:webHidden/>
              </w:rPr>
              <w:tab/>
            </w:r>
            <w:r w:rsidR="00EB35F2">
              <w:rPr>
                <w:webHidden/>
              </w:rPr>
              <w:fldChar w:fldCharType="begin"/>
            </w:r>
            <w:r w:rsidR="00EB35F2">
              <w:rPr>
                <w:webHidden/>
              </w:rPr>
              <w:instrText xml:space="preserve"> PAGEREF _Toc341177937 \h </w:instrText>
            </w:r>
            <w:r w:rsidR="00EB35F2">
              <w:rPr>
                <w:webHidden/>
              </w:rPr>
            </w:r>
            <w:r w:rsidR="00EB35F2">
              <w:rPr>
                <w:webHidden/>
              </w:rPr>
              <w:fldChar w:fldCharType="separate"/>
            </w:r>
            <w:r w:rsidR="00BC3D05">
              <w:rPr>
                <w:webHidden/>
              </w:rPr>
              <w:t>5</w:t>
            </w:r>
            <w:r w:rsidR="00EB35F2">
              <w:rPr>
                <w:webHidden/>
              </w:rPr>
              <w:fldChar w:fldCharType="end"/>
            </w:r>
          </w:hyperlink>
        </w:p>
        <w:p w:rsidR="00EB35F2" w:rsidRDefault="00DA75D9">
          <w:pPr>
            <w:pStyle w:val="TOC1"/>
            <w:rPr>
              <w:rFonts w:eastAsiaTheme="minorEastAsia" w:cstheme="minorBidi"/>
              <w:bCs w:val="0"/>
              <w:color w:val="auto"/>
              <w:kern w:val="2"/>
              <w:szCs w:val="22"/>
              <w:shd w:val="clear" w:color="auto" w:fill="auto"/>
              <w:lang w:val="en-US"/>
            </w:rPr>
          </w:pPr>
          <w:hyperlink w:anchor="_Toc341177940" w:history="1">
            <w:r w:rsidR="00EB35F2" w:rsidRPr="005128C8">
              <w:rPr>
                <w:rStyle w:val="Hyperlink"/>
              </w:rPr>
              <w:t>5</w:t>
            </w:r>
            <w:r w:rsidR="00EB35F2">
              <w:rPr>
                <w:rFonts w:eastAsiaTheme="minorEastAsia" w:cstheme="minorBidi"/>
                <w:bCs w:val="0"/>
                <w:color w:val="auto"/>
                <w:kern w:val="2"/>
                <w:szCs w:val="22"/>
                <w:shd w:val="clear" w:color="auto" w:fill="auto"/>
                <w:lang w:val="en-US"/>
              </w:rPr>
              <w:tab/>
            </w:r>
            <w:r w:rsidR="00EB35F2" w:rsidRPr="005128C8">
              <w:rPr>
                <w:rStyle w:val="Hyperlink"/>
              </w:rPr>
              <w:t>Test Arrangement and Procedure</w:t>
            </w:r>
            <w:r w:rsidR="00EB35F2">
              <w:rPr>
                <w:webHidden/>
              </w:rPr>
              <w:tab/>
            </w:r>
            <w:r w:rsidR="00EB35F2">
              <w:rPr>
                <w:webHidden/>
              </w:rPr>
              <w:fldChar w:fldCharType="begin"/>
            </w:r>
            <w:r w:rsidR="00EB35F2">
              <w:rPr>
                <w:webHidden/>
              </w:rPr>
              <w:instrText xml:space="preserve"> PAGEREF _Toc341177940 \h </w:instrText>
            </w:r>
            <w:r w:rsidR="00EB35F2">
              <w:rPr>
                <w:webHidden/>
              </w:rPr>
            </w:r>
            <w:r w:rsidR="00EB35F2">
              <w:rPr>
                <w:webHidden/>
              </w:rPr>
              <w:fldChar w:fldCharType="separate"/>
            </w:r>
            <w:r w:rsidR="00BC3D05">
              <w:rPr>
                <w:webHidden/>
              </w:rPr>
              <w:t>6</w:t>
            </w:r>
            <w:r w:rsidR="00EB35F2">
              <w:rPr>
                <w:webHidden/>
              </w:rPr>
              <w:fldChar w:fldCharType="end"/>
            </w:r>
          </w:hyperlink>
        </w:p>
        <w:p w:rsidR="00EB35F2" w:rsidRDefault="00DA75D9">
          <w:pPr>
            <w:pStyle w:val="TOC1"/>
            <w:rPr>
              <w:rFonts w:eastAsiaTheme="minorEastAsia" w:cstheme="minorBidi"/>
              <w:bCs w:val="0"/>
              <w:color w:val="auto"/>
              <w:kern w:val="2"/>
              <w:szCs w:val="22"/>
              <w:shd w:val="clear" w:color="auto" w:fill="auto"/>
              <w:lang w:val="en-US"/>
            </w:rPr>
          </w:pPr>
          <w:hyperlink w:anchor="_Toc341177941" w:history="1">
            <w:r w:rsidR="00EB35F2" w:rsidRPr="005128C8">
              <w:rPr>
                <w:rStyle w:val="Hyperlink"/>
              </w:rPr>
              <w:t>6</w:t>
            </w:r>
            <w:r w:rsidR="00EB35F2">
              <w:rPr>
                <w:rFonts w:eastAsiaTheme="minorEastAsia" w:cstheme="minorBidi"/>
                <w:bCs w:val="0"/>
                <w:color w:val="auto"/>
                <w:kern w:val="2"/>
                <w:szCs w:val="22"/>
                <w:shd w:val="clear" w:color="auto" w:fill="auto"/>
                <w:lang w:val="en-US"/>
              </w:rPr>
              <w:tab/>
            </w:r>
            <w:r w:rsidR="00EB35F2" w:rsidRPr="005128C8">
              <w:rPr>
                <w:rStyle w:val="Hyperlink"/>
              </w:rPr>
              <w:t>Scope of Test</w:t>
            </w:r>
            <w:r w:rsidR="00EB35F2">
              <w:rPr>
                <w:webHidden/>
              </w:rPr>
              <w:tab/>
            </w:r>
            <w:r w:rsidR="00EB35F2">
              <w:rPr>
                <w:webHidden/>
              </w:rPr>
              <w:fldChar w:fldCharType="begin"/>
            </w:r>
            <w:r w:rsidR="00EB35F2">
              <w:rPr>
                <w:webHidden/>
              </w:rPr>
              <w:instrText xml:space="preserve"> PAGEREF _Toc341177941 \h </w:instrText>
            </w:r>
            <w:r w:rsidR="00EB35F2">
              <w:rPr>
                <w:webHidden/>
              </w:rPr>
            </w:r>
            <w:r w:rsidR="00EB35F2">
              <w:rPr>
                <w:webHidden/>
              </w:rPr>
              <w:fldChar w:fldCharType="separate"/>
            </w:r>
            <w:r w:rsidR="00BC3D05">
              <w:rPr>
                <w:webHidden/>
              </w:rPr>
              <w:t>7</w:t>
            </w:r>
            <w:r w:rsidR="00EB35F2">
              <w:rPr>
                <w:webHidden/>
              </w:rPr>
              <w:fldChar w:fldCharType="end"/>
            </w:r>
          </w:hyperlink>
        </w:p>
        <w:p w:rsidR="00EB35F2" w:rsidRDefault="00DA75D9">
          <w:pPr>
            <w:pStyle w:val="TOC1"/>
            <w:rPr>
              <w:rFonts w:eastAsiaTheme="minorEastAsia" w:cstheme="minorBidi"/>
              <w:bCs w:val="0"/>
              <w:color w:val="auto"/>
              <w:kern w:val="2"/>
              <w:szCs w:val="22"/>
              <w:shd w:val="clear" w:color="auto" w:fill="auto"/>
              <w:lang w:val="en-US"/>
            </w:rPr>
          </w:pPr>
          <w:hyperlink w:anchor="_Toc341177942" w:history="1">
            <w:r w:rsidR="00EB35F2" w:rsidRPr="005128C8">
              <w:rPr>
                <w:rStyle w:val="Hyperlink"/>
              </w:rPr>
              <w:t>7</w:t>
            </w:r>
            <w:r w:rsidR="00EB35F2">
              <w:rPr>
                <w:rFonts w:eastAsiaTheme="minorEastAsia" w:cstheme="minorBidi"/>
                <w:bCs w:val="0"/>
                <w:color w:val="auto"/>
                <w:kern w:val="2"/>
                <w:szCs w:val="22"/>
                <w:shd w:val="clear" w:color="auto" w:fill="auto"/>
                <w:lang w:val="en-US"/>
              </w:rPr>
              <w:tab/>
            </w:r>
            <w:r w:rsidR="00EB35F2" w:rsidRPr="005128C8">
              <w:rPr>
                <w:rStyle w:val="Hyperlink"/>
              </w:rPr>
              <w:t>Test Conditions</w:t>
            </w:r>
            <w:r w:rsidR="00EB35F2">
              <w:rPr>
                <w:webHidden/>
              </w:rPr>
              <w:tab/>
            </w:r>
            <w:r w:rsidR="00EB35F2">
              <w:rPr>
                <w:webHidden/>
              </w:rPr>
              <w:fldChar w:fldCharType="begin"/>
            </w:r>
            <w:r w:rsidR="00EB35F2">
              <w:rPr>
                <w:webHidden/>
              </w:rPr>
              <w:instrText xml:space="preserve"> PAGEREF _Toc341177942 \h </w:instrText>
            </w:r>
            <w:r w:rsidR="00EB35F2">
              <w:rPr>
                <w:webHidden/>
              </w:rPr>
            </w:r>
            <w:r w:rsidR="00EB35F2">
              <w:rPr>
                <w:webHidden/>
              </w:rPr>
              <w:fldChar w:fldCharType="separate"/>
            </w:r>
            <w:r w:rsidR="00BC3D05">
              <w:rPr>
                <w:webHidden/>
              </w:rPr>
              <w:t>8</w:t>
            </w:r>
            <w:r w:rsidR="00EB35F2">
              <w:rPr>
                <w:webHidden/>
              </w:rPr>
              <w:fldChar w:fldCharType="end"/>
            </w:r>
          </w:hyperlink>
        </w:p>
        <w:p w:rsidR="00EB35F2" w:rsidRDefault="00DA75D9">
          <w:pPr>
            <w:pStyle w:val="TOC1"/>
            <w:rPr>
              <w:rFonts w:eastAsiaTheme="minorEastAsia" w:cstheme="minorBidi"/>
              <w:bCs w:val="0"/>
              <w:color w:val="auto"/>
              <w:kern w:val="2"/>
              <w:szCs w:val="22"/>
              <w:shd w:val="clear" w:color="auto" w:fill="auto"/>
              <w:lang w:val="en-US"/>
            </w:rPr>
          </w:pPr>
          <w:hyperlink w:anchor="_Toc341177944" w:history="1">
            <w:r w:rsidR="00EB35F2" w:rsidRPr="005128C8">
              <w:rPr>
                <w:rStyle w:val="Hyperlink"/>
              </w:rPr>
              <w:t>7.1</w:t>
            </w:r>
            <w:r w:rsidR="00EB35F2">
              <w:rPr>
                <w:rFonts w:eastAsiaTheme="minorEastAsia" w:cstheme="minorBidi"/>
                <w:bCs w:val="0"/>
                <w:color w:val="auto"/>
                <w:kern w:val="2"/>
                <w:szCs w:val="22"/>
                <w:shd w:val="clear" w:color="auto" w:fill="auto"/>
                <w:lang w:val="en-US"/>
              </w:rPr>
              <w:tab/>
            </w:r>
            <w:r w:rsidR="00EB35F2" w:rsidRPr="005128C8">
              <w:rPr>
                <w:rStyle w:val="Hyperlink"/>
              </w:rPr>
              <w:t>Functional Tests</w:t>
            </w:r>
            <w:r w:rsidR="00EB35F2">
              <w:rPr>
                <w:webHidden/>
              </w:rPr>
              <w:tab/>
            </w:r>
            <w:r w:rsidR="00EB35F2">
              <w:rPr>
                <w:webHidden/>
              </w:rPr>
              <w:fldChar w:fldCharType="begin"/>
            </w:r>
            <w:r w:rsidR="00EB35F2">
              <w:rPr>
                <w:webHidden/>
              </w:rPr>
              <w:instrText xml:space="preserve"> PAGEREF _Toc341177944 \h </w:instrText>
            </w:r>
            <w:r w:rsidR="00EB35F2">
              <w:rPr>
                <w:webHidden/>
              </w:rPr>
            </w:r>
            <w:r w:rsidR="00EB35F2">
              <w:rPr>
                <w:webHidden/>
              </w:rPr>
              <w:fldChar w:fldCharType="separate"/>
            </w:r>
            <w:r w:rsidR="00BC3D05">
              <w:rPr>
                <w:webHidden/>
              </w:rPr>
              <w:t>8</w:t>
            </w:r>
            <w:r w:rsidR="00EB35F2">
              <w:rPr>
                <w:webHidden/>
              </w:rPr>
              <w:fldChar w:fldCharType="end"/>
            </w:r>
          </w:hyperlink>
        </w:p>
        <w:p w:rsidR="00EB35F2" w:rsidRDefault="00DA75D9">
          <w:pPr>
            <w:pStyle w:val="TOC1"/>
            <w:rPr>
              <w:rFonts w:eastAsiaTheme="minorEastAsia" w:cstheme="minorBidi"/>
              <w:bCs w:val="0"/>
              <w:color w:val="auto"/>
              <w:kern w:val="2"/>
              <w:szCs w:val="22"/>
              <w:shd w:val="clear" w:color="auto" w:fill="auto"/>
              <w:lang w:val="en-US"/>
            </w:rPr>
          </w:pPr>
          <w:hyperlink w:anchor="_Toc341177945" w:history="1">
            <w:r w:rsidR="00EB35F2" w:rsidRPr="005128C8">
              <w:rPr>
                <w:rStyle w:val="Hyperlink"/>
              </w:rPr>
              <w:t>7.2</w:t>
            </w:r>
            <w:r w:rsidR="00EB35F2">
              <w:rPr>
                <w:rFonts w:eastAsiaTheme="minorEastAsia" w:cstheme="minorBidi"/>
                <w:bCs w:val="0"/>
                <w:color w:val="auto"/>
                <w:kern w:val="2"/>
                <w:szCs w:val="22"/>
                <w:shd w:val="clear" w:color="auto" w:fill="auto"/>
                <w:lang w:val="en-US"/>
              </w:rPr>
              <w:tab/>
            </w:r>
            <w:r w:rsidR="00EB35F2" w:rsidRPr="005128C8">
              <w:rPr>
                <w:rStyle w:val="Hyperlink"/>
              </w:rPr>
              <w:t>Technical Tests</w:t>
            </w:r>
            <w:r w:rsidR="00EB35F2">
              <w:rPr>
                <w:webHidden/>
              </w:rPr>
              <w:tab/>
            </w:r>
            <w:r w:rsidR="00EB35F2">
              <w:rPr>
                <w:webHidden/>
              </w:rPr>
              <w:fldChar w:fldCharType="begin"/>
            </w:r>
            <w:r w:rsidR="00EB35F2">
              <w:rPr>
                <w:webHidden/>
              </w:rPr>
              <w:instrText xml:space="preserve"> PAGEREF _Toc341177945 \h </w:instrText>
            </w:r>
            <w:r w:rsidR="00EB35F2">
              <w:rPr>
                <w:webHidden/>
              </w:rPr>
            </w:r>
            <w:r w:rsidR="00EB35F2">
              <w:rPr>
                <w:webHidden/>
              </w:rPr>
              <w:fldChar w:fldCharType="separate"/>
            </w:r>
            <w:r w:rsidR="00BC3D05">
              <w:rPr>
                <w:webHidden/>
              </w:rPr>
              <w:t>11</w:t>
            </w:r>
            <w:r w:rsidR="00EB35F2">
              <w:rPr>
                <w:webHidden/>
              </w:rPr>
              <w:fldChar w:fldCharType="end"/>
            </w:r>
          </w:hyperlink>
        </w:p>
        <w:p w:rsidR="00EB35F2" w:rsidRDefault="00DA75D9">
          <w:pPr>
            <w:pStyle w:val="TOC1"/>
            <w:rPr>
              <w:rFonts w:eastAsiaTheme="minorEastAsia" w:cstheme="minorBidi"/>
              <w:bCs w:val="0"/>
              <w:color w:val="auto"/>
              <w:kern w:val="2"/>
              <w:szCs w:val="22"/>
              <w:shd w:val="clear" w:color="auto" w:fill="auto"/>
              <w:lang w:val="en-US"/>
            </w:rPr>
          </w:pPr>
          <w:hyperlink w:anchor="_Toc341177946" w:history="1">
            <w:r w:rsidR="00EB35F2" w:rsidRPr="005128C8">
              <w:rPr>
                <w:rStyle w:val="Hyperlink"/>
              </w:rPr>
              <w:t xml:space="preserve">Appendix A – OMD </w:t>
            </w:r>
            <w:r w:rsidR="004E76F6">
              <w:rPr>
                <w:rStyle w:val="Hyperlink"/>
              </w:rPr>
              <w:t>Readiness</w:t>
            </w:r>
            <w:r w:rsidR="00EB35F2" w:rsidRPr="005128C8">
              <w:rPr>
                <w:rStyle w:val="Hyperlink"/>
              </w:rPr>
              <w:t xml:space="preserve"> Test Result Declaration Form </w:t>
            </w:r>
            <w:r w:rsidR="00EB35F2">
              <w:rPr>
                <w:webHidden/>
              </w:rPr>
              <w:tab/>
            </w:r>
            <w:r w:rsidR="00EB35F2">
              <w:rPr>
                <w:webHidden/>
              </w:rPr>
              <w:fldChar w:fldCharType="begin"/>
            </w:r>
            <w:r w:rsidR="00EB35F2">
              <w:rPr>
                <w:webHidden/>
              </w:rPr>
              <w:instrText xml:space="preserve"> PAGEREF _Toc341177946 \h </w:instrText>
            </w:r>
            <w:r w:rsidR="00EB35F2">
              <w:rPr>
                <w:webHidden/>
              </w:rPr>
            </w:r>
            <w:r w:rsidR="00EB35F2">
              <w:rPr>
                <w:webHidden/>
              </w:rPr>
              <w:fldChar w:fldCharType="separate"/>
            </w:r>
            <w:r w:rsidR="00BC3D05">
              <w:rPr>
                <w:webHidden/>
              </w:rPr>
              <w:t>15</w:t>
            </w:r>
            <w:r w:rsidR="00EB35F2">
              <w:rPr>
                <w:webHidden/>
              </w:rPr>
              <w:fldChar w:fldCharType="end"/>
            </w:r>
          </w:hyperlink>
        </w:p>
        <w:p w:rsidR="00990C00" w:rsidRDefault="00990C00">
          <w:r>
            <w:rPr>
              <w:b/>
              <w:bCs/>
              <w:noProof/>
            </w:rPr>
            <w:fldChar w:fldCharType="end"/>
          </w:r>
        </w:p>
      </w:sdtContent>
    </w:sdt>
    <w:p w:rsidR="00F24B3E" w:rsidRDefault="00F24B3E">
      <w:pPr>
        <w:pStyle w:val="Heading1"/>
        <w:numPr>
          <w:ilvl w:val="0"/>
          <w:numId w:val="1"/>
        </w:numPr>
        <w:tabs>
          <w:tab w:val="left" w:pos="709"/>
          <w:tab w:val="right" w:pos="8280"/>
        </w:tabs>
        <w:rPr>
          <w:rFonts w:asciiTheme="minorHAnsi" w:hAnsiTheme="minorHAnsi" w:cstheme="minorHAnsi"/>
          <w:sz w:val="28"/>
          <w:szCs w:val="28"/>
          <w:lang w:val="en-GB"/>
        </w:rPr>
      </w:pPr>
      <w:r w:rsidRPr="00AB54DF">
        <w:rPr>
          <w:rFonts w:asciiTheme="minorHAnsi" w:hAnsiTheme="minorHAnsi" w:cstheme="minorHAnsi"/>
          <w:lang w:val="en-GB"/>
        </w:rPr>
        <w:br w:type="page"/>
      </w:r>
      <w:bookmarkStart w:id="0" w:name="_Toc341177934"/>
      <w:r w:rsidR="006E6111">
        <w:rPr>
          <w:rFonts w:asciiTheme="minorHAnsi" w:hAnsiTheme="minorHAnsi" w:cstheme="minorHAnsi"/>
          <w:sz w:val="28"/>
          <w:szCs w:val="28"/>
          <w:lang w:val="en-GB"/>
        </w:rPr>
        <w:lastRenderedPageBreak/>
        <w:t>Introduction</w:t>
      </w:r>
      <w:bookmarkEnd w:id="0"/>
    </w:p>
    <w:p w:rsidR="00F24B3E" w:rsidRPr="00131183" w:rsidRDefault="00F24B3E">
      <w:pPr>
        <w:rPr>
          <w:rFonts w:asciiTheme="minorHAnsi" w:hAnsiTheme="minorHAnsi" w:cstheme="minorHAnsi"/>
          <w:lang w:val="en-GB"/>
        </w:rPr>
      </w:pPr>
    </w:p>
    <w:p w:rsidR="009838A9" w:rsidRDefault="006F628E">
      <w:pPr>
        <w:autoSpaceDE w:val="0"/>
        <w:autoSpaceDN w:val="0"/>
        <w:adjustRightInd w:val="0"/>
        <w:ind w:left="567"/>
        <w:jc w:val="both"/>
        <w:rPr>
          <w:rFonts w:asciiTheme="minorHAnsi" w:hAnsiTheme="minorHAnsi" w:cstheme="minorHAnsi"/>
          <w:color w:val="000000"/>
          <w:lang w:eastAsia="zh-CN"/>
        </w:rPr>
      </w:pPr>
      <w:r w:rsidRPr="00131183">
        <w:rPr>
          <w:rFonts w:asciiTheme="minorHAnsi" w:hAnsiTheme="minorHAnsi" w:cstheme="minorHAnsi"/>
          <w:color w:val="000000"/>
          <w:lang w:eastAsia="zh-CN"/>
        </w:rPr>
        <w:t>HKE</w:t>
      </w:r>
      <w:r w:rsidR="00FF3B4B">
        <w:rPr>
          <w:rFonts w:asciiTheme="minorHAnsi" w:hAnsiTheme="minorHAnsi" w:cstheme="minorHAnsi"/>
          <w:color w:val="000000"/>
          <w:lang w:eastAsia="zh-CN"/>
        </w:rPr>
        <w:t>X</w:t>
      </w:r>
      <w:r w:rsidRPr="00131183">
        <w:rPr>
          <w:rFonts w:asciiTheme="minorHAnsi" w:hAnsiTheme="minorHAnsi" w:cstheme="minorHAnsi"/>
          <w:color w:val="000000"/>
          <w:lang w:eastAsia="zh-CN"/>
        </w:rPr>
        <w:t xml:space="preserve"> Orion Market Data Platform (“OMD”) is developed to provide real-time market information in digital form.  The Information Vendors and Exchange Participants/End Users, collectively referred as “Clients”, can subscribe </w:t>
      </w:r>
      <w:r w:rsidR="009838A9">
        <w:rPr>
          <w:rFonts w:asciiTheme="minorHAnsi" w:hAnsiTheme="minorHAnsi" w:cstheme="minorHAnsi"/>
          <w:color w:val="000000"/>
          <w:lang w:eastAsia="zh-CN"/>
        </w:rPr>
        <w:t xml:space="preserve">to </w:t>
      </w:r>
      <w:r w:rsidRPr="00131183">
        <w:rPr>
          <w:rFonts w:asciiTheme="minorHAnsi" w:hAnsiTheme="minorHAnsi" w:cstheme="minorHAnsi"/>
          <w:color w:val="000000"/>
          <w:lang w:eastAsia="zh-CN"/>
        </w:rPr>
        <w:t>the service</w:t>
      </w:r>
      <w:r w:rsidR="009838A9">
        <w:rPr>
          <w:rFonts w:asciiTheme="minorHAnsi" w:hAnsiTheme="minorHAnsi" w:cstheme="minorHAnsi"/>
          <w:color w:val="000000"/>
          <w:lang w:eastAsia="zh-CN"/>
        </w:rPr>
        <w:t>s</w:t>
      </w:r>
      <w:r w:rsidRPr="00131183">
        <w:rPr>
          <w:rFonts w:asciiTheme="minorHAnsi" w:hAnsiTheme="minorHAnsi" w:cstheme="minorHAnsi"/>
          <w:color w:val="000000"/>
          <w:lang w:eastAsia="zh-CN"/>
        </w:rPr>
        <w:t xml:space="preserve"> of OMD </w:t>
      </w:r>
      <w:r w:rsidR="009838A9">
        <w:rPr>
          <w:rFonts w:asciiTheme="minorHAnsi" w:hAnsiTheme="minorHAnsi" w:cstheme="minorHAnsi"/>
          <w:color w:val="000000"/>
          <w:lang w:eastAsia="zh-CN"/>
        </w:rPr>
        <w:t>to</w:t>
      </w:r>
      <w:r w:rsidR="009838A9" w:rsidRPr="00131183">
        <w:rPr>
          <w:rFonts w:asciiTheme="minorHAnsi" w:hAnsiTheme="minorHAnsi" w:cstheme="minorHAnsi"/>
          <w:color w:val="000000"/>
          <w:lang w:eastAsia="zh-CN"/>
        </w:rPr>
        <w:t xml:space="preserve"> </w:t>
      </w:r>
      <w:r w:rsidRPr="00131183">
        <w:rPr>
          <w:rFonts w:asciiTheme="minorHAnsi" w:hAnsiTheme="minorHAnsi" w:cstheme="minorHAnsi"/>
          <w:color w:val="000000"/>
          <w:lang w:eastAsia="zh-CN"/>
        </w:rPr>
        <w:t>receive real-time digital market data from HKE</w:t>
      </w:r>
      <w:r w:rsidR="00FF3B4B">
        <w:rPr>
          <w:rFonts w:asciiTheme="minorHAnsi" w:hAnsiTheme="minorHAnsi" w:cstheme="minorHAnsi"/>
          <w:color w:val="000000"/>
          <w:lang w:eastAsia="zh-CN"/>
        </w:rPr>
        <w:t>X</w:t>
      </w:r>
      <w:r w:rsidR="009838A9">
        <w:rPr>
          <w:rFonts w:asciiTheme="minorHAnsi" w:hAnsiTheme="minorHAnsi" w:cstheme="minorHAnsi"/>
          <w:color w:val="000000"/>
          <w:lang w:eastAsia="zh-CN"/>
        </w:rPr>
        <w:t>.</w:t>
      </w:r>
    </w:p>
    <w:p w:rsidR="009838A9" w:rsidRDefault="009838A9">
      <w:pPr>
        <w:autoSpaceDE w:val="0"/>
        <w:autoSpaceDN w:val="0"/>
        <w:adjustRightInd w:val="0"/>
        <w:ind w:left="567"/>
        <w:jc w:val="both"/>
        <w:rPr>
          <w:rFonts w:asciiTheme="minorHAnsi" w:hAnsiTheme="minorHAnsi" w:cstheme="minorHAnsi"/>
          <w:color w:val="000000"/>
          <w:lang w:eastAsia="zh-CN"/>
        </w:rPr>
      </w:pPr>
    </w:p>
    <w:p w:rsidR="009838A9" w:rsidRDefault="009838A9">
      <w:pPr>
        <w:autoSpaceDE w:val="0"/>
        <w:autoSpaceDN w:val="0"/>
        <w:adjustRightInd w:val="0"/>
        <w:ind w:left="567"/>
        <w:jc w:val="both"/>
        <w:rPr>
          <w:rFonts w:asciiTheme="minorHAnsi" w:hAnsiTheme="minorHAnsi" w:cstheme="minorHAnsi"/>
          <w:color w:val="000000"/>
          <w:lang w:eastAsia="zh-CN"/>
        </w:rPr>
      </w:pPr>
      <w:r>
        <w:rPr>
          <w:rFonts w:asciiTheme="minorHAnsi" w:hAnsiTheme="minorHAnsi" w:cstheme="minorHAnsi"/>
          <w:color w:val="000000"/>
          <w:lang w:eastAsia="zh-CN"/>
        </w:rPr>
        <w:t xml:space="preserve">Clients intending to make direct connection to the OMD host to receive market data are required to complete </w:t>
      </w:r>
      <w:r w:rsidR="00000101">
        <w:rPr>
          <w:rFonts w:asciiTheme="minorHAnsi" w:hAnsiTheme="minorHAnsi" w:cstheme="minorHAnsi"/>
          <w:color w:val="000000"/>
          <w:lang w:eastAsia="zh-CN"/>
        </w:rPr>
        <w:t>a</w:t>
      </w:r>
      <w:r>
        <w:rPr>
          <w:rFonts w:asciiTheme="minorHAnsi" w:hAnsiTheme="minorHAnsi" w:cstheme="minorHAnsi"/>
          <w:color w:val="000000"/>
          <w:lang w:eastAsia="zh-CN"/>
        </w:rPr>
        <w:t xml:space="preserve"> </w:t>
      </w:r>
      <w:r w:rsidR="004E76F6">
        <w:rPr>
          <w:rFonts w:asciiTheme="minorHAnsi" w:hAnsiTheme="minorHAnsi" w:cstheme="minorHAnsi"/>
          <w:color w:val="000000"/>
          <w:lang w:eastAsia="zh-CN"/>
        </w:rPr>
        <w:t>Readiness</w:t>
      </w:r>
      <w:r>
        <w:rPr>
          <w:rFonts w:asciiTheme="minorHAnsi" w:hAnsiTheme="minorHAnsi" w:cstheme="minorHAnsi"/>
          <w:color w:val="000000"/>
          <w:lang w:eastAsia="zh-CN"/>
        </w:rPr>
        <w:t xml:space="preserve"> Test</w:t>
      </w:r>
      <w:r w:rsidR="00000101">
        <w:rPr>
          <w:rFonts w:asciiTheme="minorHAnsi" w:hAnsiTheme="minorHAnsi" w:cstheme="minorHAnsi"/>
          <w:color w:val="000000"/>
          <w:lang w:eastAsia="zh-CN"/>
        </w:rPr>
        <w:t xml:space="preserve"> </w:t>
      </w:r>
      <w:r>
        <w:rPr>
          <w:rFonts w:asciiTheme="minorHAnsi" w:hAnsiTheme="minorHAnsi" w:cstheme="minorHAnsi"/>
          <w:color w:val="000000"/>
          <w:lang w:eastAsia="zh-CN"/>
        </w:rPr>
        <w:t>conducted in the HKE</w:t>
      </w:r>
      <w:r w:rsidR="00FF3B4B">
        <w:rPr>
          <w:rFonts w:asciiTheme="minorHAnsi" w:hAnsiTheme="minorHAnsi" w:cstheme="minorHAnsi"/>
          <w:color w:val="000000"/>
          <w:lang w:eastAsia="zh-CN"/>
        </w:rPr>
        <w:t>X</w:t>
      </w:r>
      <w:r>
        <w:rPr>
          <w:rFonts w:asciiTheme="minorHAnsi" w:hAnsiTheme="minorHAnsi" w:cstheme="minorHAnsi"/>
          <w:color w:val="000000"/>
          <w:lang w:eastAsia="zh-CN"/>
        </w:rPr>
        <w:t xml:space="preserve"> </w:t>
      </w:r>
      <w:r w:rsidR="002E3539">
        <w:rPr>
          <w:rFonts w:asciiTheme="minorHAnsi" w:hAnsiTheme="minorHAnsi" w:cstheme="minorHAnsi"/>
          <w:color w:val="000000"/>
          <w:lang w:eastAsia="zh-CN"/>
        </w:rPr>
        <w:t>Open Test</w:t>
      </w:r>
      <w:r>
        <w:rPr>
          <w:rFonts w:asciiTheme="minorHAnsi" w:hAnsiTheme="minorHAnsi" w:cstheme="minorHAnsi"/>
          <w:color w:val="000000"/>
          <w:lang w:eastAsia="zh-CN"/>
        </w:rPr>
        <w:t xml:space="preserve"> </w:t>
      </w:r>
      <w:r w:rsidR="002E3539">
        <w:rPr>
          <w:rFonts w:asciiTheme="minorHAnsi" w:hAnsiTheme="minorHAnsi" w:cstheme="minorHAnsi"/>
          <w:color w:val="000000"/>
          <w:lang w:eastAsia="zh-CN"/>
        </w:rPr>
        <w:t>E</w:t>
      </w:r>
      <w:r>
        <w:rPr>
          <w:rFonts w:asciiTheme="minorHAnsi" w:hAnsiTheme="minorHAnsi" w:cstheme="minorHAnsi"/>
          <w:color w:val="000000"/>
          <w:lang w:eastAsia="zh-CN"/>
        </w:rPr>
        <w:t>nvironment with positive results.</w:t>
      </w:r>
      <w:r w:rsidR="00000101">
        <w:rPr>
          <w:rFonts w:asciiTheme="minorHAnsi" w:hAnsiTheme="minorHAnsi" w:cstheme="minorHAnsi"/>
          <w:color w:val="000000"/>
          <w:lang w:eastAsia="zh-CN"/>
        </w:rPr>
        <w:t xml:space="preserve">  The </w:t>
      </w:r>
      <w:r w:rsidR="004E76F6">
        <w:rPr>
          <w:rFonts w:asciiTheme="minorHAnsi" w:hAnsiTheme="minorHAnsi" w:cstheme="minorHAnsi"/>
          <w:color w:val="000000"/>
          <w:lang w:eastAsia="zh-CN"/>
        </w:rPr>
        <w:t>Readiness</w:t>
      </w:r>
      <w:r w:rsidR="00000101">
        <w:rPr>
          <w:rFonts w:asciiTheme="minorHAnsi" w:hAnsiTheme="minorHAnsi" w:cstheme="minorHAnsi"/>
          <w:color w:val="000000"/>
          <w:lang w:eastAsia="zh-CN"/>
        </w:rPr>
        <w:t xml:space="preserve"> Test </w:t>
      </w:r>
      <w:r w:rsidR="002C057A">
        <w:rPr>
          <w:rFonts w:asciiTheme="minorHAnsi" w:hAnsiTheme="minorHAnsi" w:cstheme="minorHAnsi"/>
          <w:color w:val="000000"/>
          <w:lang w:eastAsia="zh-CN"/>
        </w:rPr>
        <w:t>aims to facilitate Clients’</w:t>
      </w:r>
      <w:r w:rsidR="006E6111">
        <w:rPr>
          <w:rFonts w:asciiTheme="minorHAnsi" w:hAnsiTheme="minorHAnsi" w:cstheme="minorHAnsi"/>
          <w:color w:val="000000"/>
          <w:lang w:eastAsia="zh-CN"/>
        </w:rPr>
        <w:t xml:space="preserve"> verification of the technical readiness of their feed handlers for receiving and processing OMD messages.</w:t>
      </w:r>
      <w:r w:rsidR="00317270">
        <w:rPr>
          <w:rFonts w:asciiTheme="minorHAnsi" w:hAnsiTheme="minorHAnsi" w:cstheme="minorHAnsi"/>
          <w:color w:val="000000"/>
          <w:lang w:eastAsia="zh-CN"/>
        </w:rPr>
        <w:t xml:space="preserve">  </w:t>
      </w:r>
    </w:p>
    <w:p w:rsidR="00D85AAA" w:rsidRPr="0000486E" w:rsidRDefault="00D85AAA">
      <w:pPr>
        <w:autoSpaceDE w:val="0"/>
        <w:autoSpaceDN w:val="0"/>
        <w:adjustRightInd w:val="0"/>
        <w:ind w:left="567"/>
        <w:jc w:val="both"/>
        <w:rPr>
          <w:rFonts w:asciiTheme="minorHAnsi" w:hAnsiTheme="minorHAnsi" w:cstheme="minorHAnsi"/>
          <w:color w:val="000000"/>
          <w:lang w:eastAsia="zh-CN"/>
        </w:rPr>
      </w:pPr>
    </w:p>
    <w:p w:rsidR="00D85AAA" w:rsidRDefault="006F628E">
      <w:pPr>
        <w:autoSpaceDE w:val="0"/>
        <w:autoSpaceDN w:val="0"/>
        <w:adjustRightInd w:val="0"/>
        <w:ind w:left="567"/>
        <w:jc w:val="both"/>
        <w:rPr>
          <w:rFonts w:asciiTheme="minorHAnsi" w:hAnsiTheme="minorHAnsi" w:cstheme="minorHAnsi"/>
          <w:color w:val="000000"/>
          <w:lang w:eastAsia="zh-CN"/>
        </w:rPr>
      </w:pPr>
      <w:r w:rsidRPr="00131183">
        <w:rPr>
          <w:rFonts w:asciiTheme="minorHAnsi" w:hAnsiTheme="minorHAnsi" w:cstheme="minorHAnsi"/>
          <w:color w:val="000000"/>
          <w:lang w:eastAsia="zh-CN"/>
        </w:rPr>
        <w:t>This document specifies the testing procedure</w:t>
      </w:r>
      <w:r w:rsidR="001C173D">
        <w:rPr>
          <w:rFonts w:asciiTheme="minorHAnsi" w:hAnsiTheme="minorHAnsi" w:cstheme="minorHAnsi"/>
          <w:color w:val="000000"/>
          <w:lang w:eastAsia="zh-CN"/>
        </w:rPr>
        <w:t>s</w:t>
      </w:r>
      <w:r w:rsidRPr="00131183">
        <w:rPr>
          <w:rFonts w:asciiTheme="minorHAnsi" w:hAnsiTheme="minorHAnsi" w:cstheme="minorHAnsi"/>
          <w:color w:val="000000"/>
          <w:lang w:eastAsia="zh-CN"/>
        </w:rPr>
        <w:t xml:space="preserve"> </w:t>
      </w:r>
      <w:r w:rsidR="007A33C1">
        <w:rPr>
          <w:rFonts w:asciiTheme="minorHAnsi" w:hAnsiTheme="minorHAnsi" w:cstheme="minorHAnsi"/>
          <w:color w:val="000000"/>
          <w:lang w:eastAsia="zh-CN"/>
        </w:rPr>
        <w:t xml:space="preserve">in the </w:t>
      </w:r>
      <w:r w:rsidR="004E76F6">
        <w:rPr>
          <w:rFonts w:asciiTheme="minorHAnsi" w:hAnsiTheme="minorHAnsi" w:cstheme="minorHAnsi"/>
          <w:color w:val="000000"/>
          <w:lang w:eastAsia="zh-CN"/>
        </w:rPr>
        <w:t>Readiness</w:t>
      </w:r>
      <w:r w:rsidR="007A33C1">
        <w:rPr>
          <w:rFonts w:asciiTheme="minorHAnsi" w:hAnsiTheme="minorHAnsi" w:cstheme="minorHAnsi"/>
          <w:color w:val="000000"/>
          <w:lang w:eastAsia="zh-CN"/>
        </w:rPr>
        <w:t xml:space="preserve"> Test for </w:t>
      </w:r>
      <w:r w:rsidR="007A33C1" w:rsidRPr="00700A64">
        <w:rPr>
          <w:rFonts w:asciiTheme="minorHAnsi" w:hAnsiTheme="minorHAnsi" w:cstheme="minorHAnsi"/>
          <w:b/>
          <w:color w:val="000000"/>
          <w:lang w:eastAsia="zh-CN"/>
        </w:rPr>
        <w:t>Securities Market</w:t>
      </w:r>
      <w:r w:rsidR="00113F1E" w:rsidRPr="00700A64">
        <w:rPr>
          <w:rFonts w:asciiTheme="minorHAnsi" w:hAnsiTheme="minorHAnsi" w:cstheme="minorHAnsi"/>
          <w:b/>
          <w:color w:val="000000"/>
          <w:lang w:eastAsia="zh-CN"/>
        </w:rPr>
        <w:t xml:space="preserve"> and Index</w:t>
      </w:r>
      <w:r w:rsidR="00C26848">
        <w:rPr>
          <w:rFonts w:asciiTheme="minorHAnsi" w:hAnsiTheme="minorHAnsi" w:cstheme="minorHAnsi"/>
          <w:b/>
          <w:color w:val="000000"/>
          <w:lang w:eastAsia="zh-CN"/>
        </w:rPr>
        <w:t xml:space="preserve"> </w:t>
      </w:r>
      <w:r w:rsidR="00D8412B">
        <w:rPr>
          <w:rFonts w:asciiTheme="minorHAnsi" w:hAnsiTheme="minorHAnsi" w:cstheme="minorHAnsi"/>
          <w:b/>
          <w:color w:val="000000"/>
          <w:lang w:eastAsia="zh-CN"/>
        </w:rPr>
        <w:t xml:space="preserve">Datafeed Products </w:t>
      </w:r>
      <w:r w:rsidR="00C26848">
        <w:rPr>
          <w:rFonts w:asciiTheme="minorHAnsi" w:hAnsiTheme="minorHAnsi" w:cstheme="minorHAnsi"/>
          <w:b/>
          <w:color w:val="000000"/>
          <w:lang w:eastAsia="zh-CN"/>
        </w:rPr>
        <w:t>(OMD-C)</w:t>
      </w:r>
      <w:r w:rsidR="0090167B">
        <w:rPr>
          <w:rFonts w:asciiTheme="minorHAnsi" w:hAnsiTheme="minorHAnsi" w:cstheme="minorHAnsi"/>
          <w:color w:val="000000"/>
          <w:lang w:eastAsia="zh-CN"/>
        </w:rPr>
        <w:t xml:space="preserve">.  The </w:t>
      </w:r>
      <w:r w:rsidR="004E76F6">
        <w:rPr>
          <w:rFonts w:asciiTheme="minorHAnsi" w:hAnsiTheme="minorHAnsi" w:cstheme="minorHAnsi"/>
          <w:color w:val="000000"/>
          <w:lang w:eastAsia="zh-CN"/>
        </w:rPr>
        <w:t>Readiness</w:t>
      </w:r>
      <w:r w:rsidR="0090167B">
        <w:rPr>
          <w:rFonts w:asciiTheme="minorHAnsi" w:hAnsiTheme="minorHAnsi" w:cstheme="minorHAnsi"/>
          <w:color w:val="000000"/>
          <w:lang w:eastAsia="zh-CN"/>
        </w:rPr>
        <w:t xml:space="preserve"> Test in this document is not applicable to the Mainland Market Data Hub</w:t>
      </w:r>
      <w:r w:rsidR="003B53CF">
        <w:rPr>
          <w:rFonts w:asciiTheme="minorHAnsi" w:hAnsiTheme="minorHAnsi" w:cstheme="minorHAnsi"/>
          <w:color w:val="000000"/>
          <w:lang w:eastAsia="zh-CN"/>
        </w:rPr>
        <w:t xml:space="preserve"> </w:t>
      </w:r>
      <w:r w:rsidR="0090167B">
        <w:rPr>
          <w:rFonts w:asciiTheme="minorHAnsi" w:hAnsiTheme="minorHAnsi" w:cstheme="minorHAnsi"/>
          <w:color w:val="000000"/>
          <w:lang w:eastAsia="zh-CN"/>
        </w:rPr>
        <w:t>(</w:t>
      </w:r>
      <w:r w:rsidR="003B53CF">
        <w:rPr>
          <w:rFonts w:asciiTheme="minorHAnsi" w:hAnsiTheme="minorHAnsi" w:cstheme="minorHAnsi"/>
          <w:color w:val="000000"/>
          <w:lang w:eastAsia="zh-CN"/>
        </w:rPr>
        <w:t>MMDH</w:t>
      </w:r>
      <w:r w:rsidR="0090167B">
        <w:rPr>
          <w:rFonts w:asciiTheme="minorHAnsi" w:hAnsiTheme="minorHAnsi" w:cstheme="minorHAnsi"/>
          <w:color w:val="000000"/>
          <w:lang w:eastAsia="zh-CN"/>
        </w:rPr>
        <w:t>)</w:t>
      </w:r>
      <w:r w:rsidR="00393A84">
        <w:rPr>
          <w:rFonts w:asciiTheme="minorHAnsi" w:hAnsiTheme="minorHAnsi" w:cstheme="minorHAnsi"/>
          <w:color w:val="000000"/>
          <w:lang w:eastAsia="zh-CN"/>
        </w:rPr>
        <w:t xml:space="preserve"> for which a</w:t>
      </w:r>
      <w:r w:rsidR="0090167B">
        <w:rPr>
          <w:rFonts w:asciiTheme="minorHAnsi" w:hAnsiTheme="minorHAnsi" w:cstheme="minorHAnsi"/>
          <w:color w:val="000000"/>
          <w:lang w:eastAsia="zh-CN"/>
        </w:rPr>
        <w:t xml:space="preserve"> separate</w:t>
      </w:r>
      <w:r w:rsidR="00A70A18">
        <w:rPr>
          <w:rFonts w:asciiTheme="minorHAnsi" w:hAnsiTheme="minorHAnsi" w:cstheme="minorHAnsi"/>
          <w:color w:val="000000"/>
          <w:lang w:eastAsia="zh-CN"/>
        </w:rPr>
        <w:t xml:space="preserve"> document</w:t>
      </w:r>
      <w:r w:rsidR="00B75E49">
        <w:rPr>
          <w:rFonts w:asciiTheme="minorHAnsi" w:hAnsiTheme="minorHAnsi" w:cstheme="minorHAnsi"/>
          <w:color w:val="000000"/>
          <w:lang w:eastAsia="zh-CN"/>
        </w:rPr>
        <w:t xml:space="preserve"> on </w:t>
      </w:r>
      <w:r w:rsidR="004E76F6">
        <w:rPr>
          <w:rFonts w:asciiTheme="minorHAnsi" w:hAnsiTheme="minorHAnsi" w:cstheme="minorHAnsi"/>
          <w:color w:val="000000"/>
          <w:lang w:eastAsia="zh-CN"/>
        </w:rPr>
        <w:t>Readiness</w:t>
      </w:r>
      <w:r w:rsidR="00B75E49">
        <w:rPr>
          <w:rFonts w:asciiTheme="minorHAnsi" w:hAnsiTheme="minorHAnsi" w:cstheme="minorHAnsi"/>
          <w:color w:val="000000"/>
          <w:lang w:eastAsia="zh-CN"/>
        </w:rPr>
        <w:t xml:space="preserve"> Test Procedures</w:t>
      </w:r>
      <w:r w:rsidR="00A70A18">
        <w:rPr>
          <w:rFonts w:asciiTheme="minorHAnsi" w:hAnsiTheme="minorHAnsi" w:cstheme="minorHAnsi"/>
          <w:color w:val="000000"/>
          <w:lang w:eastAsia="zh-CN"/>
        </w:rPr>
        <w:t xml:space="preserve"> </w:t>
      </w:r>
      <w:r w:rsidR="0090167B">
        <w:rPr>
          <w:rFonts w:asciiTheme="minorHAnsi" w:hAnsiTheme="minorHAnsi" w:cstheme="minorHAnsi"/>
          <w:color w:val="000000"/>
          <w:lang w:eastAsia="zh-CN"/>
        </w:rPr>
        <w:t>will be prepared</w:t>
      </w:r>
      <w:r w:rsidR="00A70A18">
        <w:rPr>
          <w:rFonts w:asciiTheme="minorHAnsi" w:hAnsiTheme="minorHAnsi" w:cstheme="minorHAnsi"/>
          <w:color w:val="000000"/>
          <w:lang w:eastAsia="zh-CN"/>
        </w:rPr>
        <w:t>.</w:t>
      </w:r>
    </w:p>
    <w:p w:rsidR="00D85AAA" w:rsidRPr="00E868A7" w:rsidRDefault="00D85AAA">
      <w:pPr>
        <w:autoSpaceDE w:val="0"/>
        <w:autoSpaceDN w:val="0"/>
        <w:adjustRightInd w:val="0"/>
        <w:ind w:left="567"/>
        <w:jc w:val="both"/>
        <w:rPr>
          <w:rFonts w:asciiTheme="minorHAnsi" w:hAnsiTheme="minorHAnsi" w:cstheme="minorHAnsi"/>
          <w:color w:val="000000"/>
          <w:lang w:eastAsia="zh-CN"/>
        </w:rPr>
      </w:pPr>
    </w:p>
    <w:p w:rsidR="00D85AAA" w:rsidRDefault="006F628E">
      <w:pPr>
        <w:autoSpaceDE w:val="0"/>
        <w:autoSpaceDN w:val="0"/>
        <w:adjustRightInd w:val="0"/>
        <w:ind w:left="567"/>
        <w:jc w:val="both"/>
        <w:rPr>
          <w:rFonts w:asciiTheme="minorHAnsi" w:hAnsiTheme="minorHAnsi" w:cstheme="minorHAnsi"/>
          <w:color w:val="000000"/>
          <w:lang w:eastAsia="zh-CN"/>
        </w:rPr>
      </w:pPr>
      <w:r w:rsidRPr="00131183">
        <w:rPr>
          <w:rFonts w:asciiTheme="minorHAnsi" w:hAnsiTheme="minorHAnsi" w:cstheme="minorHAnsi"/>
          <w:color w:val="000000"/>
          <w:lang w:eastAsia="zh-CN"/>
        </w:rPr>
        <w:t>HKE</w:t>
      </w:r>
      <w:r w:rsidR="00FF3B4B">
        <w:rPr>
          <w:rFonts w:asciiTheme="minorHAnsi" w:hAnsiTheme="minorHAnsi" w:cstheme="minorHAnsi"/>
          <w:color w:val="000000"/>
          <w:lang w:eastAsia="zh-CN"/>
        </w:rPr>
        <w:t>X</w:t>
      </w:r>
      <w:r w:rsidRPr="00131183">
        <w:rPr>
          <w:rFonts w:asciiTheme="minorHAnsi" w:hAnsiTheme="minorHAnsi" w:cstheme="minorHAnsi"/>
          <w:color w:val="000000"/>
          <w:lang w:eastAsia="zh-CN"/>
        </w:rPr>
        <w:t xml:space="preserve"> reserves the rights to change and fine-tune the </w:t>
      </w:r>
      <w:r w:rsidR="004E76F6">
        <w:rPr>
          <w:rFonts w:asciiTheme="minorHAnsi" w:hAnsiTheme="minorHAnsi" w:cstheme="minorHAnsi"/>
          <w:color w:val="000000"/>
          <w:lang w:eastAsia="zh-CN"/>
        </w:rPr>
        <w:t>Readiness</w:t>
      </w:r>
      <w:r w:rsidR="001C173D">
        <w:rPr>
          <w:rFonts w:asciiTheme="minorHAnsi" w:hAnsiTheme="minorHAnsi" w:cstheme="minorHAnsi"/>
          <w:color w:val="000000"/>
          <w:lang w:eastAsia="zh-CN"/>
        </w:rPr>
        <w:t xml:space="preserve"> Test</w:t>
      </w:r>
      <w:r w:rsidRPr="00131183">
        <w:rPr>
          <w:rFonts w:asciiTheme="minorHAnsi" w:hAnsiTheme="minorHAnsi" w:cstheme="minorHAnsi"/>
          <w:color w:val="000000"/>
          <w:lang w:eastAsia="zh-CN"/>
        </w:rPr>
        <w:t xml:space="preserve"> requirements from time to time.  </w:t>
      </w:r>
    </w:p>
    <w:p w:rsidR="00D85AAA" w:rsidRDefault="00D85AAA">
      <w:pPr>
        <w:autoSpaceDE w:val="0"/>
        <w:autoSpaceDN w:val="0"/>
        <w:adjustRightInd w:val="0"/>
        <w:ind w:left="567"/>
        <w:jc w:val="both"/>
        <w:rPr>
          <w:rFonts w:asciiTheme="minorHAnsi" w:hAnsiTheme="minorHAnsi" w:cstheme="minorHAnsi"/>
          <w:color w:val="000000"/>
          <w:lang w:eastAsia="zh-CN"/>
        </w:rPr>
      </w:pPr>
    </w:p>
    <w:p w:rsidR="00D85AAA" w:rsidRDefault="006F628E">
      <w:pPr>
        <w:autoSpaceDE w:val="0"/>
        <w:autoSpaceDN w:val="0"/>
        <w:adjustRightInd w:val="0"/>
        <w:ind w:left="567"/>
        <w:jc w:val="both"/>
        <w:rPr>
          <w:rFonts w:asciiTheme="minorHAnsi" w:hAnsiTheme="minorHAnsi" w:cstheme="minorHAnsi"/>
          <w:color w:val="000000"/>
          <w:lang w:eastAsia="zh-CN"/>
        </w:rPr>
      </w:pPr>
      <w:r w:rsidRPr="00131183">
        <w:rPr>
          <w:rFonts w:asciiTheme="minorHAnsi" w:hAnsiTheme="minorHAnsi" w:cstheme="minorHAnsi"/>
          <w:color w:val="000000"/>
          <w:lang w:eastAsia="zh-CN"/>
        </w:rPr>
        <w:t xml:space="preserve">The intended readers of this document are the technical personnel of the OMD Clients. </w:t>
      </w:r>
      <w:r w:rsidR="001C173D">
        <w:rPr>
          <w:rFonts w:asciiTheme="minorHAnsi" w:hAnsiTheme="minorHAnsi" w:cstheme="minorHAnsi"/>
          <w:color w:val="000000"/>
          <w:lang w:eastAsia="zh-CN"/>
        </w:rPr>
        <w:t xml:space="preserve">  </w:t>
      </w:r>
      <w:r w:rsidR="008B2642">
        <w:rPr>
          <w:rFonts w:asciiTheme="minorHAnsi" w:hAnsiTheme="minorHAnsi" w:cstheme="minorHAnsi"/>
          <w:color w:val="000000"/>
          <w:lang w:eastAsia="zh-CN"/>
        </w:rPr>
        <w:t xml:space="preserve">In order to be granted direct access to the OMD host, Clients must submit a completed declaration form for their readiness.  The authorized person for the declaration should also read this document to understand the </w:t>
      </w:r>
      <w:r w:rsidR="004E76F6">
        <w:rPr>
          <w:rFonts w:asciiTheme="minorHAnsi" w:hAnsiTheme="minorHAnsi" w:cstheme="minorHAnsi"/>
          <w:color w:val="000000"/>
          <w:lang w:eastAsia="zh-CN"/>
        </w:rPr>
        <w:t>Readiness</w:t>
      </w:r>
      <w:r w:rsidR="008B2642">
        <w:rPr>
          <w:rFonts w:asciiTheme="minorHAnsi" w:hAnsiTheme="minorHAnsi" w:cstheme="minorHAnsi"/>
          <w:color w:val="000000"/>
          <w:lang w:eastAsia="zh-CN"/>
        </w:rPr>
        <w:t xml:space="preserve"> Test requirements.</w:t>
      </w:r>
    </w:p>
    <w:p w:rsidR="00D85AAA" w:rsidRDefault="00D85AAA">
      <w:pPr>
        <w:autoSpaceDE w:val="0"/>
        <w:autoSpaceDN w:val="0"/>
        <w:adjustRightInd w:val="0"/>
        <w:ind w:left="567"/>
        <w:jc w:val="both"/>
        <w:rPr>
          <w:rFonts w:asciiTheme="minorHAnsi" w:hAnsiTheme="minorHAnsi" w:cstheme="minorHAnsi"/>
          <w:color w:val="000000"/>
          <w:lang w:eastAsia="zh-CN"/>
        </w:rPr>
      </w:pPr>
    </w:p>
    <w:p w:rsidR="00D85AAA" w:rsidRDefault="00D85AAA">
      <w:pPr>
        <w:autoSpaceDE w:val="0"/>
        <w:autoSpaceDN w:val="0"/>
        <w:adjustRightInd w:val="0"/>
        <w:ind w:left="567"/>
        <w:jc w:val="both"/>
        <w:rPr>
          <w:rFonts w:asciiTheme="minorHAnsi" w:hAnsiTheme="minorHAnsi" w:cstheme="minorHAnsi"/>
          <w:color w:val="000000"/>
          <w:lang w:eastAsia="zh-CN"/>
        </w:rPr>
      </w:pPr>
    </w:p>
    <w:p w:rsidR="00FA1E01" w:rsidRPr="00ED6C13" w:rsidRDefault="00FA1E01" w:rsidP="00700A64">
      <w:pPr>
        <w:autoSpaceDE w:val="0"/>
        <w:autoSpaceDN w:val="0"/>
        <w:adjustRightInd w:val="0"/>
        <w:rPr>
          <w:rFonts w:asciiTheme="minorHAnsi" w:hAnsiTheme="minorHAnsi" w:cstheme="minorHAnsi"/>
          <w:lang w:val="en-GB"/>
        </w:rPr>
        <w:sectPr w:rsidR="00FA1E01" w:rsidRPr="00ED6C13" w:rsidSect="005C24B4">
          <w:headerReference w:type="default" r:id="rId14"/>
          <w:type w:val="continuous"/>
          <w:pgSz w:w="11909" w:h="16834" w:code="9"/>
          <w:pgMar w:top="1440" w:right="1440" w:bottom="1350" w:left="1440" w:header="634" w:footer="720" w:gutter="0"/>
          <w:cols w:space="720"/>
          <w:titlePg/>
        </w:sectPr>
      </w:pPr>
    </w:p>
    <w:p w:rsidR="001E5F02" w:rsidRPr="00BE66CA" w:rsidRDefault="002D1D7A" w:rsidP="006F628E">
      <w:pPr>
        <w:pStyle w:val="Heading1"/>
        <w:numPr>
          <w:ilvl w:val="0"/>
          <w:numId w:val="1"/>
        </w:numPr>
        <w:tabs>
          <w:tab w:val="left" w:pos="709"/>
          <w:tab w:val="right" w:pos="8280"/>
        </w:tabs>
        <w:rPr>
          <w:rFonts w:asciiTheme="minorHAnsi" w:hAnsiTheme="minorHAnsi" w:cstheme="minorHAnsi"/>
          <w:sz w:val="28"/>
          <w:szCs w:val="28"/>
          <w:lang w:val="en-GB"/>
        </w:rPr>
      </w:pPr>
      <w:bookmarkStart w:id="1" w:name="_Toc341177935"/>
      <w:bookmarkStart w:id="2" w:name="_Toc218935913"/>
      <w:bookmarkStart w:id="3" w:name="_Toc294279074"/>
      <w:r>
        <w:rPr>
          <w:rFonts w:asciiTheme="minorHAnsi" w:hAnsiTheme="minorHAnsi" w:cstheme="minorHAnsi"/>
          <w:sz w:val="28"/>
          <w:szCs w:val="28"/>
          <w:lang w:val="en-GB"/>
        </w:rPr>
        <w:lastRenderedPageBreak/>
        <w:t>Pre-requisites</w:t>
      </w:r>
      <w:bookmarkEnd w:id="1"/>
    </w:p>
    <w:p w:rsidR="00317270" w:rsidRDefault="00317270" w:rsidP="00317270">
      <w:pPr>
        <w:autoSpaceDE w:val="0"/>
        <w:autoSpaceDN w:val="0"/>
        <w:adjustRightInd w:val="0"/>
        <w:ind w:left="567"/>
        <w:jc w:val="both"/>
        <w:rPr>
          <w:rFonts w:asciiTheme="minorHAnsi" w:hAnsiTheme="minorHAnsi" w:cstheme="minorHAnsi"/>
          <w:color w:val="000000"/>
          <w:lang w:eastAsia="zh-CN"/>
        </w:rPr>
      </w:pPr>
    </w:p>
    <w:p w:rsidR="002D1D7A" w:rsidRDefault="002D1D7A" w:rsidP="002D1D7A">
      <w:pPr>
        <w:autoSpaceDE w:val="0"/>
        <w:autoSpaceDN w:val="0"/>
        <w:adjustRightInd w:val="0"/>
        <w:ind w:left="567"/>
        <w:jc w:val="both"/>
        <w:rPr>
          <w:rFonts w:asciiTheme="minorHAnsi" w:hAnsiTheme="minorHAnsi" w:cstheme="minorHAnsi"/>
          <w:color w:val="000000"/>
          <w:lang w:eastAsia="zh-CN"/>
        </w:rPr>
      </w:pPr>
      <w:r w:rsidRPr="006F628E">
        <w:rPr>
          <w:rFonts w:asciiTheme="minorHAnsi" w:hAnsiTheme="minorHAnsi" w:cstheme="minorHAnsi"/>
          <w:color w:val="000000"/>
          <w:lang w:eastAsia="zh-CN"/>
        </w:rPr>
        <w:t>Clients are required to fulfil</w:t>
      </w:r>
      <w:r w:rsidR="00CE5F4B">
        <w:rPr>
          <w:rFonts w:asciiTheme="minorHAnsi" w:eastAsia="SimSun" w:hAnsiTheme="minorHAnsi" w:cstheme="minorHAnsi" w:hint="eastAsia"/>
          <w:color w:val="000000"/>
          <w:lang w:eastAsia="zh-CN"/>
        </w:rPr>
        <w:t>l</w:t>
      </w:r>
      <w:r w:rsidRPr="006F628E">
        <w:rPr>
          <w:rFonts w:asciiTheme="minorHAnsi" w:hAnsiTheme="minorHAnsi" w:cstheme="minorHAnsi"/>
          <w:color w:val="000000"/>
          <w:lang w:eastAsia="zh-CN"/>
        </w:rPr>
        <w:t xml:space="preserve"> the pre-requisite requirements below </w:t>
      </w:r>
      <w:r>
        <w:rPr>
          <w:rFonts w:asciiTheme="minorHAnsi" w:hAnsiTheme="minorHAnsi" w:cstheme="minorHAnsi"/>
          <w:color w:val="000000"/>
          <w:lang w:eastAsia="zh-CN"/>
        </w:rPr>
        <w:t>before</w:t>
      </w:r>
      <w:r w:rsidRPr="006F628E">
        <w:rPr>
          <w:rFonts w:asciiTheme="minorHAnsi" w:hAnsiTheme="minorHAnsi" w:cstheme="minorHAnsi"/>
          <w:color w:val="000000"/>
          <w:lang w:eastAsia="zh-CN"/>
        </w:rPr>
        <w:t xml:space="preserve"> proceed</w:t>
      </w:r>
      <w:r>
        <w:rPr>
          <w:rFonts w:asciiTheme="minorHAnsi" w:hAnsiTheme="minorHAnsi" w:cstheme="minorHAnsi"/>
          <w:color w:val="000000"/>
          <w:lang w:eastAsia="zh-CN"/>
        </w:rPr>
        <w:t>ing</w:t>
      </w:r>
      <w:r w:rsidRPr="006F628E">
        <w:rPr>
          <w:rFonts w:asciiTheme="minorHAnsi" w:hAnsiTheme="minorHAnsi" w:cstheme="minorHAnsi"/>
          <w:color w:val="000000"/>
          <w:lang w:eastAsia="zh-CN"/>
        </w:rPr>
        <w:t xml:space="preserve"> to the </w:t>
      </w:r>
      <w:r w:rsidR="004E76F6">
        <w:rPr>
          <w:rFonts w:asciiTheme="minorHAnsi" w:hAnsiTheme="minorHAnsi" w:cstheme="minorHAnsi"/>
          <w:color w:val="000000"/>
          <w:lang w:eastAsia="zh-CN"/>
        </w:rPr>
        <w:t>Readiness</w:t>
      </w:r>
      <w:r w:rsidRPr="006F628E">
        <w:rPr>
          <w:rFonts w:asciiTheme="minorHAnsi" w:hAnsiTheme="minorHAnsi" w:cstheme="minorHAnsi"/>
          <w:color w:val="000000"/>
          <w:lang w:eastAsia="zh-CN"/>
        </w:rPr>
        <w:t xml:space="preserve"> Test:</w:t>
      </w:r>
    </w:p>
    <w:p w:rsidR="002D1D7A" w:rsidRDefault="002D1D7A" w:rsidP="002D1D7A">
      <w:pPr>
        <w:autoSpaceDE w:val="0"/>
        <w:autoSpaceDN w:val="0"/>
        <w:adjustRightInd w:val="0"/>
        <w:ind w:left="567"/>
        <w:jc w:val="both"/>
        <w:rPr>
          <w:rFonts w:asciiTheme="minorHAnsi" w:hAnsiTheme="minorHAnsi" w:cstheme="minorHAnsi"/>
          <w:color w:val="000000"/>
          <w:lang w:eastAsia="zh-CN"/>
        </w:rPr>
      </w:pPr>
    </w:p>
    <w:p w:rsidR="002D1D7A" w:rsidRDefault="002E3539" w:rsidP="00700A64">
      <w:pPr>
        <w:pStyle w:val="ListParagraph"/>
        <w:numPr>
          <w:ilvl w:val="0"/>
          <w:numId w:val="72"/>
        </w:numPr>
        <w:autoSpaceDE w:val="0"/>
        <w:autoSpaceDN w:val="0"/>
        <w:adjustRightInd w:val="0"/>
        <w:ind w:left="851" w:hanging="284"/>
        <w:jc w:val="both"/>
        <w:rPr>
          <w:rFonts w:asciiTheme="minorHAnsi" w:hAnsiTheme="minorHAnsi" w:cstheme="minorHAnsi"/>
          <w:color w:val="000000"/>
          <w:lang w:eastAsia="zh-CN"/>
        </w:rPr>
      </w:pPr>
      <w:r>
        <w:rPr>
          <w:rFonts w:asciiTheme="minorHAnsi" w:hAnsiTheme="minorHAnsi" w:cstheme="minorHAnsi"/>
          <w:color w:val="000000"/>
          <w:lang w:eastAsia="zh-CN"/>
        </w:rPr>
        <w:t>D</w:t>
      </w:r>
      <w:r w:rsidR="002D1D7A">
        <w:rPr>
          <w:rFonts w:asciiTheme="minorHAnsi" w:hAnsiTheme="minorHAnsi" w:cstheme="minorHAnsi"/>
          <w:color w:val="000000"/>
          <w:lang w:eastAsia="zh-CN"/>
        </w:rPr>
        <w:t xml:space="preserve">evelopment of feed handler </w:t>
      </w:r>
      <w:r w:rsidR="002D1D7A" w:rsidRPr="00131183">
        <w:rPr>
          <w:rFonts w:asciiTheme="minorHAnsi" w:hAnsiTheme="minorHAnsi" w:cstheme="minorHAnsi"/>
          <w:color w:val="000000"/>
          <w:lang w:eastAsia="zh-CN"/>
        </w:rPr>
        <w:t xml:space="preserve">in accordance </w:t>
      </w:r>
      <w:r w:rsidR="002D1D7A">
        <w:rPr>
          <w:rFonts w:asciiTheme="minorHAnsi" w:hAnsiTheme="minorHAnsi" w:cstheme="minorHAnsi"/>
          <w:color w:val="000000"/>
          <w:lang w:eastAsia="zh-CN"/>
        </w:rPr>
        <w:t>with</w:t>
      </w:r>
      <w:r w:rsidR="002D1D7A" w:rsidRPr="00131183">
        <w:rPr>
          <w:rFonts w:asciiTheme="minorHAnsi" w:hAnsiTheme="minorHAnsi" w:cstheme="minorHAnsi"/>
          <w:color w:val="000000"/>
          <w:lang w:eastAsia="zh-CN"/>
        </w:rPr>
        <w:t xml:space="preserve"> OMD Interface Specification</w:t>
      </w:r>
    </w:p>
    <w:p w:rsidR="002D1D7A" w:rsidRPr="00700A64" w:rsidRDefault="002D1D7A" w:rsidP="00700A64">
      <w:pPr>
        <w:pStyle w:val="ListParagraph"/>
        <w:numPr>
          <w:ilvl w:val="0"/>
          <w:numId w:val="72"/>
        </w:numPr>
        <w:autoSpaceDE w:val="0"/>
        <w:autoSpaceDN w:val="0"/>
        <w:adjustRightInd w:val="0"/>
        <w:ind w:left="851" w:hanging="284"/>
        <w:jc w:val="both"/>
        <w:rPr>
          <w:rFonts w:asciiTheme="minorHAnsi" w:hAnsiTheme="minorHAnsi" w:cstheme="minorHAnsi"/>
          <w:color w:val="000000"/>
          <w:lang w:eastAsia="zh-CN"/>
        </w:rPr>
      </w:pPr>
      <w:r w:rsidRPr="00700A64">
        <w:rPr>
          <w:rFonts w:asciiTheme="minorHAnsi" w:hAnsiTheme="minorHAnsi" w:cstheme="minorHAnsi"/>
          <w:color w:val="000000"/>
          <w:lang w:eastAsia="zh-CN"/>
        </w:rPr>
        <w:t xml:space="preserve">Successful testing </w:t>
      </w:r>
      <w:r>
        <w:rPr>
          <w:rFonts w:asciiTheme="minorHAnsi" w:hAnsiTheme="minorHAnsi" w:cstheme="minorHAnsi"/>
          <w:color w:val="000000"/>
          <w:lang w:eastAsia="zh-CN"/>
        </w:rPr>
        <w:t xml:space="preserve">of the feed handler </w:t>
      </w:r>
      <w:r w:rsidRPr="00700A64">
        <w:rPr>
          <w:rFonts w:asciiTheme="minorHAnsi" w:hAnsiTheme="minorHAnsi" w:cstheme="minorHAnsi"/>
          <w:color w:val="000000"/>
          <w:lang w:eastAsia="zh-CN"/>
        </w:rPr>
        <w:t xml:space="preserve">with </w:t>
      </w:r>
      <w:r>
        <w:rPr>
          <w:rFonts w:asciiTheme="minorHAnsi" w:hAnsiTheme="minorHAnsi" w:cstheme="minorHAnsi"/>
          <w:color w:val="000000"/>
          <w:lang w:eastAsia="zh-CN"/>
        </w:rPr>
        <w:t>OMD o</w:t>
      </w:r>
      <w:r w:rsidRPr="00700A64">
        <w:rPr>
          <w:rFonts w:asciiTheme="minorHAnsi" w:hAnsiTheme="minorHAnsi" w:cstheme="minorHAnsi"/>
          <w:color w:val="000000"/>
          <w:lang w:eastAsia="zh-CN"/>
        </w:rPr>
        <w:t>nboarding tools</w:t>
      </w:r>
    </w:p>
    <w:p w:rsidR="00306090" w:rsidRPr="00AD1A35" w:rsidRDefault="002D1D7A" w:rsidP="0084388D">
      <w:pPr>
        <w:pStyle w:val="ListParagraph"/>
        <w:numPr>
          <w:ilvl w:val="0"/>
          <w:numId w:val="72"/>
        </w:numPr>
        <w:autoSpaceDE w:val="0"/>
        <w:autoSpaceDN w:val="0"/>
        <w:adjustRightInd w:val="0"/>
        <w:ind w:left="851" w:hanging="284"/>
        <w:jc w:val="both"/>
        <w:rPr>
          <w:lang w:eastAsia="zh-CN"/>
        </w:rPr>
      </w:pPr>
      <w:r w:rsidRPr="00700A64">
        <w:rPr>
          <w:rFonts w:asciiTheme="minorHAnsi" w:hAnsiTheme="minorHAnsi" w:cstheme="minorHAnsi"/>
          <w:color w:val="000000"/>
          <w:lang w:eastAsia="zh-CN"/>
        </w:rPr>
        <w:t>Connection to the End-to-End Open Test Environment</w:t>
      </w:r>
      <w:r>
        <w:rPr>
          <w:rFonts w:asciiTheme="minorHAnsi" w:hAnsiTheme="minorHAnsi" w:cstheme="minorHAnsi"/>
          <w:color w:val="000000"/>
          <w:lang w:eastAsia="zh-CN"/>
        </w:rPr>
        <w:t xml:space="preserve"> </w:t>
      </w:r>
      <w:r w:rsidR="002E3539">
        <w:rPr>
          <w:rFonts w:asciiTheme="minorHAnsi" w:hAnsiTheme="minorHAnsi" w:cstheme="minorHAnsi"/>
          <w:color w:val="000000"/>
          <w:lang w:eastAsia="zh-CN"/>
        </w:rPr>
        <w:t>according to the OMD Connectivity Guide</w:t>
      </w:r>
    </w:p>
    <w:p w:rsidR="00317270" w:rsidRDefault="00317270" w:rsidP="00700A64">
      <w:pPr>
        <w:autoSpaceDE w:val="0"/>
        <w:autoSpaceDN w:val="0"/>
        <w:adjustRightInd w:val="0"/>
        <w:rPr>
          <w:rFonts w:asciiTheme="minorHAnsi" w:hAnsiTheme="minorHAnsi" w:cstheme="minorHAnsi"/>
          <w:lang w:val="en-GB"/>
        </w:rPr>
      </w:pPr>
    </w:p>
    <w:p w:rsidR="001C173D" w:rsidRDefault="001C173D" w:rsidP="00317270">
      <w:pPr>
        <w:autoSpaceDE w:val="0"/>
        <w:autoSpaceDN w:val="0"/>
        <w:adjustRightInd w:val="0"/>
        <w:ind w:left="567"/>
        <w:rPr>
          <w:rFonts w:asciiTheme="minorHAnsi" w:hAnsiTheme="minorHAnsi" w:cstheme="minorHAnsi"/>
          <w:lang w:val="en-GB"/>
        </w:rPr>
      </w:pPr>
    </w:p>
    <w:p w:rsidR="00317270" w:rsidRPr="00ED6C13" w:rsidRDefault="00317270" w:rsidP="00700A64">
      <w:pPr>
        <w:autoSpaceDE w:val="0"/>
        <w:autoSpaceDN w:val="0"/>
        <w:adjustRightInd w:val="0"/>
        <w:rPr>
          <w:rFonts w:asciiTheme="minorHAnsi" w:hAnsiTheme="minorHAnsi" w:cstheme="minorHAnsi"/>
          <w:lang w:val="en-GB"/>
        </w:rPr>
        <w:sectPr w:rsidR="00317270" w:rsidRPr="00ED6C13" w:rsidSect="005C24B4">
          <w:headerReference w:type="default" r:id="rId15"/>
          <w:type w:val="continuous"/>
          <w:pgSz w:w="11909" w:h="16834" w:code="9"/>
          <w:pgMar w:top="1440" w:right="1440" w:bottom="1350" w:left="1440" w:header="634" w:footer="720" w:gutter="0"/>
          <w:cols w:space="720"/>
          <w:titlePg/>
        </w:sectPr>
      </w:pPr>
    </w:p>
    <w:p w:rsidR="00317270" w:rsidRPr="00BE66CA" w:rsidRDefault="00317270" w:rsidP="00317270">
      <w:pPr>
        <w:pStyle w:val="Heading1"/>
        <w:numPr>
          <w:ilvl w:val="0"/>
          <w:numId w:val="1"/>
        </w:numPr>
        <w:tabs>
          <w:tab w:val="left" w:pos="709"/>
          <w:tab w:val="right" w:pos="8280"/>
        </w:tabs>
        <w:rPr>
          <w:rFonts w:asciiTheme="minorHAnsi" w:hAnsiTheme="minorHAnsi" w:cstheme="minorHAnsi"/>
          <w:sz w:val="28"/>
          <w:szCs w:val="28"/>
          <w:lang w:val="en-GB"/>
        </w:rPr>
      </w:pPr>
      <w:bookmarkStart w:id="4" w:name="_Toc341177936"/>
      <w:r w:rsidRPr="006F628E">
        <w:rPr>
          <w:rFonts w:asciiTheme="minorHAnsi" w:hAnsiTheme="minorHAnsi" w:cstheme="minorHAnsi"/>
          <w:sz w:val="28"/>
          <w:szCs w:val="28"/>
          <w:lang w:val="en-GB"/>
        </w:rPr>
        <w:lastRenderedPageBreak/>
        <w:t xml:space="preserve">Testing Approach &amp; </w:t>
      </w:r>
      <w:r w:rsidR="004E76F6">
        <w:rPr>
          <w:rFonts w:asciiTheme="minorHAnsi" w:hAnsiTheme="minorHAnsi" w:cstheme="minorHAnsi"/>
          <w:sz w:val="28"/>
          <w:szCs w:val="28"/>
          <w:lang w:val="en-GB"/>
        </w:rPr>
        <w:t>Readiness</w:t>
      </w:r>
      <w:r w:rsidRPr="006F628E">
        <w:rPr>
          <w:rFonts w:asciiTheme="minorHAnsi" w:hAnsiTheme="minorHAnsi" w:cstheme="minorHAnsi"/>
          <w:sz w:val="28"/>
          <w:szCs w:val="28"/>
          <w:lang w:val="en-GB"/>
        </w:rPr>
        <w:t xml:space="preserve"> Policy</w:t>
      </w:r>
      <w:bookmarkEnd w:id="4"/>
    </w:p>
    <w:p w:rsidR="001E5F02" w:rsidRPr="00BE66CA" w:rsidRDefault="001E5F02" w:rsidP="001E5F02">
      <w:pPr>
        <w:rPr>
          <w:rFonts w:asciiTheme="minorHAnsi" w:hAnsiTheme="minorHAnsi" w:cstheme="minorHAnsi"/>
          <w:lang w:val="en-GB"/>
        </w:rPr>
      </w:pPr>
    </w:p>
    <w:bookmarkEnd w:id="2"/>
    <w:bookmarkEnd w:id="3"/>
    <w:p w:rsidR="009A30CE" w:rsidRDefault="009A30CE">
      <w:pPr>
        <w:autoSpaceDE w:val="0"/>
        <w:autoSpaceDN w:val="0"/>
        <w:adjustRightInd w:val="0"/>
        <w:ind w:left="567"/>
        <w:jc w:val="both"/>
        <w:rPr>
          <w:rFonts w:asciiTheme="minorHAnsi" w:hAnsiTheme="minorHAnsi" w:cstheme="minorHAnsi"/>
          <w:color w:val="000000"/>
          <w:lang w:val="en-GB" w:eastAsia="zh-CN"/>
        </w:rPr>
      </w:pPr>
      <w:r>
        <w:rPr>
          <w:rFonts w:asciiTheme="minorHAnsi" w:hAnsiTheme="minorHAnsi" w:cstheme="minorHAnsi"/>
          <w:color w:val="000000"/>
          <w:lang w:val="en-GB" w:eastAsia="zh-CN"/>
        </w:rPr>
        <w:t xml:space="preserve">The </w:t>
      </w:r>
      <w:r w:rsidR="004E76F6">
        <w:rPr>
          <w:rFonts w:asciiTheme="minorHAnsi" w:hAnsiTheme="minorHAnsi" w:cstheme="minorHAnsi"/>
          <w:color w:val="000000"/>
          <w:lang w:val="en-GB" w:eastAsia="zh-CN"/>
        </w:rPr>
        <w:t>Readiness</w:t>
      </w:r>
      <w:r>
        <w:rPr>
          <w:rFonts w:asciiTheme="minorHAnsi" w:hAnsiTheme="minorHAnsi" w:cstheme="minorHAnsi"/>
          <w:color w:val="000000"/>
          <w:lang w:val="en-GB" w:eastAsia="zh-CN"/>
        </w:rPr>
        <w:t xml:space="preserve"> Test is a “self-test” in the sense that Clients will be provided with a</w:t>
      </w:r>
      <w:r w:rsidR="00B91FB9">
        <w:rPr>
          <w:rFonts w:asciiTheme="minorHAnsi" w:hAnsiTheme="minorHAnsi" w:cstheme="minorHAnsi"/>
          <w:color w:val="000000"/>
          <w:lang w:val="en-GB" w:eastAsia="zh-CN"/>
        </w:rPr>
        <w:t>n</w:t>
      </w:r>
      <w:r>
        <w:rPr>
          <w:rFonts w:asciiTheme="minorHAnsi" w:hAnsiTheme="minorHAnsi" w:cstheme="minorHAnsi"/>
          <w:color w:val="000000"/>
          <w:lang w:val="en-GB" w:eastAsia="zh-CN"/>
        </w:rPr>
        <w:t xml:space="preserve"> </w:t>
      </w:r>
      <w:r w:rsidR="00B91FB9">
        <w:rPr>
          <w:rFonts w:asciiTheme="minorHAnsi" w:hAnsiTheme="minorHAnsi" w:cstheme="minorHAnsi"/>
          <w:color w:val="000000"/>
          <w:lang w:val="en-GB" w:eastAsia="zh-CN"/>
        </w:rPr>
        <w:t xml:space="preserve">Answer </w:t>
      </w:r>
      <w:r w:rsidR="0084388D">
        <w:rPr>
          <w:rFonts w:asciiTheme="minorHAnsi" w:hAnsiTheme="minorHAnsi" w:cstheme="minorHAnsi"/>
          <w:color w:val="000000"/>
          <w:lang w:val="en-GB" w:eastAsia="zh-CN"/>
        </w:rPr>
        <w:t>Book</w:t>
      </w:r>
      <w:r>
        <w:rPr>
          <w:rFonts w:asciiTheme="minorHAnsi" w:hAnsiTheme="minorHAnsi" w:cstheme="minorHAnsi"/>
          <w:color w:val="000000"/>
          <w:lang w:val="en-GB" w:eastAsia="zh-CN"/>
        </w:rPr>
        <w:t xml:space="preserve"> of expected results of all test cases for them to verify if their feed handlers can interpret the OMD messages correctly and handle the technical features of OMD properly.</w:t>
      </w:r>
    </w:p>
    <w:p w:rsidR="00E868A7" w:rsidRDefault="00E868A7">
      <w:pPr>
        <w:autoSpaceDE w:val="0"/>
        <w:autoSpaceDN w:val="0"/>
        <w:adjustRightInd w:val="0"/>
        <w:ind w:left="567"/>
        <w:jc w:val="both"/>
        <w:rPr>
          <w:rFonts w:asciiTheme="minorHAnsi" w:hAnsiTheme="minorHAnsi" w:cstheme="minorHAnsi"/>
          <w:color w:val="000000"/>
          <w:lang w:val="en-GB" w:eastAsia="zh-CN"/>
        </w:rPr>
      </w:pPr>
    </w:p>
    <w:p w:rsidR="00E868A7" w:rsidRDefault="00E868A7">
      <w:pPr>
        <w:autoSpaceDE w:val="0"/>
        <w:autoSpaceDN w:val="0"/>
        <w:adjustRightInd w:val="0"/>
        <w:ind w:left="567"/>
        <w:jc w:val="both"/>
        <w:rPr>
          <w:rFonts w:asciiTheme="minorHAnsi" w:hAnsiTheme="minorHAnsi" w:cstheme="minorHAnsi"/>
          <w:color w:val="000000"/>
          <w:lang w:val="en-GB" w:eastAsia="zh-CN"/>
        </w:rPr>
      </w:pPr>
      <w:r>
        <w:rPr>
          <w:rFonts w:asciiTheme="minorHAnsi" w:hAnsiTheme="minorHAnsi" w:cstheme="minorHAnsi"/>
          <w:color w:val="000000"/>
          <w:lang w:eastAsia="zh-CN"/>
        </w:rPr>
        <w:t>Basically, the scope</w:t>
      </w:r>
      <w:r w:rsidR="0086756D">
        <w:rPr>
          <w:rFonts w:asciiTheme="minorHAnsi" w:hAnsiTheme="minorHAnsi" w:cstheme="minorHAnsi"/>
          <w:color w:val="000000"/>
          <w:lang w:eastAsia="zh-CN"/>
        </w:rPr>
        <w:t xml:space="preserve"> of the test</w:t>
      </w:r>
      <w:r>
        <w:rPr>
          <w:rFonts w:asciiTheme="minorHAnsi" w:hAnsiTheme="minorHAnsi" w:cstheme="minorHAnsi"/>
          <w:color w:val="000000"/>
          <w:lang w:eastAsia="zh-CN"/>
        </w:rPr>
        <w:t xml:space="preserve"> in Chapter </w:t>
      </w:r>
      <w:r w:rsidR="001E011D">
        <w:rPr>
          <w:rFonts w:asciiTheme="minorHAnsi" w:hAnsiTheme="minorHAnsi" w:cstheme="minorHAnsi"/>
          <w:color w:val="000000"/>
          <w:lang w:eastAsia="zh-CN"/>
        </w:rPr>
        <w:t>6</w:t>
      </w:r>
      <w:r>
        <w:rPr>
          <w:rFonts w:asciiTheme="minorHAnsi" w:hAnsiTheme="minorHAnsi" w:cstheme="minorHAnsi"/>
          <w:color w:val="000000"/>
          <w:lang w:eastAsia="zh-CN"/>
        </w:rPr>
        <w:t xml:space="preserve"> is applicable to clients of all OMD datafeed </w:t>
      </w:r>
      <w:r w:rsidR="00227749">
        <w:rPr>
          <w:rFonts w:asciiTheme="minorHAnsi" w:hAnsiTheme="minorHAnsi" w:cstheme="minorHAnsi"/>
          <w:color w:val="000000"/>
          <w:lang w:eastAsia="zh-CN"/>
        </w:rPr>
        <w:t>products</w:t>
      </w:r>
      <w:r>
        <w:rPr>
          <w:rFonts w:asciiTheme="minorHAnsi" w:hAnsiTheme="minorHAnsi" w:cstheme="minorHAnsi"/>
          <w:color w:val="000000"/>
          <w:lang w:eastAsia="zh-CN"/>
        </w:rPr>
        <w:t xml:space="preserve"> unless otherwise specified.</w:t>
      </w:r>
    </w:p>
    <w:p w:rsidR="009A30CE" w:rsidRDefault="009A30CE">
      <w:pPr>
        <w:autoSpaceDE w:val="0"/>
        <w:autoSpaceDN w:val="0"/>
        <w:adjustRightInd w:val="0"/>
        <w:ind w:left="567"/>
        <w:jc w:val="both"/>
        <w:rPr>
          <w:rFonts w:asciiTheme="minorHAnsi" w:hAnsiTheme="minorHAnsi" w:cstheme="minorHAnsi"/>
          <w:color w:val="000000"/>
          <w:lang w:val="en-GB" w:eastAsia="zh-CN"/>
        </w:rPr>
      </w:pPr>
    </w:p>
    <w:p w:rsidR="00D85AAA" w:rsidRDefault="008B2642">
      <w:pPr>
        <w:autoSpaceDE w:val="0"/>
        <w:autoSpaceDN w:val="0"/>
        <w:adjustRightInd w:val="0"/>
        <w:ind w:left="567"/>
        <w:jc w:val="both"/>
        <w:rPr>
          <w:rFonts w:asciiTheme="minorHAnsi" w:hAnsiTheme="minorHAnsi" w:cstheme="minorHAnsi"/>
          <w:color w:val="000000"/>
          <w:lang w:eastAsia="zh-CN"/>
        </w:rPr>
      </w:pPr>
      <w:r w:rsidRPr="00131183">
        <w:rPr>
          <w:rFonts w:asciiTheme="minorHAnsi" w:hAnsiTheme="minorHAnsi" w:cstheme="minorHAnsi"/>
          <w:color w:val="000000"/>
          <w:lang w:eastAsia="zh-CN"/>
        </w:rPr>
        <w:t>Client</w:t>
      </w:r>
      <w:r>
        <w:rPr>
          <w:rFonts w:asciiTheme="minorHAnsi" w:hAnsiTheme="minorHAnsi" w:cstheme="minorHAnsi"/>
          <w:color w:val="000000"/>
          <w:lang w:eastAsia="zh-CN"/>
        </w:rPr>
        <w:t>s</w:t>
      </w:r>
      <w:r w:rsidRPr="00131183">
        <w:rPr>
          <w:rFonts w:asciiTheme="minorHAnsi" w:hAnsiTheme="minorHAnsi" w:cstheme="minorHAnsi"/>
          <w:color w:val="000000"/>
          <w:lang w:eastAsia="zh-CN"/>
        </w:rPr>
        <w:t xml:space="preserve"> </w:t>
      </w:r>
      <w:r w:rsidR="00B3760D">
        <w:rPr>
          <w:rFonts w:asciiTheme="minorHAnsi" w:hAnsiTheme="minorHAnsi" w:cstheme="minorHAnsi"/>
          <w:color w:val="000000"/>
          <w:lang w:eastAsia="zh-CN"/>
        </w:rPr>
        <w:t>must</w:t>
      </w:r>
      <w:r w:rsidRPr="00131183">
        <w:rPr>
          <w:rFonts w:asciiTheme="minorHAnsi" w:hAnsiTheme="minorHAnsi" w:cstheme="minorHAnsi"/>
          <w:color w:val="000000"/>
          <w:lang w:eastAsia="zh-CN"/>
        </w:rPr>
        <w:t xml:space="preserve"> </w:t>
      </w:r>
      <w:r w:rsidR="009A30CE">
        <w:rPr>
          <w:rFonts w:asciiTheme="minorHAnsi" w:hAnsiTheme="minorHAnsi" w:cstheme="minorHAnsi"/>
          <w:color w:val="000000"/>
          <w:lang w:eastAsia="zh-CN"/>
        </w:rPr>
        <w:t xml:space="preserve">participate in </w:t>
      </w:r>
      <w:r w:rsidRPr="00131183">
        <w:rPr>
          <w:rFonts w:asciiTheme="minorHAnsi" w:hAnsiTheme="minorHAnsi" w:cstheme="minorHAnsi"/>
          <w:color w:val="000000"/>
          <w:lang w:eastAsia="zh-CN"/>
        </w:rPr>
        <w:t xml:space="preserve">all test </w:t>
      </w:r>
      <w:r w:rsidR="009A30CE">
        <w:rPr>
          <w:rFonts w:asciiTheme="minorHAnsi" w:hAnsiTheme="minorHAnsi" w:cstheme="minorHAnsi"/>
          <w:color w:val="000000"/>
          <w:lang w:eastAsia="zh-CN"/>
        </w:rPr>
        <w:t>sessions</w:t>
      </w:r>
      <w:r w:rsidRPr="00131183">
        <w:rPr>
          <w:rFonts w:asciiTheme="minorHAnsi" w:hAnsiTheme="minorHAnsi" w:cstheme="minorHAnsi"/>
          <w:color w:val="000000"/>
          <w:lang w:eastAsia="zh-CN"/>
        </w:rPr>
        <w:t xml:space="preserve"> </w:t>
      </w:r>
      <w:r w:rsidR="009A30CE">
        <w:rPr>
          <w:rFonts w:asciiTheme="minorHAnsi" w:hAnsiTheme="minorHAnsi" w:cstheme="minorHAnsi"/>
          <w:color w:val="000000"/>
          <w:lang w:eastAsia="zh-CN"/>
        </w:rPr>
        <w:t xml:space="preserve">in the </w:t>
      </w:r>
      <w:r w:rsidR="004E76F6">
        <w:rPr>
          <w:rFonts w:asciiTheme="minorHAnsi" w:hAnsiTheme="minorHAnsi" w:cstheme="minorHAnsi"/>
          <w:color w:val="000000"/>
          <w:lang w:eastAsia="zh-CN"/>
        </w:rPr>
        <w:t>Readiness</w:t>
      </w:r>
      <w:r w:rsidR="009A30CE">
        <w:rPr>
          <w:rFonts w:asciiTheme="minorHAnsi" w:hAnsiTheme="minorHAnsi" w:cstheme="minorHAnsi"/>
          <w:color w:val="000000"/>
          <w:lang w:eastAsia="zh-CN"/>
        </w:rPr>
        <w:t xml:space="preserve"> Test</w:t>
      </w:r>
      <w:r w:rsidRPr="00131183">
        <w:rPr>
          <w:rFonts w:asciiTheme="minorHAnsi" w:hAnsiTheme="minorHAnsi" w:cstheme="minorHAnsi"/>
          <w:color w:val="000000"/>
          <w:lang w:eastAsia="zh-CN"/>
        </w:rPr>
        <w:t xml:space="preserve"> unless specified otherwise</w:t>
      </w:r>
      <w:r w:rsidR="00991CDE">
        <w:rPr>
          <w:rFonts w:asciiTheme="minorHAnsi" w:hAnsiTheme="minorHAnsi" w:cstheme="minorHAnsi"/>
          <w:color w:val="000000"/>
          <w:lang w:eastAsia="zh-CN"/>
        </w:rPr>
        <w:t xml:space="preserve"> </w:t>
      </w:r>
      <w:r w:rsidR="00B3760D">
        <w:rPr>
          <w:rFonts w:asciiTheme="minorHAnsi" w:hAnsiTheme="minorHAnsi" w:cstheme="minorHAnsi"/>
          <w:color w:val="000000"/>
          <w:lang w:eastAsia="zh-CN"/>
        </w:rPr>
        <w:t xml:space="preserve">and achieve positive results.  </w:t>
      </w:r>
      <w:r w:rsidR="006F628E" w:rsidRPr="006F628E">
        <w:rPr>
          <w:rFonts w:asciiTheme="minorHAnsi" w:hAnsiTheme="minorHAnsi" w:cstheme="minorHAnsi"/>
          <w:color w:val="000000"/>
          <w:lang w:eastAsia="zh-CN"/>
        </w:rPr>
        <w:t xml:space="preserve">After </w:t>
      </w:r>
      <w:r w:rsidR="00711F0A">
        <w:rPr>
          <w:rFonts w:asciiTheme="minorHAnsi" w:hAnsiTheme="minorHAnsi" w:cstheme="minorHAnsi"/>
          <w:color w:val="000000"/>
          <w:lang w:eastAsia="zh-CN"/>
        </w:rPr>
        <w:t xml:space="preserve">successful </w:t>
      </w:r>
      <w:r w:rsidR="006F628E" w:rsidRPr="006F628E">
        <w:rPr>
          <w:rFonts w:asciiTheme="minorHAnsi" w:hAnsiTheme="minorHAnsi" w:cstheme="minorHAnsi"/>
          <w:color w:val="000000"/>
          <w:lang w:eastAsia="zh-CN"/>
        </w:rPr>
        <w:t xml:space="preserve">completion of the </w:t>
      </w:r>
      <w:r w:rsidR="004E76F6">
        <w:rPr>
          <w:rFonts w:asciiTheme="minorHAnsi" w:hAnsiTheme="minorHAnsi" w:cstheme="minorHAnsi"/>
          <w:color w:val="000000"/>
          <w:lang w:eastAsia="zh-CN"/>
        </w:rPr>
        <w:t>Readiness</w:t>
      </w:r>
      <w:r w:rsidR="006F628E" w:rsidRPr="006F628E">
        <w:rPr>
          <w:rFonts w:asciiTheme="minorHAnsi" w:hAnsiTheme="minorHAnsi" w:cstheme="minorHAnsi"/>
          <w:color w:val="000000"/>
          <w:lang w:eastAsia="zh-CN"/>
        </w:rPr>
        <w:t xml:space="preserve"> Test, Clients are required to </w:t>
      </w:r>
      <w:r w:rsidR="00B3760D">
        <w:rPr>
          <w:rFonts w:asciiTheme="minorHAnsi" w:hAnsiTheme="minorHAnsi" w:cstheme="minorHAnsi"/>
          <w:color w:val="000000"/>
          <w:lang w:eastAsia="zh-CN"/>
        </w:rPr>
        <w:t xml:space="preserve">declare their readiness by </w:t>
      </w:r>
      <w:r w:rsidR="006F628E" w:rsidRPr="006F628E">
        <w:rPr>
          <w:rFonts w:asciiTheme="minorHAnsi" w:hAnsiTheme="minorHAnsi" w:cstheme="minorHAnsi"/>
          <w:color w:val="000000"/>
          <w:lang w:eastAsia="zh-CN"/>
        </w:rPr>
        <w:t>submit</w:t>
      </w:r>
      <w:r w:rsidR="00B3760D">
        <w:rPr>
          <w:rFonts w:asciiTheme="minorHAnsi" w:hAnsiTheme="minorHAnsi" w:cstheme="minorHAnsi"/>
          <w:color w:val="000000"/>
          <w:lang w:eastAsia="zh-CN"/>
        </w:rPr>
        <w:t>ting</w:t>
      </w:r>
      <w:r w:rsidR="006F628E" w:rsidRPr="006F628E">
        <w:rPr>
          <w:rFonts w:asciiTheme="minorHAnsi" w:hAnsiTheme="minorHAnsi" w:cstheme="minorHAnsi"/>
          <w:color w:val="000000"/>
          <w:lang w:eastAsia="zh-CN"/>
        </w:rPr>
        <w:t xml:space="preserve"> </w:t>
      </w:r>
      <w:r w:rsidR="00B3760D">
        <w:rPr>
          <w:rFonts w:asciiTheme="minorHAnsi" w:hAnsiTheme="minorHAnsi" w:cstheme="minorHAnsi"/>
          <w:color w:val="000000"/>
          <w:lang w:eastAsia="zh-CN"/>
        </w:rPr>
        <w:t>a</w:t>
      </w:r>
      <w:r w:rsidR="006F628E" w:rsidRPr="006F628E">
        <w:rPr>
          <w:rFonts w:asciiTheme="minorHAnsi" w:hAnsiTheme="minorHAnsi" w:cstheme="minorHAnsi"/>
          <w:color w:val="000000"/>
          <w:lang w:eastAsia="zh-CN"/>
        </w:rPr>
        <w:t xml:space="preserve"> </w:t>
      </w:r>
      <w:r w:rsidR="004E76F6">
        <w:rPr>
          <w:rFonts w:asciiTheme="minorHAnsi" w:hAnsiTheme="minorHAnsi" w:cstheme="minorHAnsi"/>
          <w:color w:val="000000"/>
          <w:lang w:eastAsia="zh-CN"/>
        </w:rPr>
        <w:t>Readiness</w:t>
      </w:r>
      <w:r w:rsidR="006F628E" w:rsidRPr="006F628E">
        <w:rPr>
          <w:rFonts w:asciiTheme="minorHAnsi" w:hAnsiTheme="minorHAnsi" w:cstheme="minorHAnsi"/>
          <w:color w:val="000000"/>
          <w:lang w:eastAsia="zh-CN"/>
        </w:rPr>
        <w:t xml:space="preserve"> Test Result Declaration Form </w:t>
      </w:r>
      <w:r w:rsidR="00B3760D">
        <w:rPr>
          <w:rFonts w:asciiTheme="minorHAnsi" w:hAnsiTheme="minorHAnsi" w:cstheme="minorHAnsi"/>
          <w:color w:val="000000"/>
          <w:lang w:eastAsia="zh-CN"/>
        </w:rPr>
        <w:t>(“the Declaration Form”)</w:t>
      </w:r>
      <w:r w:rsidR="00C379EA">
        <w:rPr>
          <w:rFonts w:asciiTheme="minorHAnsi" w:hAnsiTheme="minorHAnsi" w:cstheme="minorHAnsi"/>
          <w:color w:val="000000"/>
          <w:lang w:eastAsia="zh-CN"/>
        </w:rPr>
        <w:t xml:space="preserve"> in Appendix A</w:t>
      </w:r>
      <w:r w:rsidR="00B3760D">
        <w:rPr>
          <w:rFonts w:asciiTheme="minorHAnsi" w:hAnsiTheme="minorHAnsi" w:cstheme="minorHAnsi"/>
          <w:color w:val="000000"/>
          <w:lang w:eastAsia="zh-CN"/>
        </w:rPr>
        <w:t xml:space="preserve"> with authorized signature.  . </w:t>
      </w:r>
    </w:p>
    <w:p w:rsidR="00D85AAA" w:rsidRDefault="00D85AAA">
      <w:pPr>
        <w:autoSpaceDE w:val="0"/>
        <w:autoSpaceDN w:val="0"/>
        <w:adjustRightInd w:val="0"/>
        <w:ind w:left="567"/>
        <w:jc w:val="both"/>
        <w:rPr>
          <w:rFonts w:asciiTheme="minorHAnsi" w:hAnsiTheme="minorHAnsi" w:cstheme="minorHAnsi"/>
          <w:color w:val="000000"/>
          <w:lang w:eastAsia="zh-CN"/>
        </w:rPr>
      </w:pPr>
    </w:p>
    <w:p w:rsidR="00D85AAA" w:rsidRDefault="006F628E">
      <w:pPr>
        <w:autoSpaceDE w:val="0"/>
        <w:autoSpaceDN w:val="0"/>
        <w:adjustRightInd w:val="0"/>
        <w:ind w:left="567"/>
        <w:jc w:val="both"/>
        <w:rPr>
          <w:rFonts w:asciiTheme="minorHAnsi" w:hAnsiTheme="minorHAnsi" w:cstheme="minorHAnsi"/>
          <w:color w:val="000000"/>
          <w:lang w:eastAsia="zh-CN"/>
        </w:rPr>
      </w:pPr>
      <w:r w:rsidRPr="006F628E">
        <w:rPr>
          <w:rFonts w:asciiTheme="minorHAnsi" w:hAnsiTheme="minorHAnsi" w:cstheme="minorHAnsi"/>
          <w:color w:val="000000"/>
          <w:lang w:eastAsia="zh-CN"/>
        </w:rPr>
        <w:t xml:space="preserve">If a Client fails to </w:t>
      </w:r>
      <w:r w:rsidR="00785683">
        <w:rPr>
          <w:rFonts w:asciiTheme="minorHAnsi" w:hAnsiTheme="minorHAnsi" w:cstheme="minorHAnsi"/>
          <w:color w:val="000000"/>
          <w:lang w:eastAsia="zh-CN"/>
        </w:rPr>
        <w:t>obtain any of the expected results in</w:t>
      </w:r>
      <w:r w:rsidRPr="006F628E">
        <w:rPr>
          <w:rFonts w:asciiTheme="minorHAnsi" w:hAnsiTheme="minorHAnsi" w:cstheme="minorHAnsi"/>
          <w:color w:val="000000"/>
          <w:lang w:eastAsia="zh-CN"/>
        </w:rPr>
        <w:t xml:space="preserve"> the </w:t>
      </w:r>
      <w:r w:rsidR="004E76F6">
        <w:rPr>
          <w:rFonts w:asciiTheme="minorHAnsi" w:hAnsiTheme="minorHAnsi" w:cstheme="minorHAnsi"/>
          <w:color w:val="000000"/>
          <w:lang w:eastAsia="zh-CN"/>
        </w:rPr>
        <w:t>Readiness</w:t>
      </w:r>
      <w:r w:rsidRPr="006F628E">
        <w:rPr>
          <w:rFonts w:asciiTheme="minorHAnsi" w:hAnsiTheme="minorHAnsi" w:cstheme="minorHAnsi"/>
          <w:color w:val="000000"/>
          <w:lang w:eastAsia="zh-CN"/>
        </w:rPr>
        <w:t xml:space="preserve"> Test, the Client </w:t>
      </w:r>
      <w:r w:rsidR="00785683">
        <w:rPr>
          <w:rFonts w:asciiTheme="minorHAnsi" w:hAnsiTheme="minorHAnsi" w:cstheme="minorHAnsi"/>
          <w:color w:val="000000"/>
          <w:lang w:eastAsia="zh-CN"/>
        </w:rPr>
        <w:t>should</w:t>
      </w:r>
      <w:r w:rsidRPr="006F628E">
        <w:rPr>
          <w:rFonts w:asciiTheme="minorHAnsi" w:hAnsiTheme="minorHAnsi" w:cstheme="minorHAnsi"/>
          <w:color w:val="000000"/>
          <w:lang w:eastAsia="zh-CN"/>
        </w:rPr>
        <w:t xml:space="preserve"> re-test their </w:t>
      </w:r>
      <w:r w:rsidR="00785683">
        <w:rPr>
          <w:rFonts w:asciiTheme="minorHAnsi" w:hAnsiTheme="minorHAnsi" w:cstheme="minorHAnsi"/>
          <w:color w:val="000000"/>
          <w:lang w:eastAsia="zh-CN"/>
        </w:rPr>
        <w:t>feed handler</w:t>
      </w:r>
      <w:r w:rsidR="00785683" w:rsidRPr="006F628E">
        <w:rPr>
          <w:rFonts w:asciiTheme="minorHAnsi" w:hAnsiTheme="minorHAnsi" w:cstheme="minorHAnsi"/>
          <w:color w:val="000000"/>
          <w:lang w:eastAsia="zh-CN"/>
        </w:rPr>
        <w:t xml:space="preserve"> </w:t>
      </w:r>
      <w:r w:rsidRPr="006F628E">
        <w:rPr>
          <w:rFonts w:asciiTheme="minorHAnsi" w:hAnsiTheme="minorHAnsi" w:cstheme="minorHAnsi"/>
          <w:color w:val="000000"/>
          <w:lang w:eastAsia="zh-CN"/>
        </w:rPr>
        <w:t>in the open test environment</w:t>
      </w:r>
      <w:r w:rsidR="00785683">
        <w:rPr>
          <w:rFonts w:asciiTheme="minorHAnsi" w:hAnsiTheme="minorHAnsi" w:cstheme="minorHAnsi"/>
          <w:color w:val="000000"/>
          <w:lang w:eastAsia="zh-CN"/>
        </w:rPr>
        <w:t xml:space="preserve"> before requesting</w:t>
      </w:r>
      <w:r w:rsidRPr="006F628E">
        <w:rPr>
          <w:rFonts w:asciiTheme="minorHAnsi" w:hAnsiTheme="minorHAnsi" w:cstheme="minorHAnsi"/>
          <w:color w:val="000000"/>
          <w:lang w:eastAsia="zh-CN"/>
        </w:rPr>
        <w:t xml:space="preserve"> another test slot to re-conduct the </w:t>
      </w:r>
      <w:r w:rsidR="004E76F6">
        <w:rPr>
          <w:rFonts w:asciiTheme="minorHAnsi" w:hAnsiTheme="minorHAnsi" w:cstheme="minorHAnsi"/>
          <w:color w:val="000000"/>
          <w:lang w:eastAsia="zh-CN"/>
        </w:rPr>
        <w:t>Readiness</w:t>
      </w:r>
      <w:r w:rsidRPr="006F628E">
        <w:rPr>
          <w:rFonts w:asciiTheme="minorHAnsi" w:hAnsiTheme="minorHAnsi" w:cstheme="minorHAnsi"/>
          <w:color w:val="000000"/>
          <w:lang w:eastAsia="zh-CN"/>
        </w:rPr>
        <w:t xml:space="preserve"> Test.</w:t>
      </w:r>
    </w:p>
    <w:p w:rsidR="00D85AAA" w:rsidRDefault="00D85AAA">
      <w:pPr>
        <w:autoSpaceDE w:val="0"/>
        <w:autoSpaceDN w:val="0"/>
        <w:adjustRightInd w:val="0"/>
        <w:ind w:left="567"/>
        <w:jc w:val="both"/>
        <w:rPr>
          <w:rFonts w:asciiTheme="minorHAnsi" w:hAnsiTheme="minorHAnsi" w:cstheme="minorHAnsi"/>
          <w:color w:val="000000"/>
          <w:lang w:eastAsia="zh-CN"/>
        </w:rPr>
      </w:pPr>
    </w:p>
    <w:p w:rsidR="00962098" w:rsidRDefault="00962098" w:rsidP="00962098">
      <w:pPr>
        <w:autoSpaceDE w:val="0"/>
        <w:autoSpaceDN w:val="0"/>
        <w:adjustRightInd w:val="0"/>
        <w:ind w:left="567"/>
        <w:rPr>
          <w:rFonts w:asciiTheme="minorHAnsi" w:hAnsiTheme="minorHAnsi" w:cstheme="minorHAnsi"/>
          <w:lang w:val="en-GB"/>
        </w:rPr>
      </w:pPr>
    </w:p>
    <w:p w:rsidR="00C45DCA" w:rsidRPr="00BE66CA" w:rsidRDefault="00C45DCA" w:rsidP="00962098">
      <w:pPr>
        <w:autoSpaceDE w:val="0"/>
        <w:autoSpaceDN w:val="0"/>
        <w:adjustRightInd w:val="0"/>
        <w:ind w:left="567"/>
        <w:rPr>
          <w:rFonts w:asciiTheme="minorHAnsi" w:hAnsiTheme="minorHAnsi" w:cstheme="minorHAnsi"/>
          <w:lang w:val="en-GB"/>
        </w:rPr>
        <w:sectPr w:rsidR="00C45DCA" w:rsidRPr="00BE66CA" w:rsidSect="003F3D53">
          <w:headerReference w:type="default" r:id="rId16"/>
          <w:type w:val="continuous"/>
          <w:pgSz w:w="11909" w:h="16834" w:code="9"/>
          <w:pgMar w:top="1440" w:right="1440" w:bottom="1350" w:left="1440" w:header="634" w:footer="720" w:gutter="0"/>
          <w:cols w:space="720"/>
          <w:docGrid w:linePitch="272"/>
        </w:sectPr>
      </w:pPr>
    </w:p>
    <w:p w:rsidR="00962098" w:rsidRPr="000C6421" w:rsidRDefault="006F628E" w:rsidP="00B70363">
      <w:pPr>
        <w:pStyle w:val="Heading1"/>
        <w:numPr>
          <w:ilvl w:val="0"/>
          <w:numId w:val="1"/>
        </w:numPr>
        <w:tabs>
          <w:tab w:val="left" w:pos="709"/>
          <w:tab w:val="right" w:pos="8280"/>
        </w:tabs>
        <w:rPr>
          <w:rFonts w:asciiTheme="minorHAnsi" w:hAnsiTheme="minorHAnsi" w:cstheme="minorHAnsi"/>
          <w:sz w:val="28"/>
          <w:szCs w:val="28"/>
          <w:lang w:val="en-GB"/>
        </w:rPr>
      </w:pPr>
      <w:bookmarkStart w:id="5" w:name="_Toc329860238"/>
      <w:bookmarkStart w:id="6" w:name="_Toc334826486"/>
      <w:bookmarkStart w:id="7" w:name="_Toc341177937"/>
      <w:r w:rsidRPr="000C6421">
        <w:rPr>
          <w:rFonts w:asciiTheme="minorHAnsi" w:hAnsiTheme="minorHAnsi" w:cstheme="minorHAnsi"/>
          <w:sz w:val="28"/>
          <w:szCs w:val="28"/>
        </w:rPr>
        <w:lastRenderedPageBreak/>
        <w:t>Readiness of Indirect Connection Clients</w:t>
      </w:r>
      <w:bookmarkEnd w:id="5"/>
      <w:bookmarkEnd w:id="6"/>
      <w:bookmarkEnd w:id="7"/>
    </w:p>
    <w:p w:rsidR="00DE0A28" w:rsidRPr="00BE66CA" w:rsidRDefault="00DE0A28" w:rsidP="00B70363">
      <w:pPr>
        <w:keepNext/>
        <w:autoSpaceDE w:val="0"/>
        <w:autoSpaceDN w:val="0"/>
        <w:adjustRightInd w:val="0"/>
        <w:ind w:left="567"/>
        <w:rPr>
          <w:rFonts w:asciiTheme="minorHAnsi" w:hAnsiTheme="minorHAnsi" w:cstheme="minorHAnsi"/>
          <w:lang w:val="en-GB"/>
        </w:rPr>
      </w:pPr>
    </w:p>
    <w:p w:rsidR="00D85AAA" w:rsidRDefault="006F628E">
      <w:pPr>
        <w:autoSpaceDE w:val="0"/>
        <w:autoSpaceDN w:val="0"/>
        <w:adjustRightInd w:val="0"/>
        <w:ind w:left="567"/>
        <w:jc w:val="both"/>
        <w:rPr>
          <w:rFonts w:asciiTheme="minorHAnsi" w:hAnsiTheme="minorHAnsi" w:cstheme="minorHAnsi"/>
          <w:color w:val="000000"/>
          <w:lang w:eastAsia="zh-CN"/>
        </w:rPr>
      </w:pPr>
      <w:r w:rsidRPr="006F628E">
        <w:rPr>
          <w:rFonts w:asciiTheme="minorHAnsi" w:hAnsiTheme="minorHAnsi" w:cstheme="minorHAnsi"/>
          <w:lang w:val="en-GB"/>
        </w:rPr>
        <w:t xml:space="preserve">Clients who are providing OMD feeds in OMD original format to the indirect connection OMD Clients are required to ensure the readiness of such indirect connection Clients by providing the proper OMD environment to them to complete all </w:t>
      </w:r>
      <w:r w:rsidR="004E76F6">
        <w:rPr>
          <w:rFonts w:asciiTheme="minorHAnsi" w:hAnsiTheme="minorHAnsi" w:cstheme="minorHAnsi"/>
          <w:lang w:val="en-GB"/>
        </w:rPr>
        <w:t>Readiness</w:t>
      </w:r>
      <w:r w:rsidRPr="006F628E">
        <w:rPr>
          <w:rFonts w:asciiTheme="minorHAnsi" w:hAnsiTheme="minorHAnsi" w:cstheme="minorHAnsi"/>
          <w:lang w:val="en-GB"/>
        </w:rPr>
        <w:t xml:space="preserve"> test scenarios as indicated in this document.</w:t>
      </w:r>
    </w:p>
    <w:p w:rsidR="004F7120" w:rsidRPr="00BE66CA" w:rsidRDefault="004F7120">
      <w:pPr>
        <w:autoSpaceDE w:val="0"/>
        <w:autoSpaceDN w:val="0"/>
        <w:adjustRightInd w:val="0"/>
        <w:rPr>
          <w:rFonts w:asciiTheme="minorHAnsi" w:hAnsiTheme="minorHAnsi" w:cstheme="minorHAnsi"/>
          <w:lang w:val="en-GB"/>
        </w:rPr>
        <w:sectPr w:rsidR="004F7120" w:rsidRPr="00BE66CA" w:rsidSect="005C24B4">
          <w:type w:val="continuous"/>
          <w:pgSz w:w="11909" w:h="16834" w:code="9"/>
          <w:pgMar w:top="1440" w:right="1440" w:bottom="1350" w:left="1440" w:header="634" w:footer="720" w:gutter="0"/>
          <w:cols w:space="720"/>
          <w:titlePg/>
        </w:sectPr>
      </w:pPr>
    </w:p>
    <w:p w:rsidR="00CE4813" w:rsidRPr="00AF266B" w:rsidRDefault="00CE4813" w:rsidP="001131FE">
      <w:pPr>
        <w:tabs>
          <w:tab w:val="left" w:pos="851"/>
        </w:tabs>
        <w:ind w:left="851" w:right="-43" w:hanging="284"/>
        <w:rPr>
          <w:rFonts w:asciiTheme="minorHAnsi" w:hAnsiTheme="minorHAnsi" w:cstheme="minorHAnsi"/>
          <w:sz w:val="16"/>
          <w:szCs w:val="16"/>
          <w:lang w:val="en-GB"/>
        </w:rPr>
      </w:pPr>
      <w:bookmarkStart w:id="8" w:name="_Toc328048598"/>
      <w:bookmarkStart w:id="9" w:name="_Toc328048599"/>
      <w:bookmarkStart w:id="10" w:name="_Toc328048600"/>
      <w:bookmarkStart w:id="11" w:name="_Toc328048601"/>
      <w:bookmarkStart w:id="12" w:name="_Toc328048632"/>
      <w:bookmarkStart w:id="13" w:name="_Toc328048633"/>
      <w:bookmarkStart w:id="14" w:name="_Toc328048634"/>
      <w:bookmarkStart w:id="15" w:name="_Toc328048635"/>
      <w:bookmarkStart w:id="16" w:name="_Toc328048636"/>
      <w:bookmarkEnd w:id="8"/>
      <w:bookmarkEnd w:id="9"/>
      <w:bookmarkEnd w:id="10"/>
      <w:bookmarkEnd w:id="11"/>
      <w:bookmarkEnd w:id="12"/>
      <w:bookmarkEnd w:id="13"/>
      <w:bookmarkEnd w:id="14"/>
      <w:bookmarkEnd w:id="15"/>
      <w:bookmarkEnd w:id="16"/>
    </w:p>
    <w:p w:rsidR="00D85AAA" w:rsidRPr="00700A64" w:rsidRDefault="003C60E9" w:rsidP="00700A64">
      <w:pPr>
        <w:pStyle w:val="Heading1"/>
        <w:numPr>
          <w:ilvl w:val="0"/>
          <w:numId w:val="1"/>
        </w:numPr>
        <w:tabs>
          <w:tab w:val="left" w:pos="709"/>
          <w:tab w:val="right" w:pos="8280"/>
        </w:tabs>
        <w:rPr>
          <w:rFonts w:asciiTheme="minorHAnsi" w:hAnsiTheme="minorHAnsi" w:cstheme="minorHAnsi"/>
          <w:sz w:val="28"/>
          <w:szCs w:val="28"/>
        </w:rPr>
      </w:pPr>
      <w:bookmarkStart w:id="17" w:name="_Toc341090793"/>
      <w:bookmarkStart w:id="18" w:name="_Toc341175142"/>
      <w:bookmarkStart w:id="19" w:name="_Toc341177938"/>
      <w:bookmarkStart w:id="20" w:name="_Toc341090794"/>
      <w:bookmarkStart w:id="21" w:name="_Toc341175143"/>
      <w:bookmarkStart w:id="22" w:name="_Toc341177939"/>
      <w:bookmarkStart w:id="23" w:name="_Toc337311495"/>
      <w:bookmarkStart w:id="24" w:name="_Toc337311576"/>
      <w:bookmarkStart w:id="25" w:name="_Toc337311496"/>
      <w:bookmarkStart w:id="26" w:name="_Toc337311577"/>
      <w:bookmarkStart w:id="27" w:name="_Toc337311497"/>
      <w:bookmarkStart w:id="28" w:name="_Toc337311578"/>
      <w:bookmarkStart w:id="29" w:name="_Toc337311498"/>
      <w:bookmarkStart w:id="30" w:name="_Toc337311579"/>
      <w:bookmarkStart w:id="31" w:name="_Toc337311499"/>
      <w:bookmarkStart w:id="32" w:name="_Toc337311580"/>
      <w:bookmarkStart w:id="33" w:name="_Toc337311500"/>
      <w:bookmarkStart w:id="34" w:name="_Toc337311581"/>
      <w:bookmarkStart w:id="35" w:name="_Toc337311501"/>
      <w:bookmarkStart w:id="36" w:name="_Toc337311582"/>
      <w:bookmarkStart w:id="37" w:name="_Toc337311502"/>
      <w:bookmarkStart w:id="38" w:name="_Toc337311583"/>
      <w:bookmarkStart w:id="39" w:name="_Toc337311503"/>
      <w:bookmarkStart w:id="40" w:name="_Toc337311584"/>
      <w:bookmarkStart w:id="41" w:name="_Toc337311504"/>
      <w:bookmarkStart w:id="42" w:name="_Toc337311585"/>
      <w:bookmarkStart w:id="43" w:name="_Toc337311505"/>
      <w:bookmarkStart w:id="44" w:name="_Toc337311586"/>
      <w:bookmarkStart w:id="45" w:name="_Toc337311506"/>
      <w:bookmarkStart w:id="46" w:name="_Toc337311587"/>
      <w:bookmarkStart w:id="47" w:name="_Toc337311507"/>
      <w:bookmarkStart w:id="48" w:name="_Toc337311588"/>
      <w:bookmarkStart w:id="49" w:name="_Toc337311508"/>
      <w:bookmarkStart w:id="50" w:name="_Toc337311589"/>
      <w:bookmarkStart w:id="51" w:name="_Toc337311509"/>
      <w:bookmarkStart w:id="52" w:name="_Toc337311590"/>
      <w:bookmarkStart w:id="53" w:name="_Toc337311510"/>
      <w:bookmarkStart w:id="54" w:name="_Toc337311591"/>
      <w:bookmarkStart w:id="55" w:name="_Toc337311511"/>
      <w:bookmarkStart w:id="56" w:name="_Toc337311592"/>
      <w:bookmarkStart w:id="57" w:name="_Toc337311512"/>
      <w:bookmarkStart w:id="58" w:name="_Toc337311593"/>
      <w:bookmarkStart w:id="59" w:name="_Toc337311513"/>
      <w:bookmarkStart w:id="60" w:name="_Toc337311594"/>
      <w:bookmarkStart w:id="61" w:name="_Toc337311514"/>
      <w:bookmarkStart w:id="62" w:name="_Toc337311595"/>
      <w:bookmarkStart w:id="63" w:name="_Toc334826488"/>
      <w:bookmarkStart w:id="64" w:name="_Toc34117794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700A64">
        <w:rPr>
          <w:rFonts w:asciiTheme="minorHAnsi" w:hAnsiTheme="minorHAnsi" w:cstheme="minorHAnsi"/>
          <w:sz w:val="28"/>
          <w:szCs w:val="28"/>
        </w:rPr>
        <w:t xml:space="preserve">Test </w:t>
      </w:r>
      <w:bookmarkEnd w:id="63"/>
      <w:r w:rsidR="00C26848">
        <w:rPr>
          <w:rFonts w:asciiTheme="minorHAnsi" w:hAnsiTheme="minorHAnsi" w:cstheme="minorHAnsi"/>
          <w:sz w:val="28"/>
          <w:szCs w:val="28"/>
        </w:rPr>
        <w:t>Arrangement</w:t>
      </w:r>
      <w:r w:rsidR="00B75E49">
        <w:rPr>
          <w:rFonts w:asciiTheme="minorHAnsi" w:hAnsiTheme="minorHAnsi" w:cstheme="minorHAnsi"/>
          <w:sz w:val="28"/>
          <w:szCs w:val="28"/>
        </w:rPr>
        <w:t xml:space="preserve"> and Procedure</w:t>
      </w:r>
      <w:bookmarkEnd w:id="64"/>
    </w:p>
    <w:p w:rsidR="00D2014E" w:rsidRPr="000E5AB3" w:rsidRDefault="00D2014E" w:rsidP="003F3D53">
      <w:pPr>
        <w:ind w:left="567"/>
        <w:rPr>
          <w:rFonts w:asciiTheme="minorHAnsi" w:hAnsiTheme="minorHAnsi" w:cstheme="minorHAnsi"/>
          <w:lang w:val="en-GB"/>
        </w:rPr>
      </w:pPr>
    </w:p>
    <w:p w:rsidR="00D85AAA" w:rsidRDefault="00991CDE">
      <w:pPr>
        <w:autoSpaceDE w:val="0"/>
        <w:autoSpaceDN w:val="0"/>
        <w:adjustRightInd w:val="0"/>
        <w:ind w:left="567"/>
        <w:jc w:val="both"/>
        <w:rPr>
          <w:rFonts w:asciiTheme="minorHAnsi" w:hAnsiTheme="minorHAnsi" w:cstheme="minorHAnsi"/>
          <w:lang w:val="en-GB"/>
        </w:rPr>
      </w:pPr>
      <w:r>
        <w:rPr>
          <w:rFonts w:asciiTheme="minorHAnsi" w:hAnsiTheme="minorHAnsi" w:cstheme="minorHAnsi"/>
          <w:lang w:val="en-GB"/>
        </w:rPr>
        <w:t xml:space="preserve">In general, </w:t>
      </w:r>
      <w:r w:rsidR="00B75E49">
        <w:rPr>
          <w:rFonts w:asciiTheme="minorHAnsi" w:hAnsiTheme="minorHAnsi" w:cstheme="minorHAnsi"/>
          <w:lang w:val="en-GB"/>
        </w:rPr>
        <w:t xml:space="preserve">during </w:t>
      </w:r>
      <w:r>
        <w:rPr>
          <w:rFonts w:asciiTheme="minorHAnsi" w:hAnsiTheme="minorHAnsi" w:cstheme="minorHAnsi"/>
          <w:lang w:val="en-GB"/>
        </w:rPr>
        <w:t>t</w:t>
      </w:r>
      <w:r w:rsidR="003C60E9" w:rsidRPr="003C60E9">
        <w:rPr>
          <w:rFonts w:asciiTheme="minorHAnsi" w:hAnsiTheme="minorHAnsi" w:cstheme="minorHAnsi"/>
          <w:lang w:val="en-GB"/>
        </w:rPr>
        <w:t xml:space="preserve">he </w:t>
      </w:r>
      <w:r w:rsidR="004E76F6">
        <w:rPr>
          <w:rFonts w:asciiTheme="minorHAnsi" w:hAnsiTheme="minorHAnsi" w:cstheme="minorHAnsi"/>
          <w:lang w:val="en-GB"/>
        </w:rPr>
        <w:t>Readiness</w:t>
      </w:r>
      <w:r>
        <w:rPr>
          <w:rFonts w:asciiTheme="minorHAnsi" w:hAnsiTheme="minorHAnsi" w:cstheme="minorHAnsi"/>
          <w:lang w:val="en-GB"/>
        </w:rPr>
        <w:t xml:space="preserve"> Test</w:t>
      </w:r>
      <w:r w:rsidR="00B75E49">
        <w:rPr>
          <w:rFonts w:asciiTheme="minorHAnsi" w:hAnsiTheme="minorHAnsi" w:cstheme="minorHAnsi"/>
          <w:lang w:val="en-GB"/>
        </w:rPr>
        <w:t xml:space="preserve"> </w:t>
      </w:r>
      <w:r w:rsidR="003C60E9" w:rsidRPr="003C60E9">
        <w:rPr>
          <w:rFonts w:asciiTheme="minorHAnsi" w:hAnsiTheme="minorHAnsi" w:cstheme="minorHAnsi"/>
          <w:lang w:val="en-GB"/>
        </w:rPr>
        <w:t>a stream of OMD multicast messages</w:t>
      </w:r>
      <w:r w:rsidR="00B75E49">
        <w:rPr>
          <w:rFonts w:asciiTheme="minorHAnsi" w:hAnsiTheme="minorHAnsi" w:cstheme="minorHAnsi"/>
          <w:lang w:val="en-GB"/>
        </w:rPr>
        <w:t xml:space="preserve"> will be</w:t>
      </w:r>
      <w:r w:rsidR="003C60E9" w:rsidRPr="003C60E9">
        <w:rPr>
          <w:rFonts w:asciiTheme="minorHAnsi" w:hAnsiTheme="minorHAnsi" w:cstheme="minorHAnsi"/>
          <w:lang w:val="en-GB"/>
        </w:rPr>
        <w:t xml:space="preserve"> sent over a number of multicast channels same as the production setting as detailed in the OMD Connectivity Guide for Securities Market and Index Datafeed Products (</w:t>
      </w:r>
      <w:r>
        <w:rPr>
          <w:rFonts w:asciiTheme="minorHAnsi" w:hAnsiTheme="minorHAnsi" w:cstheme="minorHAnsi"/>
          <w:lang w:val="en-GB"/>
        </w:rPr>
        <w:t xml:space="preserve">“the Connectivity </w:t>
      </w:r>
      <w:r w:rsidR="003C60E9" w:rsidRPr="003C60E9">
        <w:rPr>
          <w:rFonts w:asciiTheme="minorHAnsi" w:hAnsiTheme="minorHAnsi" w:cstheme="minorHAnsi"/>
          <w:lang w:val="en-GB"/>
        </w:rPr>
        <w:t>Guide</w:t>
      </w:r>
      <w:r w:rsidR="00B91FB9">
        <w:rPr>
          <w:rFonts w:asciiTheme="minorHAnsi" w:hAnsiTheme="minorHAnsi" w:cstheme="minorHAnsi"/>
          <w:lang w:val="en-GB"/>
        </w:rPr>
        <w:t>”</w:t>
      </w:r>
      <w:r w:rsidR="003C60E9" w:rsidRPr="003C60E9">
        <w:rPr>
          <w:rFonts w:asciiTheme="minorHAnsi" w:hAnsiTheme="minorHAnsi" w:cstheme="minorHAnsi"/>
          <w:lang w:val="en-GB"/>
        </w:rPr>
        <w:t xml:space="preserve">).   </w:t>
      </w:r>
    </w:p>
    <w:p w:rsidR="00D85AAA" w:rsidRDefault="00D85AAA">
      <w:pPr>
        <w:autoSpaceDE w:val="0"/>
        <w:autoSpaceDN w:val="0"/>
        <w:adjustRightInd w:val="0"/>
        <w:ind w:left="567"/>
        <w:jc w:val="both"/>
        <w:rPr>
          <w:rFonts w:asciiTheme="minorHAnsi" w:hAnsiTheme="minorHAnsi" w:cstheme="minorHAnsi"/>
          <w:lang w:val="en-GB"/>
        </w:rPr>
      </w:pPr>
    </w:p>
    <w:p w:rsidR="00D85AAA" w:rsidRDefault="003C60E9">
      <w:pPr>
        <w:autoSpaceDE w:val="0"/>
        <w:autoSpaceDN w:val="0"/>
        <w:adjustRightInd w:val="0"/>
        <w:ind w:left="567"/>
        <w:jc w:val="both"/>
        <w:rPr>
          <w:rFonts w:asciiTheme="minorHAnsi" w:hAnsiTheme="minorHAnsi" w:cstheme="minorHAnsi"/>
          <w:lang w:val="en-GB"/>
        </w:rPr>
      </w:pPr>
      <w:r w:rsidRPr="003C60E9">
        <w:rPr>
          <w:rFonts w:asciiTheme="minorHAnsi" w:hAnsiTheme="minorHAnsi" w:cstheme="minorHAnsi"/>
          <w:lang w:val="en-GB"/>
        </w:rPr>
        <w:t xml:space="preserve">The </w:t>
      </w:r>
      <w:r w:rsidR="004E76F6">
        <w:rPr>
          <w:rFonts w:asciiTheme="minorHAnsi" w:hAnsiTheme="minorHAnsi" w:cstheme="minorHAnsi"/>
          <w:lang w:val="en-GB"/>
        </w:rPr>
        <w:t>Readiness</w:t>
      </w:r>
      <w:r w:rsidRPr="003C60E9">
        <w:rPr>
          <w:rFonts w:asciiTheme="minorHAnsi" w:hAnsiTheme="minorHAnsi" w:cstheme="minorHAnsi"/>
          <w:lang w:val="en-GB"/>
        </w:rPr>
        <w:t xml:space="preserve"> Test will be conducted according to a test time table which </w:t>
      </w:r>
      <w:r w:rsidR="00B75E49">
        <w:rPr>
          <w:rFonts w:asciiTheme="minorHAnsi" w:hAnsiTheme="minorHAnsi" w:cstheme="minorHAnsi"/>
          <w:lang w:val="en-GB"/>
        </w:rPr>
        <w:t>covers</w:t>
      </w:r>
      <w:r w:rsidR="00B75E49" w:rsidRPr="003C60E9">
        <w:rPr>
          <w:rFonts w:asciiTheme="minorHAnsi" w:hAnsiTheme="minorHAnsi" w:cstheme="minorHAnsi"/>
          <w:lang w:val="en-GB"/>
        </w:rPr>
        <w:t xml:space="preserve"> </w:t>
      </w:r>
      <w:r w:rsidRPr="003C60E9">
        <w:rPr>
          <w:rFonts w:asciiTheme="minorHAnsi" w:hAnsiTheme="minorHAnsi" w:cstheme="minorHAnsi"/>
          <w:lang w:val="en-GB"/>
        </w:rPr>
        <w:t>all trading sessions in a normal full trading day or a normal half trading day</w:t>
      </w:r>
      <w:r w:rsidR="00B75E49">
        <w:rPr>
          <w:rFonts w:asciiTheme="minorHAnsi" w:hAnsiTheme="minorHAnsi" w:cstheme="minorHAnsi"/>
          <w:lang w:val="en-GB"/>
        </w:rPr>
        <w:t>.</w:t>
      </w:r>
      <w:r w:rsidRPr="003C60E9">
        <w:rPr>
          <w:rFonts w:asciiTheme="minorHAnsi" w:hAnsiTheme="minorHAnsi" w:cstheme="minorHAnsi"/>
          <w:lang w:val="en-GB"/>
        </w:rPr>
        <w:t xml:space="preserve"> </w:t>
      </w:r>
      <w:r w:rsidR="00B75E49">
        <w:rPr>
          <w:rFonts w:asciiTheme="minorHAnsi" w:hAnsiTheme="minorHAnsi" w:cstheme="minorHAnsi"/>
          <w:lang w:val="en-GB"/>
        </w:rPr>
        <w:t xml:space="preserve">  There may be exceptions f</w:t>
      </w:r>
      <w:r w:rsidRPr="003C60E9">
        <w:rPr>
          <w:rFonts w:asciiTheme="minorHAnsi" w:hAnsiTheme="minorHAnsi" w:cstheme="minorHAnsi"/>
          <w:lang w:val="en-GB"/>
        </w:rPr>
        <w:t xml:space="preserve">or </w:t>
      </w:r>
      <w:r w:rsidR="00B75E49">
        <w:rPr>
          <w:rFonts w:asciiTheme="minorHAnsi" w:hAnsiTheme="minorHAnsi" w:cstheme="minorHAnsi"/>
          <w:lang w:val="en-GB"/>
        </w:rPr>
        <w:t>some</w:t>
      </w:r>
      <w:r w:rsidR="00E63633" w:rsidRPr="003C60E9">
        <w:rPr>
          <w:rFonts w:asciiTheme="minorHAnsi" w:hAnsiTheme="minorHAnsi" w:cstheme="minorHAnsi"/>
          <w:lang w:val="en-GB"/>
        </w:rPr>
        <w:t xml:space="preserve"> </w:t>
      </w:r>
      <w:r w:rsidRPr="003C60E9">
        <w:rPr>
          <w:rFonts w:asciiTheme="minorHAnsi" w:hAnsiTheme="minorHAnsi" w:cstheme="minorHAnsi"/>
          <w:lang w:val="en-GB"/>
        </w:rPr>
        <w:t>technical test conditions</w:t>
      </w:r>
      <w:r w:rsidR="00B75E49">
        <w:rPr>
          <w:rFonts w:asciiTheme="minorHAnsi" w:hAnsiTheme="minorHAnsi" w:cstheme="minorHAnsi"/>
          <w:lang w:val="en-GB"/>
        </w:rPr>
        <w:t xml:space="preserve"> where a special half trading day timetable will be used</w:t>
      </w:r>
      <w:r w:rsidRPr="003C60E9">
        <w:rPr>
          <w:rFonts w:asciiTheme="minorHAnsi" w:hAnsiTheme="minorHAnsi" w:cstheme="minorHAnsi"/>
          <w:lang w:val="en-GB"/>
        </w:rPr>
        <w:t xml:space="preserve">.  </w:t>
      </w:r>
      <w:r w:rsidR="00C379EA">
        <w:rPr>
          <w:rFonts w:asciiTheme="minorHAnsi" w:hAnsiTheme="minorHAnsi" w:cstheme="minorHAnsi"/>
          <w:lang w:val="en-GB"/>
        </w:rPr>
        <w:t>Clients should refer to the “OMD-C End-to-End-Test Session Rundown” for t</w:t>
      </w:r>
      <w:r w:rsidRPr="003C60E9">
        <w:rPr>
          <w:rFonts w:asciiTheme="minorHAnsi" w:hAnsiTheme="minorHAnsi" w:cstheme="minorHAnsi"/>
          <w:lang w:val="en-GB"/>
        </w:rPr>
        <w:t xml:space="preserve">he </w:t>
      </w:r>
      <w:r w:rsidR="00B75E49">
        <w:rPr>
          <w:rFonts w:asciiTheme="minorHAnsi" w:hAnsiTheme="minorHAnsi" w:cstheme="minorHAnsi"/>
          <w:lang w:val="en-GB"/>
        </w:rPr>
        <w:t xml:space="preserve">actual </w:t>
      </w:r>
      <w:r w:rsidRPr="003C60E9">
        <w:rPr>
          <w:rFonts w:asciiTheme="minorHAnsi" w:hAnsiTheme="minorHAnsi" w:cstheme="minorHAnsi"/>
          <w:lang w:val="en-GB"/>
        </w:rPr>
        <w:t xml:space="preserve">test time tables with time set for each trading session status.  Clients are required to conduct the </w:t>
      </w:r>
      <w:r w:rsidR="004E76F6">
        <w:rPr>
          <w:rFonts w:asciiTheme="minorHAnsi" w:hAnsiTheme="minorHAnsi" w:cstheme="minorHAnsi"/>
          <w:lang w:val="en-GB"/>
        </w:rPr>
        <w:t>Readiness</w:t>
      </w:r>
      <w:r w:rsidRPr="003C60E9">
        <w:rPr>
          <w:rFonts w:asciiTheme="minorHAnsi" w:hAnsiTheme="minorHAnsi" w:cstheme="minorHAnsi"/>
          <w:lang w:val="en-GB"/>
        </w:rPr>
        <w:t xml:space="preserve"> Test according to the test time table.</w:t>
      </w:r>
    </w:p>
    <w:p w:rsidR="00D85AAA" w:rsidRDefault="00D85AAA">
      <w:pPr>
        <w:ind w:left="375"/>
        <w:jc w:val="both"/>
        <w:rPr>
          <w:rFonts w:asciiTheme="minorHAnsi" w:hAnsiTheme="minorHAnsi" w:cstheme="minorHAnsi"/>
          <w:lang w:eastAsia="zh-CN"/>
        </w:rPr>
      </w:pPr>
    </w:p>
    <w:p w:rsidR="00D85AAA" w:rsidRDefault="003C60E9">
      <w:pPr>
        <w:autoSpaceDE w:val="0"/>
        <w:autoSpaceDN w:val="0"/>
        <w:adjustRightInd w:val="0"/>
        <w:ind w:left="567"/>
        <w:jc w:val="both"/>
        <w:rPr>
          <w:rFonts w:asciiTheme="minorHAnsi" w:hAnsiTheme="minorHAnsi" w:cstheme="minorHAnsi"/>
          <w:lang w:val="en-GB"/>
        </w:rPr>
      </w:pPr>
      <w:r w:rsidRPr="003C60E9">
        <w:rPr>
          <w:rFonts w:asciiTheme="minorHAnsi" w:hAnsiTheme="minorHAnsi" w:cstheme="minorHAnsi"/>
          <w:lang w:val="en-GB"/>
        </w:rPr>
        <w:t xml:space="preserve">The </w:t>
      </w:r>
      <w:r w:rsidR="004E76F6">
        <w:rPr>
          <w:rFonts w:asciiTheme="minorHAnsi" w:hAnsiTheme="minorHAnsi" w:cstheme="minorHAnsi"/>
          <w:lang w:val="en-GB"/>
        </w:rPr>
        <w:t>Readiness</w:t>
      </w:r>
      <w:r w:rsidRPr="003C60E9">
        <w:rPr>
          <w:rFonts w:asciiTheme="minorHAnsi" w:hAnsiTheme="minorHAnsi" w:cstheme="minorHAnsi"/>
          <w:lang w:val="en-GB"/>
        </w:rPr>
        <w:t xml:space="preserve"> Test will normally be completed in a half day.  There will be </w:t>
      </w:r>
      <w:r w:rsidR="00792C56">
        <w:rPr>
          <w:rFonts w:asciiTheme="minorHAnsi" w:hAnsiTheme="minorHAnsi" w:cstheme="minorHAnsi"/>
          <w:lang w:val="en-GB"/>
        </w:rPr>
        <w:t>5</w:t>
      </w:r>
      <w:r w:rsidR="00792C56" w:rsidRPr="003C60E9">
        <w:rPr>
          <w:rFonts w:asciiTheme="minorHAnsi" w:hAnsiTheme="minorHAnsi" w:cstheme="minorHAnsi"/>
          <w:lang w:val="en-GB"/>
        </w:rPr>
        <w:t xml:space="preserve"> </w:t>
      </w:r>
      <w:r w:rsidRPr="003C60E9">
        <w:rPr>
          <w:rFonts w:asciiTheme="minorHAnsi" w:hAnsiTheme="minorHAnsi" w:cstheme="minorHAnsi"/>
          <w:lang w:val="en-GB"/>
        </w:rPr>
        <w:t xml:space="preserve">test sessions arranged in the </w:t>
      </w:r>
      <w:r w:rsidR="004E76F6">
        <w:rPr>
          <w:rFonts w:asciiTheme="minorHAnsi" w:hAnsiTheme="minorHAnsi" w:cstheme="minorHAnsi"/>
          <w:lang w:val="en-GB"/>
        </w:rPr>
        <w:t>Readiness</w:t>
      </w:r>
      <w:r w:rsidR="00E63633">
        <w:rPr>
          <w:rFonts w:asciiTheme="minorHAnsi" w:hAnsiTheme="minorHAnsi" w:cstheme="minorHAnsi"/>
          <w:lang w:val="en-GB"/>
        </w:rPr>
        <w:t xml:space="preserve"> </w:t>
      </w:r>
      <w:r w:rsidRPr="003C60E9">
        <w:rPr>
          <w:rFonts w:asciiTheme="minorHAnsi" w:hAnsiTheme="minorHAnsi" w:cstheme="minorHAnsi"/>
          <w:lang w:val="en-GB"/>
        </w:rPr>
        <w:t xml:space="preserve">Test to </w:t>
      </w:r>
      <w:r w:rsidR="00E63633">
        <w:rPr>
          <w:rFonts w:asciiTheme="minorHAnsi" w:hAnsiTheme="minorHAnsi" w:cstheme="minorHAnsi"/>
          <w:lang w:val="en-GB"/>
        </w:rPr>
        <w:t>cover</w:t>
      </w:r>
      <w:r w:rsidR="00E63633" w:rsidRPr="003C60E9">
        <w:rPr>
          <w:rFonts w:asciiTheme="minorHAnsi" w:hAnsiTheme="minorHAnsi" w:cstheme="minorHAnsi"/>
          <w:lang w:val="en-GB"/>
        </w:rPr>
        <w:t xml:space="preserve"> </w:t>
      </w:r>
      <w:r w:rsidRPr="003C60E9">
        <w:rPr>
          <w:rFonts w:asciiTheme="minorHAnsi" w:hAnsiTheme="minorHAnsi" w:cstheme="minorHAnsi"/>
          <w:lang w:val="en-GB"/>
        </w:rPr>
        <w:t xml:space="preserve">the </w:t>
      </w:r>
      <w:r w:rsidR="00792C56">
        <w:rPr>
          <w:rFonts w:asciiTheme="minorHAnsi" w:hAnsiTheme="minorHAnsi" w:cstheme="minorHAnsi"/>
          <w:lang w:val="en-GB"/>
        </w:rPr>
        <w:t>5</w:t>
      </w:r>
      <w:r w:rsidR="00792C56" w:rsidRPr="003C60E9">
        <w:rPr>
          <w:rFonts w:asciiTheme="minorHAnsi" w:hAnsiTheme="minorHAnsi" w:cstheme="minorHAnsi"/>
          <w:lang w:val="en-GB"/>
        </w:rPr>
        <w:t xml:space="preserve"> </w:t>
      </w:r>
      <w:r w:rsidRPr="003C60E9">
        <w:rPr>
          <w:rFonts w:asciiTheme="minorHAnsi" w:hAnsiTheme="minorHAnsi" w:cstheme="minorHAnsi"/>
          <w:lang w:val="en-GB"/>
        </w:rPr>
        <w:t xml:space="preserve">test scopes as stated </w:t>
      </w:r>
      <w:r w:rsidR="00193D07">
        <w:rPr>
          <w:rFonts w:asciiTheme="minorHAnsi" w:hAnsiTheme="minorHAnsi" w:cstheme="minorHAnsi"/>
          <w:lang w:val="en-GB"/>
        </w:rPr>
        <w:t>below</w:t>
      </w:r>
      <w:r w:rsidRPr="003C60E9">
        <w:rPr>
          <w:rFonts w:asciiTheme="minorHAnsi" w:hAnsiTheme="minorHAnsi" w:cstheme="minorHAnsi"/>
          <w:lang w:val="en-GB"/>
        </w:rPr>
        <w:t xml:space="preserve">.  Clients will need to restart their applications, or clear </w:t>
      </w:r>
      <w:r w:rsidR="00E63633">
        <w:rPr>
          <w:rFonts w:asciiTheme="minorHAnsi" w:hAnsiTheme="minorHAnsi" w:cstheme="minorHAnsi"/>
          <w:lang w:val="en-GB"/>
        </w:rPr>
        <w:t>the</w:t>
      </w:r>
      <w:r w:rsidR="00E63633" w:rsidRPr="003C60E9">
        <w:rPr>
          <w:rFonts w:asciiTheme="minorHAnsi" w:hAnsiTheme="minorHAnsi" w:cstheme="minorHAnsi"/>
          <w:lang w:val="en-GB"/>
        </w:rPr>
        <w:t xml:space="preserve"> </w:t>
      </w:r>
      <w:r w:rsidRPr="003C60E9">
        <w:rPr>
          <w:rFonts w:asciiTheme="minorHAnsi" w:hAnsiTheme="minorHAnsi" w:cstheme="minorHAnsi"/>
          <w:lang w:val="en-GB"/>
        </w:rPr>
        <w:t>cached data between test sessions, as different data sets will be used</w:t>
      </w:r>
      <w:r w:rsidR="00E63633">
        <w:rPr>
          <w:rFonts w:asciiTheme="minorHAnsi" w:hAnsiTheme="minorHAnsi" w:cstheme="minorHAnsi"/>
          <w:lang w:val="en-GB"/>
        </w:rPr>
        <w:t xml:space="preserve"> for different sessions</w:t>
      </w:r>
      <w:r w:rsidRPr="003C60E9">
        <w:rPr>
          <w:rFonts w:asciiTheme="minorHAnsi" w:hAnsiTheme="minorHAnsi" w:cstheme="minorHAnsi"/>
          <w:lang w:val="en-GB"/>
        </w:rPr>
        <w:t>.</w:t>
      </w:r>
      <w:r w:rsidR="005821DB">
        <w:rPr>
          <w:rFonts w:asciiTheme="minorHAnsi" w:hAnsiTheme="minorHAnsi" w:cstheme="minorHAnsi"/>
          <w:lang w:val="en-GB"/>
        </w:rPr>
        <w:t xml:space="preserve">  </w:t>
      </w:r>
    </w:p>
    <w:p w:rsidR="00D85AAA" w:rsidRDefault="00D85AAA">
      <w:pPr>
        <w:autoSpaceDE w:val="0"/>
        <w:autoSpaceDN w:val="0"/>
        <w:adjustRightInd w:val="0"/>
        <w:ind w:left="567"/>
        <w:jc w:val="both"/>
        <w:rPr>
          <w:rFonts w:asciiTheme="minorHAnsi" w:hAnsiTheme="minorHAnsi" w:cstheme="minorHAnsi"/>
          <w:lang w:val="en-GB"/>
        </w:rPr>
      </w:pPr>
    </w:p>
    <w:p w:rsidR="00D85AAA" w:rsidRDefault="00FB4CDF">
      <w:pPr>
        <w:autoSpaceDE w:val="0"/>
        <w:autoSpaceDN w:val="0"/>
        <w:adjustRightInd w:val="0"/>
        <w:ind w:left="567"/>
        <w:jc w:val="both"/>
        <w:rPr>
          <w:rFonts w:asciiTheme="minorHAnsi" w:hAnsiTheme="minorHAnsi" w:cstheme="minorHAnsi"/>
          <w:lang w:val="en-GB"/>
        </w:rPr>
      </w:pPr>
      <w:r>
        <w:rPr>
          <w:rFonts w:asciiTheme="minorHAnsi" w:hAnsiTheme="minorHAnsi" w:cstheme="minorHAnsi"/>
          <w:lang w:val="en-GB"/>
        </w:rPr>
        <w:t xml:space="preserve">Before the </w:t>
      </w:r>
      <w:r w:rsidR="00996676">
        <w:rPr>
          <w:rFonts w:asciiTheme="minorHAnsi" w:hAnsiTheme="minorHAnsi" w:cstheme="minorHAnsi"/>
          <w:lang w:val="en-GB"/>
        </w:rPr>
        <w:t xml:space="preserve">commencement of the </w:t>
      </w:r>
      <w:r w:rsidR="004E76F6">
        <w:rPr>
          <w:rFonts w:asciiTheme="minorHAnsi" w:hAnsiTheme="minorHAnsi" w:cstheme="minorHAnsi"/>
          <w:lang w:val="en-GB"/>
        </w:rPr>
        <w:t>Readiness</w:t>
      </w:r>
      <w:r>
        <w:rPr>
          <w:rFonts w:asciiTheme="minorHAnsi" w:hAnsiTheme="minorHAnsi" w:cstheme="minorHAnsi"/>
          <w:lang w:val="en-GB"/>
        </w:rPr>
        <w:t xml:space="preserve"> Test, </w:t>
      </w:r>
      <w:r w:rsidR="00C379EA">
        <w:rPr>
          <w:rFonts w:asciiTheme="minorHAnsi" w:hAnsiTheme="minorHAnsi" w:cstheme="minorHAnsi"/>
          <w:lang w:val="en-GB"/>
        </w:rPr>
        <w:t>Clients are required to refer to the latest Readiness Test</w:t>
      </w:r>
      <w:r w:rsidR="00C6484D" w:rsidRPr="00925F14">
        <w:rPr>
          <w:rFonts w:asciiTheme="minorHAnsi" w:hAnsiTheme="minorHAnsi" w:cstheme="minorHAnsi"/>
          <w:lang w:val="en-GB"/>
        </w:rPr>
        <w:t xml:space="preserve"> Answer </w:t>
      </w:r>
      <w:r w:rsidR="0084388D">
        <w:rPr>
          <w:rFonts w:asciiTheme="minorHAnsi" w:hAnsiTheme="minorHAnsi" w:cstheme="minorHAnsi"/>
          <w:lang w:val="en-GB"/>
        </w:rPr>
        <w:t>Book</w:t>
      </w:r>
      <w:r w:rsidR="00C6484D">
        <w:rPr>
          <w:rFonts w:asciiTheme="minorHAnsi" w:hAnsiTheme="minorHAnsi" w:cstheme="minorHAnsi"/>
          <w:lang w:val="en-GB"/>
        </w:rPr>
        <w:t xml:space="preserve"> </w:t>
      </w:r>
      <w:r w:rsidR="00C379EA">
        <w:rPr>
          <w:rFonts w:asciiTheme="minorHAnsi" w:hAnsiTheme="minorHAnsi" w:cstheme="minorHAnsi"/>
          <w:lang w:val="en-GB"/>
        </w:rPr>
        <w:t>published by HKE</w:t>
      </w:r>
      <w:r w:rsidR="00FF3B4B">
        <w:rPr>
          <w:rFonts w:asciiTheme="minorHAnsi" w:hAnsiTheme="minorHAnsi" w:cstheme="minorHAnsi"/>
          <w:lang w:val="en-GB"/>
        </w:rPr>
        <w:t>X</w:t>
      </w:r>
      <w:r w:rsidR="0054472D">
        <w:rPr>
          <w:rFonts w:asciiTheme="minorHAnsi" w:hAnsiTheme="minorHAnsi" w:cstheme="minorHAnsi" w:hint="eastAsia"/>
          <w:lang w:val="en-GB" w:eastAsia="zh-HK"/>
        </w:rPr>
        <w:t xml:space="preserve"> which covers </w:t>
      </w:r>
      <w:r w:rsidR="00B91FB9">
        <w:rPr>
          <w:rFonts w:asciiTheme="minorHAnsi" w:hAnsiTheme="minorHAnsi" w:cstheme="minorHAnsi"/>
          <w:lang w:val="en-GB" w:eastAsia="zh-HK"/>
        </w:rPr>
        <w:t xml:space="preserve">details of messages and conditions to be checked in </w:t>
      </w:r>
      <w:r w:rsidR="0054472D">
        <w:rPr>
          <w:rFonts w:asciiTheme="minorHAnsi" w:hAnsiTheme="minorHAnsi" w:cstheme="minorHAnsi" w:hint="eastAsia"/>
          <w:lang w:val="en-GB" w:eastAsia="zh-HK"/>
        </w:rPr>
        <w:t xml:space="preserve">the </w:t>
      </w:r>
      <w:r w:rsidR="00B91FB9">
        <w:rPr>
          <w:rFonts w:asciiTheme="minorHAnsi" w:hAnsiTheme="minorHAnsi" w:cstheme="minorHAnsi"/>
          <w:lang w:val="en-GB" w:eastAsia="zh-HK"/>
        </w:rPr>
        <w:t>5</w:t>
      </w:r>
      <w:r w:rsidR="00B91FB9">
        <w:rPr>
          <w:rFonts w:asciiTheme="minorHAnsi" w:hAnsiTheme="minorHAnsi" w:cstheme="minorHAnsi" w:hint="eastAsia"/>
          <w:lang w:val="en-GB" w:eastAsia="zh-HK"/>
        </w:rPr>
        <w:t xml:space="preserve"> </w:t>
      </w:r>
      <w:r w:rsidR="004E76F6">
        <w:rPr>
          <w:rFonts w:asciiTheme="minorHAnsi" w:hAnsiTheme="minorHAnsi" w:cstheme="minorHAnsi"/>
          <w:lang w:val="en-GB" w:eastAsia="zh-HK"/>
        </w:rPr>
        <w:t>Readiness</w:t>
      </w:r>
      <w:r w:rsidR="00193D07">
        <w:rPr>
          <w:rFonts w:asciiTheme="minorHAnsi" w:hAnsiTheme="minorHAnsi" w:cstheme="minorHAnsi"/>
          <w:lang w:val="en-GB" w:eastAsia="zh-HK"/>
        </w:rPr>
        <w:t xml:space="preserve"> T</w:t>
      </w:r>
      <w:r w:rsidR="0054472D">
        <w:rPr>
          <w:rFonts w:asciiTheme="minorHAnsi" w:hAnsiTheme="minorHAnsi" w:cstheme="minorHAnsi" w:hint="eastAsia"/>
          <w:lang w:val="en-GB" w:eastAsia="zh-HK"/>
        </w:rPr>
        <w:t xml:space="preserve">est sessions </w:t>
      </w:r>
      <w:r w:rsidR="00B91FB9">
        <w:rPr>
          <w:rFonts w:asciiTheme="minorHAnsi" w:hAnsiTheme="minorHAnsi" w:cstheme="minorHAnsi"/>
          <w:lang w:val="en-GB" w:eastAsia="zh-HK"/>
        </w:rPr>
        <w:t>and the expected results</w:t>
      </w:r>
      <w:r w:rsidR="00C6484D" w:rsidRPr="00925F14">
        <w:rPr>
          <w:rFonts w:asciiTheme="minorHAnsi" w:hAnsiTheme="minorHAnsi" w:cstheme="minorHAnsi"/>
          <w:lang w:val="en-GB"/>
        </w:rPr>
        <w:t xml:space="preserve">. </w:t>
      </w:r>
      <w:r w:rsidR="00C6484D">
        <w:rPr>
          <w:rFonts w:asciiTheme="minorHAnsi" w:hAnsiTheme="minorHAnsi" w:cstheme="minorHAnsi"/>
          <w:lang w:val="en-GB"/>
        </w:rPr>
        <w:t xml:space="preserve"> </w:t>
      </w:r>
      <w:r w:rsidR="003C60E9" w:rsidRPr="003C60E9">
        <w:rPr>
          <w:rFonts w:asciiTheme="minorHAnsi" w:hAnsiTheme="minorHAnsi" w:cstheme="minorHAnsi"/>
          <w:lang w:val="en-GB"/>
        </w:rPr>
        <w:t>By comparing the test results with the HKE</w:t>
      </w:r>
      <w:r w:rsidR="00FF3B4B">
        <w:rPr>
          <w:rFonts w:asciiTheme="minorHAnsi" w:hAnsiTheme="minorHAnsi" w:cstheme="minorHAnsi"/>
          <w:lang w:val="en-GB"/>
        </w:rPr>
        <w:t>X</w:t>
      </w:r>
      <w:r w:rsidR="003C60E9" w:rsidRPr="003C60E9">
        <w:rPr>
          <w:rFonts w:asciiTheme="minorHAnsi" w:hAnsiTheme="minorHAnsi" w:cstheme="minorHAnsi"/>
          <w:lang w:val="en-GB"/>
        </w:rPr>
        <w:t xml:space="preserve"> provided expected answers, Clients can verify their systems’ readiness to proceed to the next on-boarding stage – OMD Market Rehearsal and declare to HKE</w:t>
      </w:r>
      <w:r w:rsidR="00FF3B4B">
        <w:rPr>
          <w:rFonts w:asciiTheme="minorHAnsi" w:hAnsiTheme="minorHAnsi" w:cstheme="minorHAnsi"/>
          <w:lang w:val="en-GB"/>
        </w:rPr>
        <w:t>X</w:t>
      </w:r>
      <w:r w:rsidR="003C60E9" w:rsidRPr="003C60E9">
        <w:rPr>
          <w:rFonts w:asciiTheme="minorHAnsi" w:hAnsiTheme="minorHAnsi" w:cstheme="minorHAnsi"/>
          <w:lang w:val="en-GB"/>
        </w:rPr>
        <w:t xml:space="preserve"> their successful completion of the </w:t>
      </w:r>
      <w:r w:rsidR="004E76F6">
        <w:rPr>
          <w:rFonts w:asciiTheme="minorHAnsi" w:hAnsiTheme="minorHAnsi" w:cstheme="minorHAnsi"/>
          <w:lang w:val="en-GB"/>
        </w:rPr>
        <w:t>Readiness</w:t>
      </w:r>
      <w:r w:rsidR="003C60E9" w:rsidRPr="003C60E9">
        <w:rPr>
          <w:rFonts w:asciiTheme="minorHAnsi" w:hAnsiTheme="minorHAnsi" w:cstheme="minorHAnsi"/>
          <w:lang w:val="en-GB"/>
        </w:rPr>
        <w:t xml:space="preserve"> Test should their results match </w:t>
      </w:r>
      <w:r w:rsidR="00C6484D">
        <w:rPr>
          <w:rFonts w:asciiTheme="minorHAnsi" w:hAnsiTheme="minorHAnsi" w:cstheme="minorHAnsi"/>
          <w:lang w:val="en-GB"/>
        </w:rPr>
        <w:t>the</w:t>
      </w:r>
      <w:r w:rsidR="003C60E9" w:rsidRPr="003C60E9">
        <w:rPr>
          <w:rFonts w:asciiTheme="minorHAnsi" w:hAnsiTheme="minorHAnsi" w:cstheme="minorHAnsi"/>
          <w:lang w:val="en-GB"/>
        </w:rPr>
        <w:t xml:space="preserve"> </w:t>
      </w:r>
      <w:r w:rsidR="003B0453">
        <w:rPr>
          <w:rFonts w:asciiTheme="minorHAnsi" w:hAnsiTheme="minorHAnsi" w:cstheme="minorHAnsi"/>
          <w:lang w:val="en-GB"/>
        </w:rPr>
        <w:t>expected result</w:t>
      </w:r>
      <w:r w:rsidR="00DA0E9F">
        <w:rPr>
          <w:rFonts w:asciiTheme="minorHAnsi" w:hAnsiTheme="minorHAnsi" w:cstheme="minorHAnsi"/>
          <w:lang w:val="en-GB"/>
        </w:rPr>
        <w:t>s</w:t>
      </w:r>
      <w:r w:rsidR="003B0453">
        <w:rPr>
          <w:rFonts w:asciiTheme="minorHAnsi" w:hAnsiTheme="minorHAnsi" w:cstheme="minorHAnsi"/>
          <w:lang w:val="en-GB"/>
        </w:rPr>
        <w:t xml:space="preserve"> in </w:t>
      </w:r>
      <w:r w:rsidR="00B261CF">
        <w:rPr>
          <w:rFonts w:asciiTheme="minorHAnsi" w:hAnsiTheme="minorHAnsi" w:cstheme="minorHAnsi"/>
          <w:lang w:val="en-GB"/>
        </w:rPr>
        <w:t xml:space="preserve">the Answer </w:t>
      </w:r>
      <w:r w:rsidR="0084388D">
        <w:rPr>
          <w:rFonts w:asciiTheme="minorHAnsi" w:hAnsiTheme="minorHAnsi" w:cstheme="minorHAnsi"/>
          <w:lang w:val="en-GB"/>
        </w:rPr>
        <w:t>Book</w:t>
      </w:r>
      <w:r w:rsidR="00B91FB9">
        <w:rPr>
          <w:rFonts w:asciiTheme="minorHAnsi" w:hAnsiTheme="minorHAnsi" w:cstheme="minorHAnsi"/>
          <w:lang w:val="en-GB"/>
        </w:rPr>
        <w:t xml:space="preserve"> without discrepancies</w:t>
      </w:r>
      <w:r w:rsidR="003C60E9" w:rsidRPr="003C60E9">
        <w:rPr>
          <w:rFonts w:asciiTheme="minorHAnsi" w:hAnsiTheme="minorHAnsi" w:cstheme="minorHAnsi"/>
          <w:lang w:val="en-GB"/>
        </w:rPr>
        <w:t xml:space="preserve">.   </w:t>
      </w:r>
    </w:p>
    <w:p w:rsidR="002E235D" w:rsidRDefault="002E235D">
      <w:pPr>
        <w:autoSpaceDE w:val="0"/>
        <w:autoSpaceDN w:val="0"/>
        <w:adjustRightInd w:val="0"/>
        <w:ind w:left="567"/>
        <w:jc w:val="both"/>
        <w:rPr>
          <w:rFonts w:asciiTheme="minorHAnsi" w:hAnsiTheme="minorHAnsi" w:cstheme="minorHAnsi"/>
          <w:lang w:val="en-GB"/>
        </w:rPr>
      </w:pPr>
    </w:p>
    <w:p w:rsidR="00193D07" w:rsidRDefault="00193D07">
      <w:pPr>
        <w:autoSpaceDE w:val="0"/>
        <w:autoSpaceDN w:val="0"/>
        <w:adjustRightInd w:val="0"/>
        <w:ind w:left="567"/>
        <w:jc w:val="both"/>
        <w:rPr>
          <w:rFonts w:asciiTheme="minorHAnsi" w:hAnsiTheme="minorHAnsi" w:cstheme="minorHAnsi"/>
          <w:lang w:val="en-GB"/>
        </w:rPr>
      </w:pPr>
      <w:r>
        <w:rPr>
          <w:rFonts w:asciiTheme="minorHAnsi" w:hAnsiTheme="minorHAnsi" w:cstheme="minorHAnsi"/>
          <w:lang w:val="en-GB"/>
        </w:rPr>
        <w:t xml:space="preserve">The diagram below illustrates the flow in the </w:t>
      </w:r>
      <w:r w:rsidR="004E76F6">
        <w:rPr>
          <w:rFonts w:asciiTheme="minorHAnsi" w:hAnsiTheme="minorHAnsi" w:cstheme="minorHAnsi"/>
          <w:lang w:val="en-GB"/>
        </w:rPr>
        <w:t>Readiness</w:t>
      </w:r>
      <w:r>
        <w:rPr>
          <w:rFonts w:asciiTheme="minorHAnsi" w:hAnsiTheme="minorHAnsi" w:cstheme="minorHAnsi"/>
          <w:lang w:val="en-GB"/>
        </w:rPr>
        <w:t xml:space="preserve"> Test (test sessions 1 to 4 only)</w:t>
      </w:r>
    </w:p>
    <w:p w:rsidR="002E235D" w:rsidRDefault="002E235D">
      <w:pPr>
        <w:autoSpaceDE w:val="0"/>
        <w:autoSpaceDN w:val="0"/>
        <w:adjustRightInd w:val="0"/>
        <w:ind w:left="567"/>
        <w:jc w:val="both"/>
        <w:rPr>
          <w:rFonts w:asciiTheme="minorHAnsi" w:hAnsiTheme="minorHAnsi" w:cstheme="minorHAnsi"/>
          <w:lang w:val="en-GB"/>
        </w:rPr>
      </w:pPr>
    </w:p>
    <w:p w:rsidR="002E235D" w:rsidRPr="00637F9E" w:rsidRDefault="0066584B">
      <w:pPr>
        <w:autoSpaceDE w:val="0"/>
        <w:autoSpaceDN w:val="0"/>
        <w:adjustRightInd w:val="0"/>
        <w:ind w:left="567"/>
        <w:jc w:val="both"/>
        <w:rPr>
          <w:rFonts w:asciiTheme="minorHAnsi" w:hAnsiTheme="minorHAnsi" w:cstheme="minorHAnsi"/>
          <w:u w:val="single"/>
          <w:lang w:val="en-GB"/>
        </w:rPr>
      </w:pPr>
      <w:r w:rsidRPr="00637F9E">
        <w:rPr>
          <w:rFonts w:asciiTheme="minorHAnsi" w:hAnsiTheme="minorHAnsi" w:cstheme="minorHAnsi"/>
          <w:u w:val="single"/>
          <w:lang w:val="en-GB"/>
        </w:rPr>
        <w:t xml:space="preserve">Functional </w:t>
      </w:r>
      <w:r w:rsidR="004E76F6">
        <w:rPr>
          <w:rFonts w:asciiTheme="minorHAnsi" w:hAnsiTheme="minorHAnsi" w:cstheme="minorHAnsi"/>
          <w:u w:val="single"/>
          <w:lang w:val="en-GB"/>
        </w:rPr>
        <w:t>Readiness</w:t>
      </w:r>
      <w:r w:rsidR="002E235D" w:rsidRPr="00637F9E">
        <w:rPr>
          <w:rFonts w:asciiTheme="minorHAnsi" w:hAnsiTheme="minorHAnsi" w:cstheme="minorHAnsi"/>
          <w:u w:val="single"/>
          <w:lang w:val="en-GB"/>
        </w:rPr>
        <w:t xml:space="preserve"> Test </w:t>
      </w:r>
      <w:r w:rsidR="003B53CF" w:rsidRPr="00637F9E">
        <w:rPr>
          <w:rFonts w:asciiTheme="minorHAnsi" w:hAnsiTheme="minorHAnsi" w:cstheme="minorHAnsi"/>
          <w:u w:val="single"/>
          <w:lang w:val="en-GB"/>
        </w:rPr>
        <w:t xml:space="preserve">Flow </w:t>
      </w:r>
      <w:r w:rsidR="002E235D" w:rsidRPr="00637F9E">
        <w:rPr>
          <w:rFonts w:asciiTheme="minorHAnsi" w:hAnsiTheme="minorHAnsi" w:cstheme="minorHAnsi"/>
          <w:u w:val="single"/>
          <w:lang w:val="en-GB"/>
        </w:rPr>
        <w:t>Diagram</w:t>
      </w:r>
    </w:p>
    <w:p w:rsidR="0066584B" w:rsidRDefault="0066584B">
      <w:pPr>
        <w:autoSpaceDE w:val="0"/>
        <w:autoSpaceDN w:val="0"/>
        <w:adjustRightInd w:val="0"/>
        <w:ind w:left="567"/>
        <w:jc w:val="both"/>
        <w:rPr>
          <w:rFonts w:asciiTheme="minorHAnsi" w:hAnsiTheme="minorHAnsi" w:cstheme="minorHAnsi"/>
          <w:sz w:val="24"/>
          <w:szCs w:val="24"/>
          <w:lang w:val="en-GB"/>
        </w:rPr>
      </w:pPr>
    </w:p>
    <w:p w:rsidR="002E235D" w:rsidRPr="00637F9E" w:rsidRDefault="00193D07">
      <w:pPr>
        <w:autoSpaceDE w:val="0"/>
        <w:autoSpaceDN w:val="0"/>
        <w:adjustRightInd w:val="0"/>
        <w:ind w:left="567"/>
        <w:jc w:val="both"/>
        <w:rPr>
          <w:rFonts w:asciiTheme="minorHAnsi" w:hAnsiTheme="minorHAnsi" w:cstheme="minorHAnsi"/>
          <w:sz w:val="24"/>
          <w:szCs w:val="24"/>
          <w:lang w:val="en-GB"/>
        </w:rPr>
      </w:pPr>
      <w:r w:rsidRPr="00637F9E">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391F1846" wp14:editId="78F30D51">
                <wp:simplePos x="0" y="0"/>
                <wp:positionH relativeFrom="column">
                  <wp:posOffset>3520035</wp:posOffset>
                </wp:positionH>
                <wp:positionV relativeFrom="paragraph">
                  <wp:posOffset>3178568</wp:posOffset>
                </wp:positionV>
                <wp:extent cx="2136140" cy="1035781"/>
                <wp:effectExtent l="0" t="0" r="1651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035781"/>
                        </a:xfrm>
                        <a:prstGeom prst="rect">
                          <a:avLst/>
                        </a:prstGeom>
                        <a:solidFill>
                          <a:srgbClr val="FFFFFF"/>
                        </a:solidFill>
                        <a:ln w="9525">
                          <a:solidFill>
                            <a:srgbClr val="000000"/>
                          </a:solidFill>
                          <a:miter lim="800000"/>
                          <a:headEnd/>
                          <a:tailEnd/>
                        </a:ln>
                      </wps:spPr>
                      <wps:txbx>
                        <w:txbxContent>
                          <w:p w:rsidR="00F7265F" w:rsidRPr="00637F9E" w:rsidRDefault="00F7265F" w:rsidP="00193D07">
                            <w:pPr>
                              <w:rPr>
                                <w:rFonts w:asciiTheme="minorHAnsi" w:hAnsiTheme="minorHAnsi" w:cstheme="minorHAnsi"/>
                                <w:lang w:val="en-GB"/>
                              </w:rPr>
                            </w:pPr>
                            <w:r w:rsidRPr="00637F9E">
                              <w:rPr>
                                <w:rFonts w:asciiTheme="minorHAnsi" w:hAnsiTheme="minorHAnsi" w:cstheme="minorHAnsi"/>
                                <w:lang w:val="en-GB"/>
                              </w:rPr>
                              <w:t xml:space="preserve">At the end of the </w:t>
                            </w:r>
                            <w:r>
                              <w:rPr>
                                <w:rFonts w:asciiTheme="minorHAnsi" w:hAnsiTheme="minorHAnsi" w:cstheme="minorHAnsi"/>
                                <w:lang w:val="en-GB"/>
                              </w:rPr>
                              <w:t>Readiness</w:t>
                            </w:r>
                            <w:r w:rsidRPr="00637F9E">
                              <w:rPr>
                                <w:rFonts w:asciiTheme="minorHAnsi" w:hAnsiTheme="minorHAnsi" w:cstheme="minorHAnsi"/>
                                <w:lang w:val="en-GB"/>
                              </w:rPr>
                              <w:t xml:space="preserve"> Test, retrieve the saved images and compare them with the expected results provided in the Answer Book.  Put a tick (</w:t>
                            </w:r>
                            <w:r w:rsidRPr="00637F9E">
                              <w:rPr>
                                <w:rFonts w:asciiTheme="minorHAnsi" w:hAnsiTheme="minorHAnsi" w:cstheme="minorHAnsi"/>
                                <w:lang w:val="en-GB"/>
                              </w:rPr>
                              <w:sym w:font="Wingdings" w:char="F0FC"/>
                            </w:r>
                            <w:r w:rsidRPr="00637F9E">
                              <w:rPr>
                                <w:rFonts w:asciiTheme="minorHAnsi" w:hAnsiTheme="minorHAnsi" w:cstheme="minorHAnsi"/>
                                <w:lang w:val="en-GB"/>
                              </w:rPr>
                              <w:t>) in the box provided in the Answer Book for matched results</w:t>
                            </w:r>
                          </w:p>
                          <w:p w:rsidR="00F7265F" w:rsidRPr="005821DB" w:rsidRDefault="00F7265F" w:rsidP="00193D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15pt;margin-top:250.3pt;width:168.2pt;height:8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">
                <v:textbox>
                  <w:txbxContent>
                    <w:p w:rsidR="00F7265F" w:rsidRPr="00637F9E" w:rsidRDefault="00F7265F" w:rsidP="00193D07">
                      <w:pPr>
                        <w:rPr>
                          <w:rFonts w:asciiTheme="minorHAnsi" w:hAnsiTheme="minorHAnsi" w:cstheme="minorHAnsi"/>
                          <w:lang w:val="en-GB"/>
                        </w:rPr>
                      </w:pPr>
                      <w:r w:rsidRPr="00637F9E">
                        <w:rPr>
                          <w:rFonts w:asciiTheme="minorHAnsi" w:hAnsiTheme="minorHAnsi" w:cstheme="minorHAnsi"/>
                          <w:lang w:val="en-GB"/>
                        </w:rPr>
                        <w:t xml:space="preserve">At the end of the </w:t>
                      </w:r>
                      <w:r>
                        <w:rPr>
                          <w:rFonts w:asciiTheme="minorHAnsi" w:hAnsiTheme="minorHAnsi" w:cstheme="minorHAnsi"/>
                          <w:lang w:val="en-GB"/>
                        </w:rPr>
                        <w:t>Readiness</w:t>
                      </w:r>
                      <w:r w:rsidRPr="00637F9E">
                        <w:rPr>
                          <w:rFonts w:asciiTheme="minorHAnsi" w:hAnsiTheme="minorHAnsi" w:cstheme="minorHAnsi"/>
                          <w:lang w:val="en-GB"/>
                        </w:rPr>
                        <w:t xml:space="preserve"> Test, retrieve the saved images and compare them with the expected results provided in the Answer Book.  Put a tick (</w:t>
                      </w:r>
                      <w:r w:rsidRPr="00637F9E">
                        <w:rPr>
                          <w:rFonts w:asciiTheme="minorHAnsi" w:hAnsiTheme="minorHAnsi" w:cstheme="minorHAnsi"/>
                          <w:lang w:val="en-GB"/>
                        </w:rPr>
                        <w:sym w:font="Wingdings" w:char="F0FC"/>
                      </w:r>
                      <w:r w:rsidRPr="00637F9E">
                        <w:rPr>
                          <w:rFonts w:asciiTheme="minorHAnsi" w:hAnsiTheme="minorHAnsi" w:cstheme="minorHAnsi"/>
                          <w:lang w:val="en-GB"/>
                        </w:rPr>
                        <w:t>) in the box provided in the Answer Book for matched results</w:t>
                      </w:r>
                    </w:p>
                    <w:p w:rsidR="00F7265F" w:rsidRPr="005821DB" w:rsidRDefault="00F7265F" w:rsidP="00193D07"/>
                  </w:txbxContent>
                </v:textbox>
              </v:shape>
            </w:pict>
          </mc:Fallback>
        </mc:AlternateContent>
      </w:r>
      <w:r w:rsidRPr="00637F9E">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1F52DF1A" wp14:editId="4945B9E4">
                <wp:simplePos x="0" y="0"/>
                <wp:positionH relativeFrom="column">
                  <wp:posOffset>3479575</wp:posOffset>
                </wp:positionH>
                <wp:positionV relativeFrom="paragraph">
                  <wp:posOffset>727423</wp:posOffset>
                </wp:positionV>
                <wp:extent cx="2136140" cy="1925905"/>
                <wp:effectExtent l="0" t="0" r="1651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925905"/>
                        </a:xfrm>
                        <a:prstGeom prst="rect">
                          <a:avLst/>
                        </a:prstGeom>
                        <a:solidFill>
                          <a:srgbClr val="FFFFFF"/>
                        </a:solidFill>
                        <a:ln w="9525">
                          <a:solidFill>
                            <a:srgbClr val="000000"/>
                          </a:solidFill>
                          <a:miter lim="800000"/>
                          <a:headEnd/>
                          <a:tailEnd/>
                        </a:ln>
                      </wps:spPr>
                      <wps:txbx>
                        <w:txbxContent>
                          <w:p w:rsidR="00F7265F" w:rsidRPr="00637F9E" w:rsidRDefault="00F7265F">
                            <w:pPr>
                              <w:rPr>
                                <w:rFonts w:asciiTheme="minorHAnsi" w:hAnsiTheme="minorHAnsi" w:cstheme="minorHAnsi"/>
                                <w:lang w:val="en-GB"/>
                              </w:rPr>
                            </w:pPr>
                            <w:r w:rsidRPr="00637F9E">
                              <w:rPr>
                                <w:rFonts w:asciiTheme="minorHAnsi" w:hAnsiTheme="minorHAnsi" w:cstheme="minorHAnsi"/>
                                <w:lang w:val="en-GB"/>
                              </w:rPr>
                              <w:t xml:space="preserve">Between test sessions, Clients are suggested to perform the followings </w:t>
                            </w:r>
                          </w:p>
                          <w:p w:rsidR="00F7265F" w:rsidRPr="00637F9E" w:rsidRDefault="00F7265F">
                            <w:pPr>
                              <w:rPr>
                                <w:rFonts w:asciiTheme="minorHAnsi" w:hAnsiTheme="minorHAnsi" w:cstheme="minorHAnsi"/>
                                <w:lang w:val="en-GB"/>
                              </w:rPr>
                            </w:pPr>
                          </w:p>
                          <w:p w:rsidR="00F7265F" w:rsidRPr="00637F9E" w:rsidRDefault="00F7265F">
                            <w:pPr>
                              <w:rPr>
                                <w:rFonts w:asciiTheme="minorHAnsi" w:hAnsiTheme="minorHAnsi" w:cstheme="minorHAnsi"/>
                                <w:lang w:val="en-GB"/>
                              </w:rPr>
                            </w:pPr>
                            <w:r w:rsidRPr="00637F9E">
                              <w:rPr>
                                <w:rFonts w:asciiTheme="minorHAnsi" w:hAnsiTheme="minorHAnsi" w:cstheme="minorHAnsi"/>
                                <w:lang w:val="en-GB"/>
                              </w:rPr>
                              <w:t xml:space="preserve">1) Save all market images as at the end of the test session to enable verification of the test results against the Answer Book </w:t>
                            </w:r>
                            <w:r>
                              <w:rPr>
                                <w:rFonts w:asciiTheme="minorHAnsi" w:hAnsiTheme="minorHAnsi" w:cstheme="minorHAnsi"/>
                                <w:lang w:val="en-GB"/>
                              </w:rPr>
                              <w:t>after all</w:t>
                            </w:r>
                            <w:r w:rsidRPr="00637F9E">
                              <w:rPr>
                                <w:rFonts w:asciiTheme="minorHAnsi" w:hAnsiTheme="minorHAnsi" w:cstheme="minorHAnsi"/>
                                <w:lang w:val="en-GB"/>
                              </w:rPr>
                              <w:t xml:space="preserve"> </w:t>
                            </w:r>
                            <w:r>
                              <w:rPr>
                                <w:rFonts w:asciiTheme="minorHAnsi" w:hAnsiTheme="minorHAnsi" w:cstheme="minorHAnsi"/>
                                <w:lang w:val="en-GB"/>
                              </w:rPr>
                              <w:t>Readiness</w:t>
                            </w:r>
                            <w:r w:rsidRPr="00637F9E">
                              <w:rPr>
                                <w:rFonts w:asciiTheme="minorHAnsi" w:hAnsiTheme="minorHAnsi" w:cstheme="minorHAnsi"/>
                                <w:lang w:val="en-GB"/>
                              </w:rPr>
                              <w:t xml:space="preserve"> Test</w:t>
                            </w:r>
                            <w:r>
                              <w:rPr>
                                <w:rFonts w:asciiTheme="minorHAnsi" w:hAnsiTheme="minorHAnsi" w:cstheme="minorHAnsi"/>
                                <w:lang w:val="en-GB"/>
                              </w:rPr>
                              <w:t xml:space="preserve"> sessions</w:t>
                            </w:r>
                          </w:p>
                          <w:p w:rsidR="00F7265F" w:rsidRPr="00637F9E" w:rsidRDefault="00F7265F">
                            <w:pPr>
                              <w:rPr>
                                <w:rFonts w:asciiTheme="minorHAnsi" w:hAnsiTheme="minorHAnsi" w:cstheme="minorHAnsi"/>
                                <w:lang w:val="en-GB"/>
                              </w:rPr>
                            </w:pPr>
                            <w:r w:rsidRPr="00637F9E">
                              <w:rPr>
                                <w:rFonts w:asciiTheme="minorHAnsi" w:hAnsiTheme="minorHAnsi" w:cstheme="minorHAnsi"/>
                                <w:lang w:val="en-GB"/>
                              </w:rPr>
                              <w:t>2) Clear all data received in the previous sessions to prepare for the next test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4pt;margin-top:57.3pt;width:168.2pt;height:1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">
                <v:textbox>
                  <w:txbxContent>
                    <w:p w:rsidR="00F7265F" w:rsidRPr="00637F9E" w:rsidRDefault="00F7265F">
                      <w:pPr>
                        <w:rPr>
                          <w:rFonts w:asciiTheme="minorHAnsi" w:hAnsiTheme="minorHAnsi" w:cstheme="minorHAnsi"/>
                          <w:lang w:val="en-GB"/>
                        </w:rPr>
                      </w:pPr>
                      <w:r w:rsidRPr="00637F9E">
                        <w:rPr>
                          <w:rFonts w:asciiTheme="minorHAnsi" w:hAnsiTheme="minorHAnsi" w:cstheme="minorHAnsi"/>
                          <w:lang w:val="en-GB"/>
                        </w:rPr>
                        <w:t xml:space="preserve">Between test sessions, Clients are suggested to perform the followings </w:t>
                      </w:r>
                    </w:p>
                    <w:p w:rsidR="00F7265F" w:rsidRPr="00637F9E" w:rsidRDefault="00F7265F">
                      <w:pPr>
                        <w:rPr>
                          <w:rFonts w:asciiTheme="minorHAnsi" w:hAnsiTheme="minorHAnsi" w:cstheme="minorHAnsi"/>
                          <w:lang w:val="en-GB"/>
                        </w:rPr>
                      </w:pPr>
                    </w:p>
                    <w:p w:rsidR="00F7265F" w:rsidRPr="00637F9E" w:rsidRDefault="00F7265F">
                      <w:pPr>
                        <w:rPr>
                          <w:rFonts w:asciiTheme="minorHAnsi" w:hAnsiTheme="minorHAnsi" w:cstheme="minorHAnsi"/>
                          <w:lang w:val="en-GB"/>
                        </w:rPr>
                      </w:pPr>
                      <w:r w:rsidRPr="00637F9E">
                        <w:rPr>
                          <w:rFonts w:asciiTheme="minorHAnsi" w:hAnsiTheme="minorHAnsi" w:cstheme="minorHAnsi"/>
                          <w:lang w:val="en-GB"/>
                        </w:rPr>
                        <w:t xml:space="preserve">1) Save all market images as at the end of the test session to enable verification of the test results against the Answer Book </w:t>
                      </w:r>
                      <w:r>
                        <w:rPr>
                          <w:rFonts w:asciiTheme="minorHAnsi" w:hAnsiTheme="minorHAnsi" w:cstheme="minorHAnsi"/>
                          <w:lang w:val="en-GB"/>
                        </w:rPr>
                        <w:t>after all</w:t>
                      </w:r>
                      <w:r w:rsidRPr="00637F9E">
                        <w:rPr>
                          <w:rFonts w:asciiTheme="minorHAnsi" w:hAnsiTheme="minorHAnsi" w:cstheme="minorHAnsi"/>
                          <w:lang w:val="en-GB"/>
                        </w:rPr>
                        <w:t xml:space="preserve"> </w:t>
                      </w:r>
                      <w:r>
                        <w:rPr>
                          <w:rFonts w:asciiTheme="minorHAnsi" w:hAnsiTheme="minorHAnsi" w:cstheme="minorHAnsi"/>
                          <w:lang w:val="en-GB"/>
                        </w:rPr>
                        <w:t>Readiness</w:t>
                      </w:r>
                      <w:r w:rsidRPr="00637F9E">
                        <w:rPr>
                          <w:rFonts w:asciiTheme="minorHAnsi" w:hAnsiTheme="minorHAnsi" w:cstheme="minorHAnsi"/>
                          <w:lang w:val="en-GB"/>
                        </w:rPr>
                        <w:t xml:space="preserve"> Test</w:t>
                      </w:r>
                      <w:r>
                        <w:rPr>
                          <w:rFonts w:asciiTheme="minorHAnsi" w:hAnsiTheme="minorHAnsi" w:cstheme="minorHAnsi"/>
                          <w:lang w:val="en-GB"/>
                        </w:rPr>
                        <w:t xml:space="preserve"> sessions</w:t>
                      </w:r>
                    </w:p>
                    <w:p w:rsidR="00F7265F" w:rsidRPr="00637F9E" w:rsidRDefault="00F7265F">
                      <w:pPr>
                        <w:rPr>
                          <w:rFonts w:asciiTheme="minorHAnsi" w:hAnsiTheme="minorHAnsi" w:cstheme="minorHAnsi"/>
                          <w:lang w:val="en-GB"/>
                        </w:rPr>
                      </w:pPr>
                      <w:r w:rsidRPr="00637F9E">
                        <w:rPr>
                          <w:rFonts w:asciiTheme="minorHAnsi" w:hAnsiTheme="minorHAnsi" w:cstheme="minorHAnsi"/>
                          <w:lang w:val="en-GB"/>
                        </w:rPr>
                        <w:t>2) Clear all data received in the previous sessions to prepare for the next test session</w:t>
                      </w:r>
                    </w:p>
                  </w:txbxContent>
                </v:textbox>
              </v:shape>
            </w:pict>
          </mc:Fallback>
        </mc:AlternateContent>
      </w:r>
      <w:r w:rsidR="00EE0630" w:rsidRPr="00637F9E">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12F94AAE" wp14:editId="00B2A971">
                <wp:simplePos x="0" y="0"/>
                <wp:positionH relativeFrom="column">
                  <wp:posOffset>2629912</wp:posOffset>
                </wp:positionH>
                <wp:positionV relativeFrom="paragraph">
                  <wp:posOffset>1684172</wp:posOffset>
                </wp:positionV>
                <wp:extent cx="833479" cy="0"/>
                <wp:effectExtent l="0" t="76200" r="24130" b="114300"/>
                <wp:wrapNone/>
                <wp:docPr id="8" name="Straight Arrow Connector 8"/>
                <wp:cNvGraphicFramePr/>
                <a:graphic xmlns:a="http://schemas.openxmlformats.org/drawingml/2006/main">
                  <a:graphicData uri="http://schemas.microsoft.com/office/word/2010/wordprocessingShape">
                    <wps:wsp>
                      <wps:cNvCnPr/>
                      <wps:spPr>
                        <a:xfrm>
                          <a:off x="0" y="0"/>
                          <a:ext cx="83347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07.1pt;margin-top:132.6pt;width:65.6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" strokecolor="#21b0fc [3044]">
                <v:stroke endarrow="open"/>
              </v:shape>
            </w:pict>
          </mc:Fallback>
        </mc:AlternateContent>
      </w:r>
      <w:r w:rsidR="00EE0630" w:rsidRPr="00637F9E">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611AF850" wp14:editId="62B511F8">
                <wp:simplePos x="0" y="0"/>
                <wp:positionH relativeFrom="column">
                  <wp:posOffset>2629912</wp:posOffset>
                </wp:positionH>
                <wp:positionV relativeFrom="paragraph">
                  <wp:posOffset>1683717</wp:posOffset>
                </wp:positionV>
                <wp:extent cx="833479" cy="874395"/>
                <wp:effectExtent l="0" t="76200" r="5080" b="20955"/>
                <wp:wrapNone/>
                <wp:docPr id="7" name="Elbow Connector 7"/>
                <wp:cNvGraphicFramePr/>
                <a:graphic xmlns:a="http://schemas.openxmlformats.org/drawingml/2006/main">
                  <a:graphicData uri="http://schemas.microsoft.com/office/word/2010/wordprocessingShape">
                    <wps:wsp>
                      <wps:cNvCnPr/>
                      <wps:spPr>
                        <a:xfrm flipV="1">
                          <a:off x="0" y="0"/>
                          <a:ext cx="833479" cy="87439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207.1pt;margin-top:132.6pt;width:65.65pt;height:68.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" strokecolor="#21b0fc [3044]">
                <v:stroke endarrow="open"/>
              </v:shape>
            </w:pict>
          </mc:Fallback>
        </mc:AlternateContent>
      </w:r>
      <w:r w:rsidR="00EE0630" w:rsidRPr="00637F9E">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577F3487" wp14:editId="460F0C4A">
                <wp:simplePos x="0" y="0"/>
                <wp:positionH relativeFrom="column">
                  <wp:posOffset>2629912</wp:posOffset>
                </wp:positionH>
                <wp:positionV relativeFrom="paragraph">
                  <wp:posOffset>729312</wp:posOffset>
                </wp:positionV>
                <wp:extent cx="833479" cy="954860"/>
                <wp:effectExtent l="0" t="0" r="43180" b="112395"/>
                <wp:wrapNone/>
                <wp:docPr id="4" name="Elbow Connector 4"/>
                <wp:cNvGraphicFramePr/>
                <a:graphic xmlns:a="http://schemas.openxmlformats.org/drawingml/2006/main">
                  <a:graphicData uri="http://schemas.microsoft.com/office/word/2010/wordprocessingShape">
                    <wps:wsp>
                      <wps:cNvCnPr/>
                      <wps:spPr>
                        <a:xfrm>
                          <a:off x="0" y="0"/>
                          <a:ext cx="833479" cy="95486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4" o:spid="_x0000_s1026" type="#_x0000_t34" style="position:absolute;margin-left:207.1pt;margin-top:57.45pt;width:65.65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" strokecolor="#21b0fc [3044]">
                <v:stroke endarrow="open"/>
              </v:shape>
            </w:pict>
          </mc:Fallback>
        </mc:AlternateContent>
      </w:r>
      <w:r w:rsidR="0066584B" w:rsidRPr="00637F9E">
        <w:rPr>
          <w:rFonts w:asciiTheme="minorHAnsi" w:hAnsiTheme="minorHAnsi" w:cstheme="minorHAnsi"/>
          <w:noProof/>
          <w:sz w:val="24"/>
          <w:szCs w:val="24"/>
        </w:rPr>
        <w:drawing>
          <wp:inline distT="0" distB="0" distL="0" distR="0" wp14:anchorId="4A574647" wp14:editId="112FF201">
            <wp:extent cx="5243638" cy="3293459"/>
            <wp:effectExtent l="0" t="0" r="0" b="215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0380F" w:rsidRPr="00637F9E" w:rsidRDefault="0080380F">
      <w:pPr>
        <w:rPr>
          <w:rFonts w:asciiTheme="minorHAnsi" w:hAnsiTheme="minorHAnsi" w:cstheme="minorHAnsi"/>
          <w:b/>
          <w:sz w:val="28"/>
          <w:szCs w:val="28"/>
        </w:rPr>
      </w:pPr>
      <w:r>
        <w:rPr>
          <w:rFonts w:asciiTheme="minorHAnsi" w:hAnsiTheme="minorHAnsi" w:cstheme="minorHAnsi"/>
          <w:sz w:val="28"/>
          <w:szCs w:val="28"/>
          <w:lang w:val="en-GB"/>
        </w:rPr>
        <w:br w:type="page"/>
      </w:r>
    </w:p>
    <w:p w:rsidR="00193D07" w:rsidRPr="00700A64" w:rsidRDefault="00193D07" w:rsidP="00193D07">
      <w:pPr>
        <w:pStyle w:val="Heading1"/>
        <w:numPr>
          <w:ilvl w:val="0"/>
          <w:numId w:val="1"/>
        </w:numPr>
        <w:tabs>
          <w:tab w:val="left" w:pos="709"/>
          <w:tab w:val="right" w:pos="8280"/>
        </w:tabs>
        <w:rPr>
          <w:rFonts w:asciiTheme="minorHAnsi" w:hAnsiTheme="minorHAnsi" w:cstheme="minorHAnsi"/>
          <w:sz w:val="28"/>
          <w:szCs w:val="28"/>
        </w:rPr>
      </w:pPr>
      <w:bookmarkStart w:id="65" w:name="_Toc341177941"/>
      <w:bookmarkStart w:id="66" w:name="_Toc334826504"/>
      <w:r w:rsidRPr="00700A64">
        <w:rPr>
          <w:rFonts w:asciiTheme="minorHAnsi" w:hAnsiTheme="minorHAnsi" w:cstheme="minorHAnsi"/>
          <w:sz w:val="28"/>
          <w:szCs w:val="28"/>
        </w:rPr>
        <w:lastRenderedPageBreak/>
        <w:t xml:space="preserve">Scope </w:t>
      </w:r>
      <w:r>
        <w:rPr>
          <w:rFonts w:asciiTheme="minorHAnsi" w:hAnsiTheme="minorHAnsi" w:cstheme="minorHAnsi"/>
          <w:sz w:val="28"/>
          <w:szCs w:val="28"/>
        </w:rPr>
        <w:t>of Test</w:t>
      </w:r>
      <w:bookmarkEnd w:id="65"/>
    </w:p>
    <w:p w:rsidR="00193D07" w:rsidRPr="00BE66CA" w:rsidRDefault="00193D07" w:rsidP="00637F9E">
      <w:pPr>
        <w:ind w:left="567"/>
        <w:rPr>
          <w:rFonts w:asciiTheme="minorHAnsi" w:hAnsiTheme="minorHAnsi" w:cstheme="minorHAnsi"/>
          <w:lang w:val="en-GB"/>
        </w:rPr>
      </w:pPr>
    </w:p>
    <w:p w:rsidR="00193D07" w:rsidRDefault="00193D07" w:rsidP="00193D07">
      <w:pPr>
        <w:ind w:left="567"/>
        <w:jc w:val="both"/>
        <w:rPr>
          <w:rFonts w:asciiTheme="minorHAnsi" w:hAnsiTheme="minorHAnsi" w:cstheme="minorHAnsi"/>
          <w:lang w:val="en-GB"/>
        </w:rPr>
      </w:pPr>
      <w:r>
        <w:rPr>
          <w:rFonts w:asciiTheme="minorHAnsi" w:hAnsiTheme="minorHAnsi" w:cstheme="minorHAnsi"/>
          <w:lang w:val="en-GB"/>
        </w:rPr>
        <w:t xml:space="preserve">The </w:t>
      </w:r>
      <w:r w:rsidR="004E76F6">
        <w:rPr>
          <w:rFonts w:asciiTheme="minorHAnsi" w:hAnsiTheme="minorHAnsi" w:cstheme="minorHAnsi"/>
          <w:lang w:val="en-GB"/>
        </w:rPr>
        <w:t>Readiness</w:t>
      </w:r>
      <w:r>
        <w:rPr>
          <w:rFonts w:asciiTheme="minorHAnsi" w:hAnsiTheme="minorHAnsi" w:cstheme="minorHAnsi"/>
          <w:lang w:val="en-GB"/>
        </w:rPr>
        <w:t xml:space="preserve"> Test covers test cases in the following 5 areas</w:t>
      </w:r>
      <w:r w:rsidRPr="006F628E">
        <w:rPr>
          <w:rFonts w:asciiTheme="minorHAnsi" w:hAnsiTheme="minorHAnsi" w:cstheme="minorHAnsi"/>
          <w:lang w:val="en-GB"/>
        </w:rPr>
        <w:t>:</w:t>
      </w:r>
    </w:p>
    <w:p w:rsidR="00193D07" w:rsidRDefault="00193D07" w:rsidP="00193D07">
      <w:pPr>
        <w:ind w:left="567"/>
        <w:jc w:val="both"/>
        <w:rPr>
          <w:rFonts w:asciiTheme="minorHAnsi" w:hAnsiTheme="minorHAnsi" w:cstheme="minorHAnsi"/>
          <w:lang w:val="en-GB"/>
        </w:rPr>
      </w:pPr>
    </w:p>
    <w:tbl>
      <w:tblPr>
        <w:tblStyle w:val="TableGrid"/>
        <w:tblW w:w="0" w:type="auto"/>
        <w:tblInd w:w="675" w:type="dxa"/>
        <w:tblLook w:val="04A0" w:firstRow="1" w:lastRow="0" w:firstColumn="1" w:lastColumn="0" w:noHBand="0" w:noVBand="1"/>
      </w:tblPr>
      <w:tblGrid>
        <w:gridCol w:w="2410"/>
        <w:gridCol w:w="4536"/>
        <w:gridCol w:w="1624"/>
      </w:tblGrid>
      <w:tr w:rsidR="00193D07" w:rsidRPr="00064DE6" w:rsidTr="002755A0">
        <w:tc>
          <w:tcPr>
            <w:tcW w:w="2410" w:type="dxa"/>
            <w:shd w:val="clear" w:color="auto" w:fill="D5F0FE" w:themeFill="accent1" w:themeFillTint="33"/>
          </w:tcPr>
          <w:p w:rsidR="00193D07" w:rsidRPr="00700A64" w:rsidRDefault="00193D07" w:rsidP="002755A0">
            <w:pPr>
              <w:jc w:val="both"/>
              <w:rPr>
                <w:rFonts w:asciiTheme="minorHAnsi" w:hAnsiTheme="minorHAnsi" w:cstheme="minorHAnsi"/>
                <w:b/>
                <w:lang w:val="en-GB"/>
              </w:rPr>
            </w:pPr>
            <w:r w:rsidRPr="00700A64">
              <w:rPr>
                <w:rFonts w:asciiTheme="minorHAnsi" w:hAnsiTheme="minorHAnsi" w:cstheme="minorHAnsi"/>
                <w:b/>
                <w:lang w:val="en-GB"/>
              </w:rPr>
              <w:t>Test Area</w:t>
            </w:r>
          </w:p>
        </w:tc>
        <w:tc>
          <w:tcPr>
            <w:tcW w:w="4536" w:type="dxa"/>
            <w:shd w:val="clear" w:color="auto" w:fill="D5F0FE" w:themeFill="accent1" w:themeFillTint="33"/>
          </w:tcPr>
          <w:p w:rsidR="00193D07" w:rsidRPr="00700A64" w:rsidRDefault="00193D07" w:rsidP="002755A0">
            <w:pPr>
              <w:rPr>
                <w:rFonts w:asciiTheme="minorHAnsi" w:hAnsiTheme="minorHAnsi" w:cstheme="minorHAnsi"/>
                <w:b/>
                <w:lang w:val="en-GB"/>
              </w:rPr>
            </w:pPr>
            <w:r w:rsidRPr="00700A64">
              <w:rPr>
                <w:rFonts w:asciiTheme="minorHAnsi" w:hAnsiTheme="minorHAnsi" w:cstheme="minorHAnsi"/>
                <w:b/>
                <w:lang w:val="en-GB"/>
              </w:rPr>
              <w:t>Objectives</w:t>
            </w:r>
          </w:p>
        </w:tc>
        <w:tc>
          <w:tcPr>
            <w:tcW w:w="1624" w:type="dxa"/>
            <w:shd w:val="clear" w:color="auto" w:fill="D5F0FE" w:themeFill="accent1" w:themeFillTint="33"/>
          </w:tcPr>
          <w:p w:rsidR="00193D07" w:rsidRPr="00064DE6" w:rsidRDefault="00193D07" w:rsidP="002755A0">
            <w:pPr>
              <w:rPr>
                <w:rFonts w:asciiTheme="minorHAnsi" w:hAnsiTheme="minorHAnsi" w:cstheme="minorHAnsi"/>
                <w:b/>
                <w:lang w:val="en-GB"/>
              </w:rPr>
            </w:pPr>
            <w:r>
              <w:rPr>
                <w:rFonts w:asciiTheme="minorHAnsi" w:hAnsiTheme="minorHAnsi" w:cstheme="minorHAnsi"/>
                <w:b/>
                <w:lang w:val="en-GB"/>
              </w:rPr>
              <w:t xml:space="preserve">Test Conditions </w:t>
            </w:r>
          </w:p>
        </w:tc>
      </w:tr>
      <w:tr w:rsidR="00193D07" w:rsidTr="002755A0">
        <w:tc>
          <w:tcPr>
            <w:tcW w:w="2410" w:type="dxa"/>
            <w:vMerge w:val="restart"/>
          </w:tcPr>
          <w:p w:rsidR="00193D07" w:rsidRDefault="00193D07" w:rsidP="002755A0">
            <w:pPr>
              <w:pStyle w:val="ListParagraph"/>
              <w:numPr>
                <w:ilvl w:val="0"/>
                <w:numId w:val="74"/>
              </w:numPr>
              <w:jc w:val="both"/>
              <w:rPr>
                <w:rFonts w:asciiTheme="minorHAnsi" w:hAnsiTheme="minorHAnsi" w:cstheme="minorHAnsi"/>
                <w:lang w:val="en-GB"/>
              </w:rPr>
            </w:pPr>
            <w:r w:rsidRPr="00700A64">
              <w:rPr>
                <w:rFonts w:asciiTheme="minorHAnsi" w:hAnsiTheme="minorHAnsi" w:cstheme="minorHAnsi"/>
                <w:lang w:val="en-GB"/>
              </w:rPr>
              <w:t>Message Decoding</w:t>
            </w:r>
            <w:r>
              <w:rPr>
                <w:rFonts w:asciiTheme="minorHAnsi" w:hAnsiTheme="minorHAnsi" w:cstheme="minorHAnsi"/>
                <w:lang w:val="en-GB"/>
              </w:rPr>
              <w:t xml:space="preserve"> &amp; Order Book Building</w:t>
            </w:r>
          </w:p>
          <w:p w:rsidR="00193D07" w:rsidRDefault="00193D07" w:rsidP="002755A0">
            <w:pPr>
              <w:jc w:val="both"/>
              <w:rPr>
                <w:rFonts w:asciiTheme="minorHAnsi" w:hAnsiTheme="minorHAnsi" w:cstheme="minorHAnsi"/>
                <w:lang w:val="en-GB"/>
              </w:rPr>
            </w:pPr>
          </w:p>
          <w:p w:rsidR="00193D07" w:rsidRPr="00700A64" w:rsidRDefault="00193D07" w:rsidP="002755A0">
            <w:pPr>
              <w:pStyle w:val="ListParagraph"/>
              <w:ind w:left="360"/>
              <w:jc w:val="both"/>
              <w:rPr>
                <w:rFonts w:asciiTheme="minorHAnsi" w:hAnsiTheme="minorHAnsi" w:cstheme="minorHAnsi"/>
                <w:lang w:val="en-GB"/>
              </w:rPr>
            </w:pPr>
          </w:p>
        </w:tc>
        <w:tc>
          <w:tcPr>
            <w:tcW w:w="4536" w:type="dxa"/>
          </w:tcPr>
          <w:p w:rsidR="00193D07" w:rsidRDefault="00193D07" w:rsidP="002755A0">
            <w:pPr>
              <w:rPr>
                <w:rFonts w:asciiTheme="minorHAnsi" w:hAnsiTheme="minorHAnsi" w:cstheme="minorHAnsi"/>
                <w:lang w:val="en-GB"/>
              </w:rPr>
            </w:pPr>
            <w:r>
              <w:rPr>
                <w:rFonts w:asciiTheme="minorHAnsi" w:hAnsiTheme="minorHAnsi" w:cstheme="minorHAnsi"/>
                <w:lang w:val="en-GB"/>
              </w:rPr>
              <w:t>All data messages specified in the OMD Interface Specification will be transmitted to enable Clients to ensure their correct interpretation of each data field received from the OMD datafeed.</w:t>
            </w:r>
          </w:p>
          <w:p w:rsidR="00193D07" w:rsidRDefault="00193D07" w:rsidP="002755A0">
            <w:pPr>
              <w:rPr>
                <w:rFonts w:asciiTheme="minorHAnsi" w:hAnsiTheme="minorHAnsi" w:cstheme="minorHAnsi"/>
                <w:lang w:val="en-GB"/>
              </w:rPr>
            </w:pPr>
          </w:p>
        </w:tc>
        <w:tc>
          <w:tcPr>
            <w:tcW w:w="1624" w:type="dxa"/>
          </w:tcPr>
          <w:p w:rsidR="00193D07" w:rsidRDefault="00193D07" w:rsidP="002755A0">
            <w:pPr>
              <w:rPr>
                <w:rFonts w:asciiTheme="minorHAnsi" w:hAnsiTheme="minorHAnsi" w:cstheme="minorHAnsi"/>
              </w:rPr>
            </w:pPr>
            <w:r>
              <w:rPr>
                <w:rFonts w:asciiTheme="minorHAnsi" w:hAnsiTheme="minorHAnsi" w:cstheme="minorHAnsi"/>
              </w:rPr>
              <w:t xml:space="preserve">Section </w:t>
            </w:r>
            <w:r w:rsidR="0060118B">
              <w:rPr>
                <w:rFonts w:asciiTheme="minorHAnsi" w:hAnsiTheme="minorHAnsi" w:cstheme="minorHAnsi"/>
              </w:rPr>
              <w:t>7</w:t>
            </w:r>
            <w:r>
              <w:rPr>
                <w:rFonts w:asciiTheme="minorHAnsi" w:hAnsiTheme="minorHAnsi" w:cstheme="minorHAnsi"/>
              </w:rPr>
              <w:t>.1</w:t>
            </w:r>
          </w:p>
          <w:p w:rsidR="00193D07" w:rsidRDefault="00193D07" w:rsidP="002755A0">
            <w:pPr>
              <w:rPr>
                <w:rFonts w:asciiTheme="minorHAnsi" w:hAnsiTheme="minorHAnsi" w:cstheme="minorHAnsi"/>
                <w:lang w:val="en-GB"/>
              </w:rPr>
            </w:pPr>
            <w:r>
              <w:rPr>
                <w:rFonts w:asciiTheme="minorHAnsi" w:hAnsiTheme="minorHAnsi" w:cstheme="minorHAnsi"/>
              </w:rPr>
              <w:t xml:space="preserve">1 </w:t>
            </w:r>
            <w:r w:rsidR="0060118B">
              <w:rPr>
                <w:rFonts w:asciiTheme="minorHAnsi" w:hAnsiTheme="minorHAnsi" w:cstheme="minorHAnsi"/>
              </w:rPr>
              <w:t>–</w:t>
            </w:r>
            <w:r>
              <w:rPr>
                <w:rFonts w:asciiTheme="minorHAnsi" w:hAnsiTheme="minorHAnsi" w:cstheme="minorHAnsi"/>
              </w:rPr>
              <w:t xml:space="preserve"> 2</w:t>
            </w:r>
          </w:p>
        </w:tc>
      </w:tr>
      <w:tr w:rsidR="00193D07" w:rsidTr="002755A0">
        <w:tc>
          <w:tcPr>
            <w:tcW w:w="2410" w:type="dxa"/>
            <w:vMerge/>
          </w:tcPr>
          <w:p w:rsidR="00193D07" w:rsidRPr="00700A64" w:rsidRDefault="00193D07" w:rsidP="002755A0">
            <w:pPr>
              <w:pStyle w:val="ListParagraph"/>
              <w:ind w:left="360"/>
              <w:jc w:val="both"/>
              <w:rPr>
                <w:rFonts w:asciiTheme="minorHAnsi" w:hAnsiTheme="minorHAnsi" w:cstheme="minorHAnsi"/>
                <w:lang w:val="en-GB"/>
              </w:rPr>
            </w:pPr>
          </w:p>
        </w:tc>
        <w:tc>
          <w:tcPr>
            <w:tcW w:w="4536" w:type="dxa"/>
          </w:tcPr>
          <w:p w:rsidR="00193D07" w:rsidRDefault="00193D07" w:rsidP="002755A0">
            <w:pPr>
              <w:rPr>
                <w:rFonts w:asciiTheme="minorHAnsi" w:hAnsiTheme="minorHAnsi" w:cstheme="minorHAnsi"/>
                <w:lang w:val="en-GB"/>
              </w:rPr>
            </w:pPr>
            <w:r>
              <w:rPr>
                <w:rFonts w:asciiTheme="minorHAnsi" w:hAnsiTheme="minorHAnsi" w:cstheme="minorHAnsi"/>
                <w:lang w:val="en-GB"/>
              </w:rPr>
              <w:t>Data messages resulting from various trading activities will be transmitted to enable Clients to verify the logic in their application for constructing the market depth info below:</w:t>
            </w:r>
          </w:p>
          <w:p w:rsidR="00193D07" w:rsidRDefault="00193D07" w:rsidP="002755A0">
            <w:pPr>
              <w:rPr>
                <w:rFonts w:asciiTheme="minorHAnsi" w:hAnsiTheme="minorHAnsi" w:cstheme="min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664"/>
              <w:gridCol w:w="667"/>
              <w:gridCol w:w="664"/>
            </w:tblGrid>
            <w:tr w:rsidR="00193D07" w:rsidTr="002755A0">
              <w:tc>
                <w:tcPr>
                  <w:tcW w:w="2727" w:type="dxa"/>
                  <w:tcBorders>
                    <w:bottom w:val="single" w:sz="4" w:space="0" w:color="auto"/>
                  </w:tcBorders>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8"/>
                      <w:szCs w:val="18"/>
                      <w:lang w:val="en-GB"/>
                    </w:rPr>
                    <w:t xml:space="preserve">Market Depth Information </w:t>
                  </w:r>
                </w:p>
              </w:tc>
              <w:tc>
                <w:tcPr>
                  <w:tcW w:w="2268" w:type="dxa"/>
                  <w:gridSpan w:val="3"/>
                  <w:tcBorders>
                    <w:bottom w:val="single" w:sz="4" w:space="0" w:color="auto"/>
                  </w:tcBorders>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8"/>
                      <w:szCs w:val="18"/>
                      <w:lang w:val="en-GB"/>
                    </w:rPr>
                    <w:t>Applicable to Clients*</w:t>
                  </w:r>
                </w:p>
              </w:tc>
            </w:tr>
            <w:tr w:rsidR="00193D07" w:rsidTr="002755A0">
              <w:tc>
                <w:tcPr>
                  <w:tcW w:w="2727" w:type="dxa"/>
                  <w:tcBorders>
                    <w:top w:val="single" w:sz="4" w:space="0" w:color="auto"/>
                  </w:tcBorders>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8"/>
                      <w:szCs w:val="18"/>
                      <w:lang w:val="en-GB"/>
                    </w:rPr>
                    <w:t>Aggregate Order Book</w:t>
                  </w:r>
                </w:p>
              </w:tc>
              <w:tc>
                <w:tcPr>
                  <w:tcW w:w="756" w:type="dxa"/>
                  <w:tcBorders>
                    <w:top w:val="single" w:sz="4" w:space="0" w:color="auto"/>
                  </w:tcBorders>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8"/>
                      <w:szCs w:val="18"/>
                      <w:lang w:val="en-GB"/>
                    </w:rPr>
                    <w:sym w:font="Wingdings" w:char="F06C"/>
                  </w:r>
                  <w:r w:rsidRPr="00700A64">
                    <w:rPr>
                      <w:rFonts w:asciiTheme="minorHAnsi" w:hAnsiTheme="minorHAnsi" w:cstheme="minorHAnsi"/>
                      <w:sz w:val="18"/>
                      <w:szCs w:val="18"/>
                      <w:lang w:val="en-GB"/>
                    </w:rPr>
                    <w:t xml:space="preserve">  SS      </w:t>
                  </w:r>
                </w:p>
              </w:tc>
              <w:tc>
                <w:tcPr>
                  <w:tcW w:w="756" w:type="dxa"/>
                  <w:tcBorders>
                    <w:top w:val="single" w:sz="4" w:space="0" w:color="auto"/>
                  </w:tcBorders>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8"/>
                      <w:szCs w:val="18"/>
                      <w:lang w:val="en-GB"/>
                    </w:rPr>
                    <w:sym w:font="Wingdings" w:char="F06C"/>
                  </w:r>
                  <w:r w:rsidRPr="00700A64">
                    <w:rPr>
                      <w:rFonts w:asciiTheme="minorHAnsi" w:hAnsiTheme="minorHAnsi" w:cstheme="minorHAnsi"/>
                      <w:sz w:val="18"/>
                      <w:szCs w:val="18"/>
                      <w:lang w:val="en-GB"/>
                    </w:rPr>
                    <w:t xml:space="preserve">  SP      </w:t>
                  </w:r>
                </w:p>
              </w:tc>
              <w:tc>
                <w:tcPr>
                  <w:tcW w:w="756" w:type="dxa"/>
                  <w:tcBorders>
                    <w:top w:val="single" w:sz="4" w:space="0" w:color="auto"/>
                  </w:tcBorders>
                </w:tcPr>
                <w:p w:rsidR="00193D07" w:rsidRPr="00700A64" w:rsidRDefault="00193D07" w:rsidP="002755A0">
                  <w:pPr>
                    <w:rPr>
                      <w:rFonts w:asciiTheme="minorHAnsi" w:hAnsiTheme="minorHAnsi" w:cstheme="minorHAnsi"/>
                      <w:sz w:val="18"/>
                      <w:szCs w:val="18"/>
                      <w:lang w:val="en-GB"/>
                    </w:rPr>
                  </w:pPr>
                </w:p>
              </w:tc>
            </w:tr>
            <w:tr w:rsidR="00193D07" w:rsidTr="002755A0">
              <w:tc>
                <w:tcPr>
                  <w:tcW w:w="2727" w:type="dxa"/>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8"/>
                      <w:szCs w:val="18"/>
                      <w:lang w:val="en-GB"/>
                    </w:rPr>
                    <w:t>Full Order Book – Board Lot</w:t>
                  </w:r>
                </w:p>
              </w:tc>
              <w:tc>
                <w:tcPr>
                  <w:tcW w:w="756" w:type="dxa"/>
                </w:tcPr>
                <w:p w:rsidR="00193D07" w:rsidRPr="00700A64" w:rsidRDefault="00193D07" w:rsidP="002755A0">
                  <w:pPr>
                    <w:rPr>
                      <w:rFonts w:asciiTheme="minorHAnsi" w:hAnsiTheme="minorHAnsi" w:cstheme="minorHAnsi"/>
                      <w:sz w:val="18"/>
                      <w:szCs w:val="18"/>
                      <w:lang w:val="en-GB"/>
                    </w:rPr>
                  </w:pPr>
                </w:p>
              </w:tc>
              <w:tc>
                <w:tcPr>
                  <w:tcW w:w="756" w:type="dxa"/>
                </w:tcPr>
                <w:p w:rsidR="00193D07" w:rsidRPr="00700A64" w:rsidRDefault="00193D07" w:rsidP="002755A0">
                  <w:pPr>
                    <w:rPr>
                      <w:rFonts w:asciiTheme="minorHAnsi" w:hAnsiTheme="minorHAnsi" w:cstheme="minorHAnsi"/>
                      <w:sz w:val="18"/>
                      <w:szCs w:val="18"/>
                      <w:lang w:val="en-GB"/>
                    </w:rPr>
                  </w:pPr>
                </w:p>
              </w:tc>
              <w:tc>
                <w:tcPr>
                  <w:tcW w:w="756" w:type="dxa"/>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8"/>
                      <w:szCs w:val="18"/>
                      <w:lang w:val="en-GB"/>
                    </w:rPr>
                    <w:sym w:font="Wingdings" w:char="F06C"/>
                  </w:r>
                  <w:r w:rsidRPr="00700A64">
                    <w:rPr>
                      <w:rFonts w:asciiTheme="minorHAnsi" w:hAnsiTheme="minorHAnsi" w:cstheme="minorHAnsi"/>
                      <w:sz w:val="18"/>
                      <w:szCs w:val="18"/>
                      <w:lang w:val="en-GB"/>
                    </w:rPr>
                    <w:t xml:space="preserve">  SF</w:t>
                  </w:r>
                </w:p>
              </w:tc>
            </w:tr>
            <w:tr w:rsidR="00193D07" w:rsidTr="002755A0">
              <w:tc>
                <w:tcPr>
                  <w:tcW w:w="2727" w:type="dxa"/>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8"/>
                      <w:szCs w:val="18"/>
                      <w:lang w:val="en-GB"/>
                    </w:rPr>
                    <w:t>Full Order Book – Odd Lot</w:t>
                  </w:r>
                </w:p>
              </w:tc>
              <w:tc>
                <w:tcPr>
                  <w:tcW w:w="756" w:type="dxa"/>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6"/>
                      <w:szCs w:val="16"/>
                      <w:lang w:val="en-GB"/>
                    </w:rPr>
                    <w:sym w:font="Wingdings" w:char="F0A2"/>
                  </w:r>
                  <w:r w:rsidRPr="00700A64">
                    <w:rPr>
                      <w:rFonts w:asciiTheme="minorHAnsi" w:hAnsiTheme="minorHAnsi" w:cstheme="minorHAnsi"/>
                      <w:sz w:val="18"/>
                      <w:szCs w:val="18"/>
                      <w:lang w:val="en-GB"/>
                    </w:rPr>
                    <w:t xml:space="preserve">  SS</w:t>
                  </w:r>
                </w:p>
              </w:tc>
              <w:tc>
                <w:tcPr>
                  <w:tcW w:w="756" w:type="dxa"/>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6"/>
                      <w:szCs w:val="16"/>
                      <w:lang w:val="en-GB"/>
                    </w:rPr>
                    <w:sym w:font="Wingdings" w:char="F0A2"/>
                  </w:r>
                  <w:r w:rsidRPr="00700A64">
                    <w:rPr>
                      <w:rFonts w:asciiTheme="minorHAnsi" w:hAnsiTheme="minorHAnsi" w:cstheme="minorHAnsi"/>
                      <w:sz w:val="18"/>
                      <w:szCs w:val="18"/>
                      <w:lang w:val="en-GB"/>
                    </w:rPr>
                    <w:t xml:space="preserve">  SP</w:t>
                  </w:r>
                </w:p>
              </w:tc>
              <w:tc>
                <w:tcPr>
                  <w:tcW w:w="756" w:type="dxa"/>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6"/>
                      <w:szCs w:val="16"/>
                      <w:lang w:val="en-GB"/>
                    </w:rPr>
                    <w:sym w:font="Wingdings" w:char="F0A2"/>
                  </w:r>
                  <w:r w:rsidRPr="00700A64">
                    <w:rPr>
                      <w:rFonts w:asciiTheme="minorHAnsi" w:hAnsiTheme="minorHAnsi" w:cstheme="minorHAnsi"/>
                      <w:sz w:val="18"/>
                      <w:szCs w:val="18"/>
                      <w:lang w:val="en-GB"/>
                    </w:rPr>
                    <w:t xml:space="preserve"> SF</w:t>
                  </w:r>
                </w:p>
              </w:tc>
            </w:tr>
            <w:tr w:rsidR="00193D07" w:rsidTr="002755A0">
              <w:tc>
                <w:tcPr>
                  <w:tcW w:w="2727" w:type="dxa"/>
                  <w:tcBorders>
                    <w:bottom w:val="single" w:sz="4" w:space="0" w:color="auto"/>
                  </w:tcBorders>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8"/>
                      <w:szCs w:val="18"/>
                      <w:lang w:val="en-GB"/>
                    </w:rPr>
                    <w:t>Broker Queue</w:t>
                  </w:r>
                </w:p>
              </w:tc>
              <w:tc>
                <w:tcPr>
                  <w:tcW w:w="756" w:type="dxa"/>
                  <w:tcBorders>
                    <w:bottom w:val="single" w:sz="4" w:space="0" w:color="auto"/>
                  </w:tcBorders>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8"/>
                      <w:szCs w:val="18"/>
                      <w:lang w:val="en-GB"/>
                    </w:rPr>
                    <w:sym w:font="Wingdings" w:char="F06C"/>
                  </w:r>
                  <w:r w:rsidRPr="00700A64">
                    <w:rPr>
                      <w:rFonts w:asciiTheme="minorHAnsi" w:hAnsiTheme="minorHAnsi" w:cstheme="minorHAnsi"/>
                      <w:sz w:val="18"/>
                      <w:szCs w:val="18"/>
                      <w:lang w:val="en-GB"/>
                    </w:rPr>
                    <w:t xml:space="preserve">  SS      </w:t>
                  </w:r>
                </w:p>
              </w:tc>
              <w:tc>
                <w:tcPr>
                  <w:tcW w:w="756" w:type="dxa"/>
                  <w:tcBorders>
                    <w:bottom w:val="single" w:sz="4" w:space="0" w:color="auto"/>
                  </w:tcBorders>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6"/>
                      <w:szCs w:val="16"/>
                      <w:lang w:val="en-GB"/>
                    </w:rPr>
                    <w:sym w:font="Wingdings" w:char="F0B2"/>
                  </w:r>
                  <w:r w:rsidRPr="00F55767">
                    <w:rPr>
                      <w:rFonts w:asciiTheme="minorHAnsi" w:hAnsiTheme="minorHAnsi" w:cstheme="minorHAnsi"/>
                      <w:sz w:val="18"/>
                      <w:szCs w:val="18"/>
                      <w:lang w:val="en-GB"/>
                    </w:rPr>
                    <w:t xml:space="preserve">  S</w:t>
                  </w:r>
                  <w:r w:rsidRPr="00700A64">
                    <w:rPr>
                      <w:rFonts w:asciiTheme="minorHAnsi" w:hAnsiTheme="minorHAnsi" w:cstheme="minorHAnsi"/>
                      <w:sz w:val="18"/>
                      <w:szCs w:val="18"/>
                      <w:lang w:val="en-GB"/>
                    </w:rPr>
                    <w:t>P</w:t>
                  </w:r>
                </w:p>
              </w:tc>
              <w:tc>
                <w:tcPr>
                  <w:tcW w:w="756" w:type="dxa"/>
                  <w:tcBorders>
                    <w:bottom w:val="single" w:sz="4" w:space="0" w:color="auto"/>
                  </w:tcBorders>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6"/>
                      <w:szCs w:val="16"/>
                      <w:lang w:val="en-GB"/>
                    </w:rPr>
                    <w:sym w:font="Wingdings" w:char="F0B2"/>
                  </w:r>
                  <w:r w:rsidRPr="00F55767">
                    <w:rPr>
                      <w:rFonts w:asciiTheme="minorHAnsi" w:hAnsiTheme="minorHAnsi" w:cstheme="minorHAnsi"/>
                      <w:sz w:val="18"/>
                      <w:szCs w:val="18"/>
                      <w:lang w:val="en-GB"/>
                    </w:rPr>
                    <w:t xml:space="preserve">  S</w:t>
                  </w:r>
                  <w:r w:rsidRPr="00700A64">
                    <w:rPr>
                      <w:rFonts w:asciiTheme="minorHAnsi" w:hAnsiTheme="minorHAnsi" w:cstheme="minorHAnsi"/>
                      <w:sz w:val="18"/>
                      <w:szCs w:val="18"/>
                      <w:lang w:val="en-GB"/>
                    </w:rPr>
                    <w:t>F</w:t>
                  </w:r>
                </w:p>
              </w:tc>
            </w:tr>
          </w:tbl>
          <w:p w:rsidR="00193D07" w:rsidRDefault="00193D07" w:rsidP="002755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520"/>
              <w:gridCol w:w="2887"/>
            </w:tblGrid>
            <w:tr w:rsidR="00193D07" w:rsidTr="002755A0">
              <w:tc>
                <w:tcPr>
                  <w:tcW w:w="1026" w:type="dxa"/>
                </w:tcPr>
                <w:p w:rsidR="00193D07" w:rsidRPr="00700A64" w:rsidRDefault="00193D07" w:rsidP="002755A0">
                  <w:pPr>
                    <w:rPr>
                      <w:rFonts w:asciiTheme="minorHAnsi" w:hAnsiTheme="minorHAnsi" w:cstheme="minorHAnsi"/>
                      <w:sz w:val="18"/>
                      <w:szCs w:val="18"/>
                      <w:lang w:val="en-GB"/>
                    </w:rPr>
                  </w:pPr>
                  <w:r w:rsidRPr="00700A64">
                    <w:rPr>
                      <w:rFonts w:asciiTheme="minorHAnsi" w:hAnsiTheme="minorHAnsi" w:cstheme="minorHAnsi"/>
                      <w:sz w:val="16"/>
                      <w:szCs w:val="16"/>
                      <w:lang w:val="en-GB"/>
                    </w:rPr>
                    <w:t>*  Notes</w:t>
                  </w:r>
                </w:p>
              </w:tc>
              <w:tc>
                <w:tcPr>
                  <w:tcW w:w="567" w:type="dxa"/>
                </w:tcPr>
                <w:p w:rsidR="00193D07" w:rsidRPr="009252CA" w:rsidRDefault="00193D07" w:rsidP="002755A0">
                  <w:pPr>
                    <w:rPr>
                      <w:rFonts w:asciiTheme="minorHAnsi" w:hAnsiTheme="minorHAnsi" w:cstheme="minorHAnsi"/>
                      <w:sz w:val="18"/>
                      <w:szCs w:val="18"/>
                      <w:lang w:val="en-GB"/>
                    </w:rPr>
                  </w:pPr>
                  <w:r>
                    <w:rPr>
                      <w:rFonts w:asciiTheme="minorHAnsi" w:hAnsiTheme="minorHAnsi" w:cstheme="minorHAnsi"/>
                      <w:sz w:val="18"/>
                      <w:szCs w:val="18"/>
                      <w:lang w:val="en-GB"/>
                    </w:rPr>
                    <w:t>SS</w:t>
                  </w:r>
                </w:p>
              </w:tc>
              <w:tc>
                <w:tcPr>
                  <w:tcW w:w="3497" w:type="dxa"/>
                </w:tcPr>
                <w:p w:rsidR="00193D07" w:rsidRPr="00700A64" w:rsidRDefault="00193D07" w:rsidP="002755A0">
                  <w:pPr>
                    <w:rPr>
                      <w:rFonts w:asciiTheme="minorHAnsi" w:hAnsiTheme="minorHAnsi" w:cstheme="minorHAnsi"/>
                      <w:sz w:val="16"/>
                      <w:szCs w:val="16"/>
                      <w:lang w:val="en-GB"/>
                    </w:rPr>
                  </w:pPr>
                  <w:r w:rsidRPr="00700A64">
                    <w:rPr>
                      <w:rFonts w:asciiTheme="minorHAnsi" w:hAnsiTheme="minorHAnsi" w:cstheme="minorHAnsi"/>
                      <w:sz w:val="16"/>
                      <w:szCs w:val="16"/>
                      <w:lang w:val="en-GB"/>
                    </w:rPr>
                    <w:t xml:space="preserve">Securities Standard </w:t>
                  </w:r>
                </w:p>
              </w:tc>
            </w:tr>
            <w:tr w:rsidR="00193D07" w:rsidTr="002755A0">
              <w:tc>
                <w:tcPr>
                  <w:tcW w:w="1026" w:type="dxa"/>
                </w:tcPr>
                <w:p w:rsidR="00193D07" w:rsidRPr="009252CA" w:rsidRDefault="00193D07" w:rsidP="002755A0">
                  <w:pPr>
                    <w:rPr>
                      <w:rFonts w:asciiTheme="minorHAnsi" w:hAnsiTheme="minorHAnsi" w:cstheme="minorHAnsi"/>
                      <w:sz w:val="18"/>
                      <w:szCs w:val="18"/>
                      <w:lang w:val="en-GB"/>
                    </w:rPr>
                  </w:pPr>
                </w:p>
              </w:tc>
              <w:tc>
                <w:tcPr>
                  <w:tcW w:w="567" w:type="dxa"/>
                </w:tcPr>
                <w:p w:rsidR="00193D07" w:rsidRDefault="00193D07" w:rsidP="002755A0">
                  <w:pPr>
                    <w:rPr>
                      <w:rFonts w:asciiTheme="minorHAnsi" w:hAnsiTheme="minorHAnsi" w:cstheme="minorHAnsi"/>
                      <w:sz w:val="18"/>
                      <w:szCs w:val="18"/>
                      <w:lang w:val="en-GB"/>
                    </w:rPr>
                  </w:pPr>
                  <w:r>
                    <w:rPr>
                      <w:rFonts w:asciiTheme="minorHAnsi" w:hAnsiTheme="minorHAnsi" w:cstheme="minorHAnsi"/>
                      <w:sz w:val="18"/>
                      <w:szCs w:val="18"/>
                      <w:lang w:val="en-GB"/>
                    </w:rPr>
                    <w:t>SP</w:t>
                  </w:r>
                </w:p>
              </w:tc>
              <w:tc>
                <w:tcPr>
                  <w:tcW w:w="3497" w:type="dxa"/>
                </w:tcPr>
                <w:p w:rsidR="00193D07" w:rsidRPr="00700A64" w:rsidRDefault="00193D07" w:rsidP="002755A0">
                  <w:pPr>
                    <w:rPr>
                      <w:rFonts w:asciiTheme="minorHAnsi" w:hAnsiTheme="minorHAnsi" w:cstheme="minorHAnsi"/>
                      <w:sz w:val="16"/>
                      <w:szCs w:val="16"/>
                      <w:lang w:val="en-GB"/>
                    </w:rPr>
                  </w:pPr>
                  <w:r w:rsidRPr="00700A64">
                    <w:rPr>
                      <w:rFonts w:asciiTheme="minorHAnsi" w:hAnsiTheme="minorHAnsi" w:cstheme="minorHAnsi"/>
                      <w:sz w:val="16"/>
                      <w:szCs w:val="16"/>
                      <w:lang w:val="en-GB"/>
                    </w:rPr>
                    <w:t>Securities Premium</w:t>
                  </w:r>
                </w:p>
              </w:tc>
            </w:tr>
            <w:tr w:rsidR="00193D07" w:rsidTr="002755A0">
              <w:tc>
                <w:tcPr>
                  <w:tcW w:w="1026" w:type="dxa"/>
                </w:tcPr>
                <w:p w:rsidR="00193D07" w:rsidRPr="009252CA" w:rsidRDefault="00193D07" w:rsidP="002755A0">
                  <w:pPr>
                    <w:rPr>
                      <w:rFonts w:asciiTheme="minorHAnsi" w:hAnsiTheme="minorHAnsi" w:cstheme="minorHAnsi"/>
                      <w:sz w:val="18"/>
                      <w:szCs w:val="18"/>
                      <w:lang w:val="en-GB"/>
                    </w:rPr>
                  </w:pPr>
                </w:p>
              </w:tc>
              <w:tc>
                <w:tcPr>
                  <w:tcW w:w="567" w:type="dxa"/>
                </w:tcPr>
                <w:p w:rsidR="00193D07" w:rsidRDefault="00193D07" w:rsidP="002755A0">
                  <w:pPr>
                    <w:rPr>
                      <w:rFonts w:asciiTheme="minorHAnsi" w:hAnsiTheme="minorHAnsi" w:cstheme="minorHAnsi"/>
                      <w:sz w:val="18"/>
                      <w:szCs w:val="18"/>
                      <w:lang w:val="en-GB"/>
                    </w:rPr>
                  </w:pPr>
                  <w:r>
                    <w:rPr>
                      <w:rFonts w:asciiTheme="minorHAnsi" w:hAnsiTheme="minorHAnsi" w:cstheme="minorHAnsi"/>
                      <w:sz w:val="18"/>
                      <w:szCs w:val="18"/>
                      <w:lang w:val="en-GB"/>
                    </w:rPr>
                    <w:t>SF</w:t>
                  </w:r>
                </w:p>
              </w:tc>
              <w:tc>
                <w:tcPr>
                  <w:tcW w:w="3497" w:type="dxa"/>
                </w:tcPr>
                <w:p w:rsidR="00193D07" w:rsidRPr="00700A64" w:rsidRDefault="00193D07" w:rsidP="002755A0">
                  <w:pPr>
                    <w:rPr>
                      <w:rFonts w:asciiTheme="minorHAnsi" w:hAnsiTheme="minorHAnsi" w:cstheme="minorHAnsi"/>
                      <w:sz w:val="16"/>
                      <w:szCs w:val="16"/>
                      <w:lang w:val="en-GB"/>
                    </w:rPr>
                  </w:pPr>
                  <w:r w:rsidRPr="00700A64">
                    <w:rPr>
                      <w:rFonts w:asciiTheme="minorHAnsi" w:hAnsiTheme="minorHAnsi" w:cstheme="minorHAnsi"/>
                      <w:sz w:val="16"/>
                      <w:szCs w:val="16"/>
                      <w:lang w:val="en-GB"/>
                    </w:rPr>
                    <w:t>Securities FullTick</w:t>
                  </w:r>
                </w:p>
              </w:tc>
            </w:tr>
            <w:tr w:rsidR="00193D07" w:rsidTr="002755A0">
              <w:tc>
                <w:tcPr>
                  <w:tcW w:w="1026" w:type="dxa"/>
                </w:tcPr>
                <w:p w:rsidR="00193D07" w:rsidRPr="009252CA" w:rsidRDefault="00193D07" w:rsidP="002755A0">
                  <w:pPr>
                    <w:rPr>
                      <w:rFonts w:asciiTheme="minorHAnsi" w:hAnsiTheme="minorHAnsi" w:cstheme="minorHAnsi"/>
                      <w:sz w:val="18"/>
                      <w:szCs w:val="18"/>
                      <w:lang w:val="en-GB"/>
                    </w:rPr>
                  </w:pPr>
                </w:p>
              </w:tc>
              <w:tc>
                <w:tcPr>
                  <w:tcW w:w="567" w:type="dxa"/>
                </w:tcPr>
                <w:p w:rsidR="00193D07" w:rsidRDefault="00193D07" w:rsidP="002755A0">
                  <w:pPr>
                    <w:rPr>
                      <w:rFonts w:asciiTheme="minorHAnsi" w:hAnsiTheme="minorHAnsi" w:cstheme="minorHAnsi"/>
                      <w:sz w:val="18"/>
                      <w:szCs w:val="18"/>
                      <w:lang w:val="en-GB"/>
                    </w:rPr>
                  </w:pPr>
                  <w:r>
                    <w:rPr>
                      <w:rFonts w:asciiTheme="minorHAnsi" w:hAnsiTheme="minorHAnsi" w:cstheme="minorHAnsi"/>
                      <w:lang w:val="en-GB"/>
                    </w:rPr>
                    <w:sym w:font="Wingdings" w:char="F06C"/>
                  </w:r>
                </w:p>
              </w:tc>
              <w:tc>
                <w:tcPr>
                  <w:tcW w:w="3497" w:type="dxa"/>
                </w:tcPr>
                <w:p w:rsidR="00193D07" w:rsidRPr="00700A64" w:rsidRDefault="00193D07" w:rsidP="002755A0">
                  <w:pPr>
                    <w:rPr>
                      <w:rFonts w:asciiTheme="minorHAnsi" w:hAnsiTheme="minorHAnsi" w:cstheme="minorHAnsi"/>
                      <w:sz w:val="16"/>
                      <w:szCs w:val="16"/>
                      <w:lang w:val="en-GB"/>
                    </w:rPr>
                  </w:pPr>
                  <w:r w:rsidRPr="00700A64">
                    <w:rPr>
                      <w:rFonts w:asciiTheme="minorHAnsi" w:hAnsiTheme="minorHAnsi" w:cstheme="minorHAnsi"/>
                      <w:sz w:val="16"/>
                      <w:szCs w:val="16"/>
                      <w:lang w:val="en-GB"/>
                    </w:rPr>
                    <w:t>All Clients of the datafeed specified</w:t>
                  </w:r>
                </w:p>
              </w:tc>
            </w:tr>
            <w:tr w:rsidR="00193D07" w:rsidTr="002755A0">
              <w:tc>
                <w:tcPr>
                  <w:tcW w:w="1026" w:type="dxa"/>
                </w:tcPr>
                <w:p w:rsidR="00193D07" w:rsidRPr="009252CA" w:rsidRDefault="00193D07" w:rsidP="002755A0">
                  <w:pPr>
                    <w:rPr>
                      <w:rFonts w:asciiTheme="minorHAnsi" w:hAnsiTheme="minorHAnsi" w:cstheme="minorHAnsi"/>
                      <w:sz w:val="18"/>
                      <w:szCs w:val="18"/>
                      <w:lang w:val="en-GB"/>
                    </w:rPr>
                  </w:pPr>
                </w:p>
              </w:tc>
              <w:tc>
                <w:tcPr>
                  <w:tcW w:w="567" w:type="dxa"/>
                </w:tcPr>
                <w:p w:rsidR="00193D07" w:rsidRPr="00700A64" w:rsidRDefault="00193D07" w:rsidP="002755A0">
                  <w:pPr>
                    <w:rPr>
                      <w:rFonts w:asciiTheme="minorHAnsi" w:hAnsiTheme="minorHAnsi" w:cstheme="minorHAnsi"/>
                      <w:sz w:val="16"/>
                      <w:szCs w:val="16"/>
                      <w:lang w:val="en-GB"/>
                    </w:rPr>
                  </w:pPr>
                  <w:r w:rsidRPr="00700A64">
                    <w:rPr>
                      <w:rFonts w:asciiTheme="minorHAnsi" w:hAnsiTheme="minorHAnsi" w:cstheme="minorHAnsi"/>
                      <w:sz w:val="16"/>
                      <w:szCs w:val="16"/>
                      <w:lang w:val="en-GB"/>
                    </w:rPr>
                    <w:sym w:font="Wingdings" w:char="F0A2"/>
                  </w:r>
                </w:p>
              </w:tc>
              <w:tc>
                <w:tcPr>
                  <w:tcW w:w="3497" w:type="dxa"/>
                </w:tcPr>
                <w:p w:rsidR="00193D07" w:rsidRPr="00700A64" w:rsidRDefault="00193D07" w:rsidP="002755A0">
                  <w:pPr>
                    <w:rPr>
                      <w:rFonts w:asciiTheme="minorHAnsi" w:hAnsiTheme="minorHAnsi" w:cstheme="minorHAnsi"/>
                      <w:sz w:val="16"/>
                      <w:szCs w:val="16"/>
                      <w:lang w:val="en-GB"/>
                    </w:rPr>
                  </w:pPr>
                  <w:r w:rsidRPr="00700A64">
                    <w:rPr>
                      <w:rFonts w:asciiTheme="minorHAnsi" w:hAnsiTheme="minorHAnsi" w:cstheme="minorHAnsi"/>
                      <w:sz w:val="16"/>
                      <w:szCs w:val="16"/>
                      <w:lang w:val="en-GB"/>
                    </w:rPr>
                    <w:t>Clients planning to receive compl</w:t>
                  </w:r>
                  <w:r w:rsidR="004F7051">
                    <w:rPr>
                      <w:rFonts w:asciiTheme="minorHAnsi" w:hAnsiTheme="minorHAnsi" w:cstheme="minorHAnsi"/>
                      <w:sz w:val="16"/>
                      <w:szCs w:val="16"/>
                      <w:lang w:val="en-GB"/>
                    </w:rPr>
                    <w:t>i</w:t>
                  </w:r>
                  <w:r w:rsidRPr="00700A64">
                    <w:rPr>
                      <w:rFonts w:asciiTheme="minorHAnsi" w:hAnsiTheme="minorHAnsi" w:cstheme="minorHAnsi"/>
                      <w:sz w:val="16"/>
                      <w:szCs w:val="16"/>
                      <w:lang w:val="en-GB"/>
                    </w:rPr>
                    <w:t>mentary Odd Lot Order</w:t>
                  </w:r>
                </w:p>
              </w:tc>
            </w:tr>
            <w:tr w:rsidR="00193D07" w:rsidTr="002755A0">
              <w:tc>
                <w:tcPr>
                  <w:tcW w:w="1026" w:type="dxa"/>
                </w:tcPr>
                <w:p w:rsidR="00193D07" w:rsidRPr="009252CA" w:rsidRDefault="00193D07" w:rsidP="002755A0">
                  <w:pPr>
                    <w:rPr>
                      <w:rFonts w:asciiTheme="minorHAnsi" w:hAnsiTheme="minorHAnsi" w:cstheme="minorHAnsi"/>
                      <w:sz w:val="18"/>
                      <w:szCs w:val="18"/>
                      <w:lang w:val="en-GB"/>
                    </w:rPr>
                  </w:pPr>
                </w:p>
              </w:tc>
              <w:tc>
                <w:tcPr>
                  <w:tcW w:w="567" w:type="dxa"/>
                </w:tcPr>
                <w:p w:rsidR="00193D07" w:rsidRPr="00B229BC" w:rsidRDefault="00193D07" w:rsidP="002755A0">
                  <w:pPr>
                    <w:rPr>
                      <w:rFonts w:asciiTheme="minorHAnsi" w:hAnsiTheme="minorHAnsi" w:cstheme="minorHAnsi"/>
                      <w:sz w:val="18"/>
                      <w:szCs w:val="18"/>
                      <w:lang w:val="en-GB"/>
                    </w:rPr>
                  </w:pPr>
                  <w:r>
                    <w:rPr>
                      <w:rFonts w:asciiTheme="minorHAnsi" w:hAnsiTheme="minorHAnsi" w:cstheme="minorHAnsi"/>
                      <w:sz w:val="18"/>
                      <w:szCs w:val="18"/>
                      <w:lang w:val="en-GB"/>
                    </w:rPr>
                    <w:sym w:font="Wingdings" w:char="F0B2"/>
                  </w:r>
                </w:p>
              </w:tc>
              <w:tc>
                <w:tcPr>
                  <w:tcW w:w="3497" w:type="dxa"/>
                </w:tcPr>
                <w:p w:rsidR="00193D07" w:rsidRPr="00700A64" w:rsidRDefault="00193D07" w:rsidP="002755A0">
                  <w:pPr>
                    <w:rPr>
                      <w:rFonts w:asciiTheme="minorHAnsi" w:hAnsiTheme="minorHAnsi" w:cstheme="minorHAnsi"/>
                      <w:sz w:val="16"/>
                      <w:szCs w:val="16"/>
                      <w:lang w:val="en-GB"/>
                    </w:rPr>
                  </w:pPr>
                  <w:r w:rsidRPr="00700A64">
                    <w:rPr>
                      <w:rFonts w:asciiTheme="minorHAnsi" w:hAnsiTheme="minorHAnsi" w:cstheme="minorHAnsi"/>
                      <w:sz w:val="16"/>
                      <w:szCs w:val="16"/>
                      <w:lang w:val="en-GB"/>
                    </w:rPr>
                    <w:t>Clients planning to receive compl</w:t>
                  </w:r>
                  <w:r w:rsidR="004F7051">
                    <w:rPr>
                      <w:rFonts w:asciiTheme="minorHAnsi" w:hAnsiTheme="minorHAnsi" w:cstheme="minorHAnsi"/>
                      <w:sz w:val="16"/>
                      <w:szCs w:val="16"/>
                      <w:lang w:val="en-GB"/>
                    </w:rPr>
                    <w:t>i</w:t>
                  </w:r>
                  <w:r w:rsidRPr="00700A64">
                    <w:rPr>
                      <w:rFonts w:asciiTheme="minorHAnsi" w:hAnsiTheme="minorHAnsi" w:cstheme="minorHAnsi"/>
                      <w:sz w:val="16"/>
                      <w:szCs w:val="16"/>
                      <w:lang w:val="en-GB"/>
                    </w:rPr>
                    <w:t>mentary Conflated Broker Queue</w:t>
                  </w:r>
                </w:p>
              </w:tc>
            </w:tr>
            <w:tr w:rsidR="00193D07" w:rsidTr="002755A0">
              <w:tc>
                <w:tcPr>
                  <w:tcW w:w="1026" w:type="dxa"/>
                </w:tcPr>
                <w:p w:rsidR="00193D07" w:rsidRPr="009252CA" w:rsidRDefault="00193D07" w:rsidP="002755A0">
                  <w:pPr>
                    <w:rPr>
                      <w:rFonts w:asciiTheme="minorHAnsi" w:hAnsiTheme="minorHAnsi" w:cstheme="minorHAnsi"/>
                      <w:sz w:val="18"/>
                      <w:szCs w:val="18"/>
                      <w:lang w:val="en-GB"/>
                    </w:rPr>
                  </w:pPr>
                </w:p>
              </w:tc>
              <w:tc>
                <w:tcPr>
                  <w:tcW w:w="567" w:type="dxa"/>
                </w:tcPr>
                <w:p w:rsidR="00193D07" w:rsidRDefault="00193D07" w:rsidP="002755A0">
                  <w:pPr>
                    <w:rPr>
                      <w:rFonts w:asciiTheme="minorHAnsi" w:hAnsiTheme="minorHAnsi" w:cstheme="minorHAnsi"/>
                      <w:sz w:val="18"/>
                      <w:szCs w:val="18"/>
                      <w:lang w:val="en-GB"/>
                    </w:rPr>
                  </w:pPr>
                </w:p>
              </w:tc>
              <w:tc>
                <w:tcPr>
                  <w:tcW w:w="3497" w:type="dxa"/>
                </w:tcPr>
                <w:p w:rsidR="00193D07" w:rsidRDefault="00193D07" w:rsidP="002755A0">
                  <w:pPr>
                    <w:rPr>
                      <w:rFonts w:asciiTheme="minorHAnsi" w:hAnsiTheme="minorHAnsi" w:cstheme="minorHAnsi"/>
                      <w:sz w:val="18"/>
                      <w:szCs w:val="18"/>
                      <w:lang w:val="en-GB"/>
                    </w:rPr>
                  </w:pPr>
                </w:p>
              </w:tc>
            </w:tr>
          </w:tbl>
          <w:p w:rsidR="00193D07" w:rsidRDefault="00193D07" w:rsidP="002755A0">
            <w:pPr>
              <w:rPr>
                <w:rFonts w:asciiTheme="minorHAnsi" w:hAnsiTheme="minorHAnsi" w:cstheme="minorHAnsi"/>
                <w:lang w:val="en-GB"/>
              </w:rPr>
            </w:pPr>
          </w:p>
        </w:tc>
        <w:tc>
          <w:tcPr>
            <w:tcW w:w="1624" w:type="dxa"/>
          </w:tcPr>
          <w:p w:rsidR="00193D07" w:rsidRDefault="00193D07" w:rsidP="002755A0">
            <w:pPr>
              <w:rPr>
                <w:rFonts w:asciiTheme="minorHAnsi" w:hAnsiTheme="minorHAnsi" w:cstheme="minorHAnsi"/>
                <w:lang w:val="en-GB"/>
              </w:rPr>
            </w:pPr>
            <w:r>
              <w:rPr>
                <w:rFonts w:asciiTheme="minorHAnsi" w:hAnsiTheme="minorHAnsi" w:cstheme="minorHAnsi"/>
                <w:lang w:val="en-GB"/>
              </w:rPr>
              <w:t xml:space="preserve">Section </w:t>
            </w:r>
            <w:r w:rsidR="0060118B">
              <w:rPr>
                <w:rFonts w:asciiTheme="minorHAnsi" w:hAnsiTheme="minorHAnsi" w:cstheme="minorHAnsi"/>
                <w:lang w:val="en-GB"/>
              </w:rPr>
              <w:t>7</w:t>
            </w:r>
            <w:r>
              <w:rPr>
                <w:rFonts w:asciiTheme="minorHAnsi" w:hAnsiTheme="minorHAnsi" w:cstheme="minorHAnsi"/>
                <w:lang w:val="en-GB"/>
              </w:rPr>
              <w:t>.1</w:t>
            </w:r>
          </w:p>
          <w:p w:rsidR="00193D07" w:rsidRDefault="00193D07" w:rsidP="002755A0">
            <w:pPr>
              <w:rPr>
                <w:rFonts w:asciiTheme="minorHAnsi" w:hAnsiTheme="minorHAnsi" w:cstheme="minorHAnsi"/>
                <w:lang w:val="en-GB"/>
              </w:rPr>
            </w:pPr>
            <w:r>
              <w:rPr>
                <w:rFonts w:asciiTheme="minorHAnsi" w:hAnsiTheme="minorHAnsi" w:cstheme="minorHAnsi"/>
                <w:lang w:val="en-GB"/>
              </w:rPr>
              <w:t>2.7</w:t>
            </w:r>
          </w:p>
        </w:tc>
      </w:tr>
      <w:tr w:rsidR="00193D07" w:rsidTr="002755A0">
        <w:tc>
          <w:tcPr>
            <w:tcW w:w="2410" w:type="dxa"/>
          </w:tcPr>
          <w:p w:rsidR="00193D07" w:rsidRDefault="00193D07" w:rsidP="002755A0">
            <w:pPr>
              <w:pStyle w:val="ListParagraph"/>
              <w:numPr>
                <w:ilvl w:val="0"/>
                <w:numId w:val="74"/>
              </w:numPr>
              <w:jc w:val="both"/>
              <w:rPr>
                <w:rFonts w:asciiTheme="minorHAnsi" w:hAnsiTheme="minorHAnsi" w:cstheme="minorHAnsi"/>
                <w:lang w:val="en-GB"/>
              </w:rPr>
            </w:pPr>
            <w:r w:rsidRPr="00700A64">
              <w:rPr>
                <w:rFonts w:asciiTheme="minorHAnsi" w:hAnsiTheme="minorHAnsi" w:cstheme="minorHAnsi"/>
                <w:lang w:val="en-GB"/>
              </w:rPr>
              <w:t>Data Recovery</w:t>
            </w:r>
          </w:p>
          <w:p w:rsidR="00193D07" w:rsidRPr="0084388D" w:rsidRDefault="00193D07" w:rsidP="002755A0">
            <w:pPr>
              <w:ind w:left="360"/>
              <w:jc w:val="both"/>
              <w:rPr>
                <w:rFonts w:asciiTheme="minorHAnsi" w:hAnsiTheme="minorHAnsi" w:cstheme="minorHAnsi"/>
                <w:lang w:val="en-GB"/>
              </w:rPr>
            </w:pPr>
            <w:r>
              <w:rPr>
                <w:rFonts w:asciiTheme="minorHAnsi" w:hAnsiTheme="minorHAnsi" w:cstheme="minorHAnsi"/>
                <w:lang w:val="en-GB"/>
              </w:rPr>
              <w:t>(Refresh)</w:t>
            </w:r>
          </w:p>
        </w:tc>
        <w:tc>
          <w:tcPr>
            <w:tcW w:w="4536" w:type="dxa"/>
          </w:tcPr>
          <w:p w:rsidR="00193D07" w:rsidRDefault="00193D07">
            <w:pPr>
              <w:rPr>
                <w:lang w:val="en-GB"/>
              </w:rPr>
            </w:pPr>
            <w:r>
              <w:rPr>
                <w:rFonts w:asciiTheme="minorHAnsi" w:hAnsiTheme="minorHAnsi" w:cstheme="minorHAnsi"/>
                <w:lang w:val="en-GB"/>
              </w:rPr>
              <w:t>Simulation of various data loss scenarios to enable Clients to verify the ability of their feed handler to recover lost data by Refresh</w:t>
            </w:r>
            <w:r w:rsidR="0042264D">
              <w:rPr>
                <w:rFonts w:asciiTheme="minorHAnsi" w:hAnsiTheme="minorHAnsi" w:cstheme="minorHAnsi"/>
                <w:lang w:val="en-GB"/>
              </w:rPr>
              <w:t xml:space="preserve"> </w:t>
            </w:r>
            <w:r w:rsidR="0042264D">
              <w:rPr>
                <w:rStyle w:val="FootnoteReference"/>
                <w:rFonts w:asciiTheme="minorHAnsi" w:hAnsiTheme="minorHAnsi" w:cstheme="minorHAnsi"/>
                <w:lang w:val="en-GB"/>
              </w:rPr>
              <w:footnoteReference w:id="1"/>
            </w:r>
            <w:r>
              <w:rPr>
                <w:rFonts w:asciiTheme="minorHAnsi" w:hAnsiTheme="minorHAnsi" w:cstheme="minorHAnsi"/>
                <w:lang w:val="en-GB"/>
              </w:rPr>
              <w:t>.</w:t>
            </w:r>
          </w:p>
        </w:tc>
        <w:tc>
          <w:tcPr>
            <w:tcW w:w="1624" w:type="dxa"/>
          </w:tcPr>
          <w:p w:rsidR="00193D07" w:rsidRDefault="00193D07" w:rsidP="002755A0">
            <w:pPr>
              <w:rPr>
                <w:rFonts w:asciiTheme="minorHAnsi" w:hAnsiTheme="minorHAnsi" w:cstheme="minorHAnsi"/>
                <w:lang w:val="en-GB"/>
              </w:rPr>
            </w:pPr>
            <w:r>
              <w:rPr>
                <w:rFonts w:asciiTheme="minorHAnsi" w:hAnsiTheme="minorHAnsi" w:cstheme="minorHAnsi"/>
              </w:rPr>
              <w:t xml:space="preserve">Section </w:t>
            </w:r>
            <w:r w:rsidR="0060118B">
              <w:rPr>
                <w:rFonts w:asciiTheme="minorHAnsi" w:hAnsiTheme="minorHAnsi" w:cstheme="minorHAnsi"/>
                <w:lang w:val="en-GB" w:eastAsia="zh-HK"/>
              </w:rPr>
              <w:t>7</w:t>
            </w:r>
            <w:r>
              <w:rPr>
                <w:rFonts w:asciiTheme="minorHAnsi" w:hAnsiTheme="minorHAnsi" w:cstheme="minorHAnsi"/>
                <w:lang w:val="en-GB"/>
              </w:rPr>
              <w:t xml:space="preserve">.2 </w:t>
            </w:r>
          </w:p>
          <w:p w:rsidR="00193D07" w:rsidRDefault="00193D07" w:rsidP="002755A0">
            <w:pPr>
              <w:rPr>
                <w:rFonts w:asciiTheme="minorHAnsi" w:hAnsiTheme="minorHAnsi" w:cstheme="minorHAnsi"/>
                <w:lang w:val="en-GB" w:eastAsia="zh-HK"/>
              </w:rPr>
            </w:pPr>
            <w:r>
              <w:rPr>
                <w:rFonts w:asciiTheme="minorHAnsi" w:hAnsiTheme="minorHAnsi" w:cstheme="minorHAnsi"/>
                <w:lang w:val="en-GB" w:eastAsia="zh-HK"/>
              </w:rPr>
              <w:t>3.</w:t>
            </w:r>
            <w:r w:rsidR="00044BEB">
              <w:rPr>
                <w:rFonts w:asciiTheme="minorHAnsi" w:hAnsiTheme="minorHAnsi" w:cstheme="minorHAnsi"/>
                <w:lang w:val="en-GB" w:eastAsia="zh-HK"/>
              </w:rPr>
              <w:t>3</w:t>
            </w:r>
            <w:r w:rsidR="0060118B">
              <w:rPr>
                <w:rFonts w:asciiTheme="minorHAnsi" w:hAnsiTheme="minorHAnsi" w:cstheme="minorHAnsi"/>
                <w:lang w:val="en-GB" w:eastAsia="zh-HK"/>
              </w:rPr>
              <w:t xml:space="preserve"> – 3.4</w:t>
            </w:r>
          </w:p>
          <w:p w:rsidR="00193D07" w:rsidRDefault="00193D07" w:rsidP="002755A0">
            <w:pPr>
              <w:rPr>
                <w:rFonts w:asciiTheme="minorHAnsi" w:hAnsiTheme="minorHAnsi" w:cstheme="minorHAnsi"/>
                <w:lang w:val="en-GB" w:eastAsia="zh-HK"/>
              </w:rPr>
            </w:pPr>
          </w:p>
          <w:p w:rsidR="00193D07" w:rsidRDefault="00193D07" w:rsidP="002755A0">
            <w:pPr>
              <w:rPr>
                <w:rFonts w:asciiTheme="minorHAnsi" w:hAnsiTheme="minorHAnsi" w:cstheme="minorHAnsi"/>
                <w:lang w:val="en-GB"/>
              </w:rPr>
            </w:pPr>
          </w:p>
        </w:tc>
      </w:tr>
      <w:tr w:rsidR="00193D07" w:rsidTr="002755A0">
        <w:tc>
          <w:tcPr>
            <w:tcW w:w="2410" w:type="dxa"/>
          </w:tcPr>
          <w:p w:rsidR="00193D07" w:rsidRPr="00700A64" w:rsidRDefault="00193D07" w:rsidP="002755A0">
            <w:pPr>
              <w:pStyle w:val="ListParagraph"/>
              <w:numPr>
                <w:ilvl w:val="0"/>
                <w:numId w:val="74"/>
              </w:numPr>
              <w:rPr>
                <w:rFonts w:asciiTheme="minorHAnsi" w:hAnsiTheme="minorHAnsi" w:cstheme="minorHAnsi"/>
                <w:lang w:val="en-GB"/>
              </w:rPr>
            </w:pPr>
            <w:r w:rsidRPr="00700A64">
              <w:rPr>
                <w:rFonts w:asciiTheme="minorHAnsi" w:hAnsiTheme="minorHAnsi" w:cstheme="minorHAnsi"/>
                <w:lang w:val="en-GB"/>
              </w:rPr>
              <w:t>Data Recovery</w:t>
            </w:r>
            <w:r>
              <w:rPr>
                <w:rFonts w:asciiTheme="minorHAnsi" w:hAnsiTheme="minorHAnsi" w:cstheme="minorHAnsi"/>
                <w:lang w:val="en-GB"/>
              </w:rPr>
              <w:t xml:space="preserve"> (Line Arbitration &amp; Retransmission)</w:t>
            </w:r>
          </w:p>
        </w:tc>
        <w:tc>
          <w:tcPr>
            <w:tcW w:w="4536" w:type="dxa"/>
          </w:tcPr>
          <w:p w:rsidR="00193D07" w:rsidRDefault="00193D07" w:rsidP="002755A0">
            <w:pPr>
              <w:rPr>
                <w:rFonts w:asciiTheme="minorHAnsi" w:hAnsiTheme="minorHAnsi" w:cstheme="minorHAnsi"/>
                <w:lang w:val="en-GB"/>
              </w:rPr>
            </w:pPr>
            <w:r>
              <w:rPr>
                <w:rFonts w:asciiTheme="minorHAnsi" w:hAnsiTheme="minorHAnsi" w:cstheme="minorHAnsi"/>
                <w:lang w:val="en-GB"/>
              </w:rPr>
              <w:t>Simulation of various data loss scenarios to enable Clients to verify the ability of their feed handler to recover lost data by the following methods:</w:t>
            </w:r>
          </w:p>
          <w:p w:rsidR="00193D07" w:rsidRPr="00700A64" w:rsidRDefault="00193D07" w:rsidP="00637F9E">
            <w:pPr>
              <w:pStyle w:val="ListParagraph"/>
              <w:numPr>
                <w:ilvl w:val="0"/>
                <w:numId w:val="87"/>
              </w:numPr>
              <w:jc w:val="both"/>
              <w:rPr>
                <w:rFonts w:asciiTheme="minorHAnsi" w:hAnsiTheme="minorHAnsi" w:cstheme="minorHAnsi"/>
                <w:lang w:val="en-GB"/>
              </w:rPr>
            </w:pPr>
            <w:r>
              <w:rPr>
                <w:rFonts w:asciiTheme="minorHAnsi" w:hAnsiTheme="minorHAnsi" w:cstheme="minorHAnsi"/>
                <w:lang w:val="en-GB"/>
              </w:rPr>
              <w:t xml:space="preserve">Line Arbitration </w:t>
            </w:r>
            <w:r w:rsidR="0042264D">
              <w:rPr>
                <w:rStyle w:val="FootnoteReference"/>
                <w:rFonts w:asciiTheme="minorHAnsi" w:hAnsiTheme="minorHAnsi" w:cstheme="minorHAnsi"/>
                <w:lang w:val="en-GB"/>
              </w:rPr>
              <w:footnoteReference w:id="2"/>
            </w:r>
          </w:p>
          <w:p w:rsidR="00193D07" w:rsidRDefault="00193D07" w:rsidP="00637F9E">
            <w:pPr>
              <w:pStyle w:val="ListParagraph"/>
              <w:numPr>
                <w:ilvl w:val="0"/>
                <w:numId w:val="87"/>
              </w:numPr>
              <w:jc w:val="both"/>
              <w:rPr>
                <w:rFonts w:asciiTheme="minorHAnsi" w:hAnsiTheme="minorHAnsi" w:cstheme="minorHAnsi"/>
                <w:lang w:val="en-GB"/>
              </w:rPr>
            </w:pPr>
            <w:r w:rsidRPr="00700A64">
              <w:rPr>
                <w:rFonts w:asciiTheme="minorHAnsi" w:hAnsiTheme="minorHAnsi" w:cstheme="minorHAnsi"/>
                <w:lang w:val="en-GB"/>
              </w:rPr>
              <w:t>Retransmission</w:t>
            </w:r>
            <w:r>
              <w:rPr>
                <w:rFonts w:asciiTheme="minorHAnsi" w:hAnsiTheme="minorHAnsi" w:cstheme="minorHAnsi"/>
                <w:lang w:val="en-GB"/>
              </w:rPr>
              <w:t xml:space="preserve"> </w:t>
            </w:r>
            <w:r>
              <w:rPr>
                <w:rFonts w:asciiTheme="minorHAnsi" w:hAnsiTheme="minorHAnsi" w:cstheme="minorHAnsi"/>
                <w:vertAlign w:val="superscript"/>
                <w:lang w:val="en-GB"/>
              </w:rPr>
              <w:t>1</w:t>
            </w:r>
            <w:r w:rsidR="0042264D">
              <w:rPr>
                <w:rFonts w:asciiTheme="minorHAnsi" w:hAnsiTheme="minorHAnsi" w:cstheme="minorHAnsi"/>
                <w:vertAlign w:val="superscript"/>
                <w:lang w:val="en-GB"/>
              </w:rPr>
              <w:t xml:space="preserve"> </w:t>
            </w:r>
            <w:r w:rsidR="0042264D">
              <w:rPr>
                <w:rStyle w:val="FootnoteReference"/>
                <w:rFonts w:asciiTheme="minorHAnsi" w:hAnsiTheme="minorHAnsi" w:cstheme="minorHAnsi"/>
                <w:lang w:val="en-GB"/>
              </w:rPr>
              <w:footnoteReference w:id="3"/>
            </w:r>
          </w:p>
          <w:p w:rsidR="00193D07" w:rsidRDefault="00193D07" w:rsidP="002755A0">
            <w:pPr>
              <w:tabs>
                <w:tab w:val="left" w:pos="317"/>
              </w:tabs>
              <w:rPr>
                <w:rFonts w:asciiTheme="minorHAnsi" w:hAnsiTheme="minorHAnsi" w:cstheme="minorHAnsi"/>
                <w:lang w:val="en-GB"/>
              </w:rPr>
            </w:pPr>
          </w:p>
        </w:tc>
        <w:tc>
          <w:tcPr>
            <w:tcW w:w="1624" w:type="dxa"/>
          </w:tcPr>
          <w:p w:rsidR="00193D07" w:rsidRDefault="00193D07" w:rsidP="002755A0">
            <w:pPr>
              <w:rPr>
                <w:rFonts w:asciiTheme="minorHAnsi" w:hAnsiTheme="minorHAnsi" w:cstheme="minorHAnsi"/>
                <w:lang w:val="en-GB"/>
              </w:rPr>
            </w:pPr>
            <w:r>
              <w:rPr>
                <w:rFonts w:asciiTheme="minorHAnsi" w:hAnsiTheme="minorHAnsi" w:cstheme="minorHAnsi"/>
              </w:rPr>
              <w:t xml:space="preserve">Section </w:t>
            </w:r>
            <w:r w:rsidR="0060118B">
              <w:rPr>
                <w:rFonts w:asciiTheme="minorHAnsi" w:hAnsiTheme="minorHAnsi" w:cstheme="minorHAnsi"/>
                <w:lang w:val="en-GB" w:eastAsia="zh-HK"/>
              </w:rPr>
              <w:t>7</w:t>
            </w:r>
            <w:r>
              <w:rPr>
                <w:rFonts w:asciiTheme="minorHAnsi" w:hAnsiTheme="minorHAnsi" w:cstheme="minorHAnsi"/>
                <w:lang w:val="en-GB"/>
              </w:rPr>
              <w:t xml:space="preserve">.2 </w:t>
            </w:r>
          </w:p>
          <w:p w:rsidR="00193D07" w:rsidRDefault="00193D07" w:rsidP="002755A0">
            <w:pPr>
              <w:rPr>
                <w:rFonts w:asciiTheme="minorHAnsi" w:hAnsiTheme="minorHAnsi" w:cstheme="minorHAnsi"/>
                <w:lang w:val="en-GB" w:eastAsia="zh-HK"/>
              </w:rPr>
            </w:pPr>
          </w:p>
          <w:p w:rsidR="00193D07" w:rsidRDefault="00193D07" w:rsidP="002755A0">
            <w:pPr>
              <w:rPr>
                <w:rFonts w:asciiTheme="minorHAnsi" w:hAnsiTheme="minorHAnsi" w:cstheme="minorHAnsi"/>
                <w:lang w:val="en-GB" w:eastAsia="zh-HK"/>
              </w:rPr>
            </w:pPr>
          </w:p>
          <w:p w:rsidR="00193D07" w:rsidRDefault="00193D07" w:rsidP="002755A0">
            <w:pPr>
              <w:rPr>
                <w:rFonts w:asciiTheme="minorHAnsi" w:hAnsiTheme="minorHAnsi" w:cstheme="minorHAnsi"/>
                <w:lang w:val="en-GB" w:eastAsia="zh-HK"/>
              </w:rPr>
            </w:pPr>
            <w:r>
              <w:rPr>
                <w:rFonts w:asciiTheme="minorHAnsi" w:hAnsiTheme="minorHAnsi" w:cstheme="minorHAnsi"/>
                <w:lang w:val="en-GB" w:eastAsia="zh-HK"/>
              </w:rPr>
              <w:t>3.1</w:t>
            </w:r>
            <w:r>
              <w:rPr>
                <w:rFonts w:asciiTheme="minorHAnsi" w:hAnsiTheme="minorHAnsi" w:cstheme="minorHAnsi" w:hint="eastAsia"/>
                <w:lang w:val="en-GB" w:eastAsia="zh-HK"/>
              </w:rPr>
              <w:t xml:space="preserve"> - 3.</w:t>
            </w:r>
            <w:r w:rsidR="0060118B">
              <w:rPr>
                <w:rFonts w:asciiTheme="minorHAnsi" w:hAnsiTheme="minorHAnsi" w:cstheme="minorHAnsi"/>
                <w:lang w:val="en-GB" w:eastAsia="zh-HK"/>
              </w:rPr>
              <w:t>2</w:t>
            </w:r>
          </w:p>
          <w:p w:rsidR="00193D07" w:rsidRDefault="00193D07" w:rsidP="002755A0">
            <w:pPr>
              <w:rPr>
                <w:rFonts w:asciiTheme="minorHAnsi" w:hAnsiTheme="minorHAnsi" w:cstheme="minorHAnsi"/>
                <w:lang w:val="en-GB"/>
              </w:rPr>
            </w:pPr>
            <w:r>
              <w:rPr>
                <w:rFonts w:asciiTheme="minorHAnsi" w:hAnsiTheme="minorHAnsi" w:cstheme="minorHAnsi"/>
                <w:lang w:val="en-GB" w:eastAsia="zh-HK"/>
              </w:rPr>
              <w:t>4</w:t>
            </w:r>
          </w:p>
        </w:tc>
      </w:tr>
      <w:tr w:rsidR="00193D07" w:rsidTr="002755A0">
        <w:tc>
          <w:tcPr>
            <w:tcW w:w="2410" w:type="dxa"/>
          </w:tcPr>
          <w:p w:rsidR="00193D07" w:rsidRPr="00700A64" w:rsidRDefault="00193D07" w:rsidP="002755A0">
            <w:pPr>
              <w:pStyle w:val="ListParagraph"/>
              <w:numPr>
                <w:ilvl w:val="0"/>
                <w:numId w:val="74"/>
              </w:numPr>
              <w:rPr>
                <w:rFonts w:asciiTheme="minorHAnsi" w:hAnsiTheme="minorHAnsi" w:cstheme="minorHAnsi"/>
                <w:lang w:val="en-GB"/>
              </w:rPr>
            </w:pPr>
            <w:r w:rsidRPr="00700A64">
              <w:rPr>
                <w:rFonts w:asciiTheme="minorHAnsi" w:hAnsiTheme="minorHAnsi" w:cstheme="minorHAnsi"/>
                <w:lang w:val="en-GB"/>
              </w:rPr>
              <w:t xml:space="preserve">Performance </w:t>
            </w:r>
            <w:r>
              <w:rPr>
                <w:rFonts w:asciiTheme="minorHAnsi" w:hAnsiTheme="minorHAnsi" w:cstheme="minorHAnsi"/>
                <w:lang w:val="en-GB"/>
              </w:rPr>
              <w:t>/</w:t>
            </w:r>
            <w:r w:rsidRPr="00700A64">
              <w:rPr>
                <w:rFonts w:asciiTheme="minorHAnsi" w:hAnsiTheme="minorHAnsi" w:cstheme="minorHAnsi"/>
                <w:lang w:val="en-GB"/>
              </w:rPr>
              <w:t xml:space="preserve"> Capacity</w:t>
            </w:r>
          </w:p>
        </w:tc>
        <w:tc>
          <w:tcPr>
            <w:tcW w:w="4536" w:type="dxa"/>
          </w:tcPr>
          <w:p w:rsidR="00193D07" w:rsidRDefault="00193D07" w:rsidP="002755A0">
            <w:pPr>
              <w:rPr>
                <w:rFonts w:asciiTheme="minorHAnsi" w:hAnsiTheme="minorHAnsi" w:cstheme="minorHAnsi"/>
                <w:lang w:val="en-GB"/>
              </w:rPr>
            </w:pPr>
            <w:r>
              <w:rPr>
                <w:rFonts w:asciiTheme="minorHAnsi" w:hAnsiTheme="minorHAnsi" w:cstheme="minorHAnsi"/>
                <w:lang w:val="en-GB"/>
              </w:rPr>
              <w:t>Transmission of high volume data to enable Clients to ensure the ability of their feed handler to meet the capacity requirements.</w:t>
            </w:r>
          </w:p>
          <w:p w:rsidR="00193D07" w:rsidRDefault="00193D07" w:rsidP="002755A0">
            <w:pPr>
              <w:rPr>
                <w:rFonts w:asciiTheme="minorHAnsi" w:hAnsiTheme="minorHAnsi" w:cstheme="minorHAnsi"/>
                <w:lang w:val="en-GB"/>
              </w:rPr>
            </w:pPr>
          </w:p>
        </w:tc>
        <w:tc>
          <w:tcPr>
            <w:tcW w:w="1624" w:type="dxa"/>
          </w:tcPr>
          <w:p w:rsidR="00193D07" w:rsidRDefault="00193D07" w:rsidP="002755A0">
            <w:pPr>
              <w:rPr>
                <w:rFonts w:asciiTheme="minorHAnsi" w:hAnsiTheme="minorHAnsi" w:cstheme="minorHAnsi"/>
                <w:lang w:val="en-GB"/>
              </w:rPr>
            </w:pPr>
            <w:r>
              <w:rPr>
                <w:rFonts w:asciiTheme="minorHAnsi" w:hAnsiTheme="minorHAnsi" w:cstheme="minorHAnsi"/>
                <w:lang w:val="en-GB"/>
              </w:rPr>
              <w:t xml:space="preserve">Section </w:t>
            </w:r>
            <w:r w:rsidR="0060118B">
              <w:rPr>
                <w:rFonts w:asciiTheme="minorHAnsi" w:hAnsiTheme="minorHAnsi" w:cstheme="minorHAnsi"/>
                <w:lang w:val="en-GB" w:eastAsia="zh-HK"/>
              </w:rPr>
              <w:t>7</w:t>
            </w:r>
            <w:r>
              <w:rPr>
                <w:rFonts w:asciiTheme="minorHAnsi" w:hAnsiTheme="minorHAnsi" w:cstheme="minorHAnsi"/>
                <w:lang w:val="en-GB"/>
              </w:rPr>
              <w:t>.2</w:t>
            </w:r>
          </w:p>
          <w:p w:rsidR="00193D07" w:rsidRDefault="00193D07" w:rsidP="002755A0">
            <w:pPr>
              <w:rPr>
                <w:rFonts w:asciiTheme="minorHAnsi" w:hAnsiTheme="minorHAnsi" w:cstheme="minorHAnsi"/>
                <w:lang w:val="en-GB"/>
              </w:rPr>
            </w:pPr>
            <w:r>
              <w:rPr>
                <w:rFonts w:asciiTheme="minorHAnsi" w:hAnsiTheme="minorHAnsi" w:cstheme="minorHAnsi"/>
                <w:lang w:val="en-GB"/>
              </w:rPr>
              <w:t>5</w:t>
            </w:r>
            <w:r>
              <w:rPr>
                <w:rFonts w:asciiTheme="minorHAnsi" w:hAnsiTheme="minorHAnsi" w:cstheme="minorHAnsi" w:hint="eastAsia"/>
                <w:lang w:val="en-GB" w:eastAsia="zh-HK"/>
              </w:rPr>
              <w:t>.1</w:t>
            </w:r>
          </w:p>
        </w:tc>
      </w:tr>
      <w:tr w:rsidR="00193D07" w:rsidTr="002755A0">
        <w:tc>
          <w:tcPr>
            <w:tcW w:w="2410" w:type="dxa"/>
          </w:tcPr>
          <w:p w:rsidR="00193D07" w:rsidRPr="00700A64" w:rsidRDefault="00193D07" w:rsidP="002755A0">
            <w:pPr>
              <w:pStyle w:val="ListParagraph"/>
              <w:numPr>
                <w:ilvl w:val="0"/>
                <w:numId w:val="74"/>
              </w:numPr>
              <w:rPr>
                <w:rFonts w:asciiTheme="minorHAnsi" w:hAnsiTheme="minorHAnsi" w:cstheme="minorHAnsi"/>
                <w:lang w:val="en-GB"/>
              </w:rPr>
            </w:pPr>
            <w:r w:rsidRPr="00700A64">
              <w:rPr>
                <w:rFonts w:asciiTheme="minorHAnsi" w:hAnsiTheme="minorHAnsi" w:cstheme="minorHAnsi"/>
                <w:lang w:val="en-GB"/>
              </w:rPr>
              <w:t xml:space="preserve">Failover </w:t>
            </w:r>
            <w:r>
              <w:rPr>
                <w:rFonts w:asciiTheme="minorHAnsi" w:hAnsiTheme="minorHAnsi" w:cstheme="minorHAnsi"/>
                <w:lang w:val="en-GB"/>
              </w:rPr>
              <w:t>/</w:t>
            </w:r>
            <w:r w:rsidRPr="00700A64">
              <w:rPr>
                <w:rFonts w:asciiTheme="minorHAnsi" w:hAnsiTheme="minorHAnsi" w:cstheme="minorHAnsi"/>
                <w:lang w:val="en-GB"/>
              </w:rPr>
              <w:t xml:space="preserve"> Disaster Recovery</w:t>
            </w:r>
          </w:p>
        </w:tc>
        <w:tc>
          <w:tcPr>
            <w:tcW w:w="4536" w:type="dxa"/>
          </w:tcPr>
          <w:p w:rsidR="00193D07" w:rsidRDefault="00193D07" w:rsidP="002755A0">
            <w:pPr>
              <w:rPr>
                <w:rFonts w:asciiTheme="minorHAnsi" w:hAnsiTheme="minorHAnsi" w:cstheme="minorHAnsi"/>
                <w:lang w:val="en-GB"/>
              </w:rPr>
            </w:pPr>
            <w:r>
              <w:rPr>
                <w:rFonts w:asciiTheme="minorHAnsi" w:hAnsiTheme="minorHAnsi" w:cstheme="minorHAnsi"/>
                <w:lang w:val="en-GB"/>
              </w:rPr>
              <w:t>Simulation of the following exceptional scenarios  to enable Clients to verify the built-in processes in their feed handlers for such scenarios:</w:t>
            </w:r>
          </w:p>
          <w:p w:rsidR="00193D07" w:rsidRDefault="00193D07" w:rsidP="00637F9E">
            <w:pPr>
              <w:pStyle w:val="ListParagraph"/>
              <w:numPr>
                <w:ilvl w:val="0"/>
                <w:numId w:val="88"/>
              </w:numPr>
              <w:jc w:val="both"/>
              <w:rPr>
                <w:rFonts w:asciiTheme="minorHAnsi" w:hAnsiTheme="minorHAnsi" w:cstheme="minorHAnsi"/>
                <w:lang w:val="en-GB"/>
              </w:rPr>
            </w:pPr>
            <w:r>
              <w:rPr>
                <w:rFonts w:asciiTheme="minorHAnsi" w:hAnsiTheme="minorHAnsi" w:cstheme="minorHAnsi"/>
                <w:lang w:val="en-GB"/>
              </w:rPr>
              <w:t>Failover of OMD real-time data publisher</w:t>
            </w:r>
          </w:p>
          <w:p w:rsidR="00193D07" w:rsidRPr="00AF266B" w:rsidRDefault="00193D07" w:rsidP="00637F9E">
            <w:pPr>
              <w:pStyle w:val="ListParagraph"/>
              <w:numPr>
                <w:ilvl w:val="0"/>
                <w:numId w:val="88"/>
              </w:numPr>
              <w:jc w:val="both"/>
              <w:rPr>
                <w:rFonts w:asciiTheme="minorHAnsi" w:hAnsiTheme="minorHAnsi" w:cstheme="minorHAnsi"/>
                <w:lang w:val="en-GB"/>
              </w:rPr>
            </w:pPr>
            <w:r>
              <w:rPr>
                <w:rFonts w:asciiTheme="minorHAnsi" w:hAnsiTheme="minorHAnsi" w:cstheme="minorHAnsi"/>
                <w:lang w:val="en-GB"/>
              </w:rPr>
              <w:t>Failover of Refresh service</w:t>
            </w:r>
          </w:p>
          <w:p w:rsidR="00193D07" w:rsidRDefault="00193D07" w:rsidP="00637F9E">
            <w:pPr>
              <w:pStyle w:val="ListParagraph"/>
              <w:numPr>
                <w:ilvl w:val="0"/>
                <w:numId w:val="88"/>
              </w:numPr>
              <w:jc w:val="both"/>
              <w:rPr>
                <w:rFonts w:asciiTheme="minorHAnsi" w:hAnsiTheme="minorHAnsi" w:cstheme="minorHAnsi"/>
                <w:lang w:val="en-GB"/>
              </w:rPr>
            </w:pPr>
            <w:r>
              <w:rPr>
                <w:rFonts w:asciiTheme="minorHAnsi" w:hAnsiTheme="minorHAnsi" w:cstheme="minorHAnsi"/>
                <w:lang w:val="en-GB"/>
              </w:rPr>
              <w:t xml:space="preserve">Failover of </w:t>
            </w:r>
            <w:r w:rsidRPr="00AF266B">
              <w:rPr>
                <w:rFonts w:asciiTheme="minorHAnsi" w:hAnsiTheme="minorHAnsi" w:cstheme="minorHAnsi"/>
                <w:lang w:val="en-GB"/>
              </w:rPr>
              <w:t>Retransmission</w:t>
            </w:r>
            <w:r>
              <w:rPr>
                <w:rFonts w:asciiTheme="minorHAnsi" w:hAnsiTheme="minorHAnsi" w:cstheme="minorHAnsi"/>
                <w:lang w:val="en-GB"/>
              </w:rPr>
              <w:t xml:space="preserve"> service</w:t>
            </w:r>
          </w:p>
          <w:p w:rsidR="00193D07" w:rsidRDefault="00193D07" w:rsidP="00637F9E">
            <w:pPr>
              <w:pStyle w:val="ListParagraph"/>
              <w:numPr>
                <w:ilvl w:val="0"/>
                <w:numId w:val="88"/>
              </w:numPr>
              <w:jc w:val="both"/>
              <w:rPr>
                <w:rFonts w:asciiTheme="minorHAnsi" w:hAnsiTheme="minorHAnsi" w:cstheme="minorHAnsi"/>
                <w:lang w:val="en-GB"/>
              </w:rPr>
            </w:pPr>
            <w:r>
              <w:rPr>
                <w:rFonts w:asciiTheme="minorHAnsi" w:hAnsiTheme="minorHAnsi" w:cstheme="minorHAnsi"/>
                <w:lang w:val="en-GB"/>
              </w:rPr>
              <w:t>Sequence Reset again before market open</w:t>
            </w:r>
          </w:p>
          <w:p w:rsidR="00193D07" w:rsidRDefault="00193D07" w:rsidP="00637F9E">
            <w:pPr>
              <w:pStyle w:val="ListParagraph"/>
              <w:numPr>
                <w:ilvl w:val="0"/>
                <w:numId w:val="88"/>
              </w:numPr>
              <w:jc w:val="both"/>
              <w:rPr>
                <w:rFonts w:asciiTheme="minorHAnsi" w:hAnsiTheme="minorHAnsi" w:cstheme="minorHAnsi"/>
                <w:lang w:val="en-GB"/>
              </w:rPr>
            </w:pPr>
            <w:r>
              <w:rPr>
                <w:rFonts w:asciiTheme="minorHAnsi" w:hAnsiTheme="minorHAnsi" w:cstheme="minorHAnsi"/>
                <w:lang w:val="en-GB"/>
              </w:rPr>
              <w:t>Failover to the Disaster Recovery (DR) site</w:t>
            </w:r>
          </w:p>
          <w:p w:rsidR="00193D07" w:rsidRDefault="00193D07" w:rsidP="002755A0">
            <w:pPr>
              <w:rPr>
                <w:rFonts w:asciiTheme="minorHAnsi" w:hAnsiTheme="minorHAnsi" w:cstheme="minorHAnsi"/>
                <w:lang w:val="en-GB"/>
              </w:rPr>
            </w:pPr>
          </w:p>
        </w:tc>
        <w:tc>
          <w:tcPr>
            <w:tcW w:w="1624" w:type="dxa"/>
          </w:tcPr>
          <w:p w:rsidR="00193D07" w:rsidRDefault="00193D07" w:rsidP="002755A0">
            <w:pPr>
              <w:rPr>
                <w:rFonts w:asciiTheme="minorHAnsi" w:hAnsiTheme="minorHAnsi" w:cstheme="minorHAnsi"/>
                <w:lang w:val="en-GB"/>
              </w:rPr>
            </w:pPr>
            <w:r>
              <w:rPr>
                <w:rFonts w:asciiTheme="minorHAnsi" w:hAnsiTheme="minorHAnsi" w:cstheme="minorHAnsi"/>
                <w:lang w:val="en-GB"/>
              </w:rPr>
              <w:t xml:space="preserve">Section </w:t>
            </w:r>
            <w:r w:rsidR="0060118B">
              <w:rPr>
                <w:rFonts w:asciiTheme="minorHAnsi" w:hAnsiTheme="minorHAnsi" w:cstheme="minorHAnsi"/>
                <w:lang w:val="en-GB" w:eastAsia="zh-HK"/>
              </w:rPr>
              <w:t>7</w:t>
            </w:r>
            <w:r>
              <w:rPr>
                <w:rFonts w:asciiTheme="minorHAnsi" w:hAnsiTheme="minorHAnsi" w:cstheme="minorHAnsi"/>
                <w:lang w:val="en-GB"/>
              </w:rPr>
              <w:t>.2</w:t>
            </w:r>
          </w:p>
          <w:p w:rsidR="00193D07" w:rsidRDefault="00193D07" w:rsidP="002755A0">
            <w:pPr>
              <w:rPr>
                <w:rFonts w:asciiTheme="minorHAnsi" w:hAnsiTheme="minorHAnsi" w:cstheme="minorHAnsi"/>
                <w:lang w:val="en-GB"/>
              </w:rPr>
            </w:pPr>
          </w:p>
          <w:p w:rsidR="00193D07" w:rsidRDefault="00193D07" w:rsidP="002755A0">
            <w:pPr>
              <w:rPr>
                <w:rFonts w:asciiTheme="minorHAnsi" w:hAnsiTheme="minorHAnsi" w:cstheme="minorHAnsi"/>
                <w:lang w:val="en-GB"/>
              </w:rPr>
            </w:pPr>
          </w:p>
          <w:p w:rsidR="00193D07" w:rsidRDefault="00193D07" w:rsidP="002755A0">
            <w:pPr>
              <w:rPr>
                <w:rFonts w:asciiTheme="minorHAnsi" w:hAnsiTheme="minorHAnsi" w:cstheme="minorHAnsi"/>
                <w:lang w:val="en-GB" w:eastAsia="zh-HK"/>
              </w:rPr>
            </w:pPr>
            <w:r>
              <w:rPr>
                <w:rFonts w:asciiTheme="minorHAnsi" w:hAnsiTheme="minorHAnsi" w:cstheme="minorHAnsi"/>
                <w:lang w:val="en-GB"/>
              </w:rPr>
              <w:t>6</w:t>
            </w:r>
            <w:r>
              <w:rPr>
                <w:rFonts w:asciiTheme="minorHAnsi" w:hAnsiTheme="minorHAnsi" w:cstheme="minorHAnsi" w:hint="eastAsia"/>
                <w:lang w:val="en-GB" w:eastAsia="zh-HK"/>
              </w:rPr>
              <w:t>.1</w:t>
            </w:r>
            <w:r>
              <w:rPr>
                <w:rFonts w:asciiTheme="minorHAnsi" w:hAnsiTheme="minorHAnsi" w:cstheme="minorHAnsi"/>
                <w:lang w:val="en-GB" w:eastAsia="zh-HK"/>
              </w:rPr>
              <w:t xml:space="preserve"> </w:t>
            </w:r>
          </w:p>
          <w:p w:rsidR="00193D07" w:rsidRDefault="00193D07" w:rsidP="002755A0">
            <w:pPr>
              <w:rPr>
                <w:rFonts w:asciiTheme="minorHAnsi" w:hAnsiTheme="minorHAnsi" w:cstheme="minorHAnsi"/>
                <w:lang w:val="en-GB" w:eastAsia="zh-HK"/>
              </w:rPr>
            </w:pPr>
            <w:r>
              <w:rPr>
                <w:rFonts w:asciiTheme="minorHAnsi" w:hAnsiTheme="minorHAnsi" w:cstheme="minorHAnsi"/>
                <w:lang w:val="en-GB" w:eastAsia="zh-HK"/>
              </w:rPr>
              <w:t>6.2</w:t>
            </w:r>
          </w:p>
          <w:p w:rsidR="00193D07" w:rsidRDefault="0052111F" w:rsidP="002755A0">
            <w:pPr>
              <w:rPr>
                <w:rFonts w:asciiTheme="minorHAnsi" w:hAnsiTheme="minorHAnsi" w:cstheme="minorHAnsi"/>
                <w:lang w:val="en-GB" w:eastAsia="zh-HK"/>
              </w:rPr>
            </w:pPr>
            <w:r>
              <w:rPr>
                <w:rFonts w:asciiTheme="minorHAnsi" w:hAnsiTheme="minorHAnsi" w:cstheme="minorHAnsi"/>
                <w:lang w:val="en-GB" w:eastAsia="zh-HK"/>
              </w:rPr>
              <w:t>6.5</w:t>
            </w:r>
          </w:p>
          <w:p w:rsidR="00193D07" w:rsidRDefault="00193D07" w:rsidP="002755A0">
            <w:pPr>
              <w:rPr>
                <w:rFonts w:asciiTheme="minorHAnsi" w:hAnsiTheme="minorHAnsi" w:cstheme="minorHAnsi"/>
                <w:lang w:val="en-GB" w:eastAsia="zh-HK"/>
              </w:rPr>
            </w:pPr>
            <w:r>
              <w:rPr>
                <w:rFonts w:asciiTheme="minorHAnsi" w:hAnsiTheme="minorHAnsi" w:cstheme="minorHAnsi"/>
                <w:lang w:val="en-GB" w:eastAsia="zh-HK"/>
              </w:rPr>
              <w:t>6.3</w:t>
            </w:r>
          </w:p>
          <w:p w:rsidR="00193D07" w:rsidRDefault="00193D07" w:rsidP="002755A0">
            <w:pPr>
              <w:rPr>
                <w:rFonts w:asciiTheme="minorHAnsi" w:hAnsiTheme="minorHAnsi" w:cstheme="minorHAnsi"/>
                <w:lang w:val="en-GB"/>
              </w:rPr>
            </w:pPr>
            <w:r>
              <w:rPr>
                <w:rFonts w:asciiTheme="minorHAnsi" w:hAnsiTheme="minorHAnsi" w:cstheme="minorHAnsi"/>
                <w:lang w:val="en-GB" w:eastAsia="zh-HK"/>
              </w:rPr>
              <w:t>6.4</w:t>
            </w:r>
          </w:p>
        </w:tc>
      </w:tr>
    </w:tbl>
    <w:p w:rsidR="00635BBE" w:rsidRDefault="00635BBE" w:rsidP="00637F9E">
      <w:pPr>
        <w:tabs>
          <w:tab w:val="left" w:pos="851"/>
        </w:tabs>
        <w:ind w:left="851" w:right="-43" w:hanging="284"/>
        <w:rPr>
          <w:lang w:val="en-GB"/>
        </w:rPr>
        <w:sectPr w:rsidR="00635BBE" w:rsidSect="0042264D">
          <w:headerReference w:type="default" r:id="rId22"/>
          <w:footerReference w:type="default" r:id="rId23"/>
          <w:headerReference w:type="first" r:id="rId24"/>
          <w:pgSz w:w="11909" w:h="16834" w:code="9"/>
          <w:pgMar w:top="993" w:right="1440" w:bottom="993" w:left="1440" w:header="634" w:footer="720" w:gutter="0"/>
          <w:cols w:space="720"/>
          <w:titlePg/>
        </w:sectPr>
      </w:pPr>
    </w:p>
    <w:p w:rsidR="001C11F8" w:rsidRPr="00700A64" w:rsidRDefault="001C11F8" w:rsidP="00700A64">
      <w:pPr>
        <w:pStyle w:val="Heading1"/>
        <w:numPr>
          <w:ilvl w:val="0"/>
          <w:numId w:val="1"/>
        </w:numPr>
        <w:tabs>
          <w:tab w:val="left" w:pos="709"/>
          <w:tab w:val="right" w:pos="8280"/>
        </w:tabs>
        <w:rPr>
          <w:rFonts w:asciiTheme="minorHAnsi" w:hAnsiTheme="minorHAnsi" w:cstheme="minorHAnsi"/>
          <w:sz w:val="28"/>
          <w:szCs w:val="28"/>
        </w:rPr>
      </w:pPr>
      <w:bookmarkStart w:id="67" w:name="_Toc341177942"/>
      <w:r w:rsidRPr="00700A64">
        <w:rPr>
          <w:rFonts w:asciiTheme="minorHAnsi" w:hAnsiTheme="minorHAnsi" w:cstheme="minorHAnsi"/>
          <w:sz w:val="28"/>
          <w:szCs w:val="28"/>
        </w:rPr>
        <w:lastRenderedPageBreak/>
        <w:t>Test Conditions</w:t>
      </w:r>
      <w:bookmarkEnd w:id="66"/>
      <w:bookmarkEnd w:id="67"/>
      <w:r w:rsidR="00226701" w:rsidRPr="00700A64">
        <w:rPr>
          <w:rFonts w:asciiTheme="minorHAnsi" w:hAnsiTheme="minorHAnsi" w:cstheme="minorHAnsi"/>
          <w:sz w:val="28"/>
          <w:szCs w:val="28"/>
        </w:rPr>
        <w:t xml:space="preserve"> </w:t>
      </w:r>
    </w:p>
    <w:p w:rsidR="00D85AAA" w:rsidRDefault="00D85AAA">
      <w:pPr>
        <w:rPr>
          <w:lang w:val="en-GB"/>
        </w:rPr>
      </w:pPr>
    </w:p>
    <w:p w:rsidR="002E235D" w:rsidRPr="00BC55A5" w:rsidRDefault="002E235D" w:rsidP="00637F9E">
      <w:pPr>
        <w:ind w:left="540"/>
        <w:jc w:val="both"/>
        <w:rPr>
          <w:rFonts w:asciiTheme="minorHAnsi" w:hAnsiTheme="minorHAnsi" w:cstheme="minorHAnsi"/>
          <w:lang w:val="en-GB"/>
        </w:rPr>
      </w:pPr>
      <w:r w:rsidRPr="00BC55A5">
        <w:rPr>
          <w:rFonts w:asciiTheme="minorHAnsi" w:hAnsiTheme="minorHAnsi" w:cstheme="minorHAnsi"/>
          <w:lang w:val="en-GB"/>
        </w:rPr>
        <w:t xml:space="preserve">This section </w:t>
      </w:r>
      <w:r w:rsidR="00044BEB" w:rsidRPr="00BC55A5">
        <w:rPr>
          <w:rFonts w:asciiTheme="minorHAnsi" w:hAnsiTheme="minorHAnsi" w:cstheme="minorHAnsi"/>
          <w:lang w:val="en-GB"/>
        </w:rPr>
        <w:t>lists out</w:t>
      </w:r>
      <w:r w:rsidRPr="00BC55A5">
        <w:rPr>
          <w:rFonts w:asciiTheme="minorHAnsi" w:hAnsiTheme="minorHAnsi" w:cstheme="minorHAnsi"/>
          <w:lang w:val="en-GB"/>
        </w:rPr>
        <w:t xml:space="preserve"> </w:t>
      </w:r>
      <w:r w:rsidR="00204B3B" w:rsidRPr="00BC55A5">
        <w:rPr>
          <w:rFonts w:asciiTheme="minorHAnsi" w:hAnsiTheme="minorHAnsi" w:cstheme="minorHAnsi"/>
          <w:lang w:val="en-GB"/>
        </w:rPr>
        <w:t>the condition</w:t>
      </w:r>
      <w:r w:rsidR="00044BEB" w:rsidRPr="00BC55A5">
        <w:rPr>
          <w:rFonts w:asciiTheme="minorHAnsi" w:hAnsiTheme="minorHAnsi" w:cstheme="minorHAnsi"/>
          <w:lang w:val="en-GB"/>
        </w:rPr>
        <w:t>s</w:t>
      </w:r>
      <w:r w:rsidR="00204B3B" w:rsidRPr="00BC55A5">
        <w:rPr>
          <w:rFonts w:asciiTheme="minorHAnsi" w:hAnsiTheme="minorHAnsi" w:cstheme="minorHAnsi"/>
          <w:lang w:val="en-GB"/>
        </w:rPr>
        <w:t xml:space="preserve"> </w:t>
      </w:r>
      <w:r w:rsidR="00044BEB" w:rsidRPr="00BC55A5">
        <w:rPr>
          <w:rFonts w:asciiTheme="minorHAnsi" w:hAnsiTheme="minorHAnsi" w:cstheme="minorHAnsi"/>
          <w:lang w:val="en-GB"/>
        </w:rPr>
        <w:t xml:space="preserve">to be covered </w:t>
      </w:r>
      <w:r w:rsidR="00204B3B" w:rsidRPr="00BC55A5">
        <w:rPr>
          <w:rFonts w:asciiTheme="minorHAnsi" w:hAnsiTheme="minorHAnsi" w:cstheme="minorHAnsi"/>
          <w:lang w:val="en-GB"/>
        </w:rPr>
        <w:t xml:space="preserve">in both functional and technical aspects.  </w:t>
      </w:r>
      <w:r w:rsidR="00044BEB" w:rsidRPr="00BC55A5">
        <w:rPr>
          <w:rFonts w:asciiTheme="minorHAnsi" w:hAnsiTheme="minorHAnsi" w:cstheme="minorHAnsi"/>
          <w:lang w:val="en-GB"/>
        </w:rPr>
        <w:t xml:space="preserve">A </w:t>
      </w:r>
      <w:r w:rsidR="00204B3B" w:rsidRPr="00BC55A5">
        <w:rPr>
          <w:rFonts w:asciiTheme="minorHAnsi" w:hAnsiTheme="minorHAnsi" w:cstheme="minorHAnsi"/>
          <w:lang w:val="en-GB"/>
        </w:rPr>
        <w:t xml:space="preserve">Client should </w:t>
      </w:r>
      <w:r w:rsidR="00044BEB" w:rsidRPr="00BC55A5">
        <w:rPr>
          <w:rFonts w:asciiTheme="minorHAnsi" w:hAnsiTheme="minorHAnsi" w:cstheme="minorHAnsi"/>
          <w:lang w:val="en-GB"/>
        </w:rPr>
        <w:t>ensure that</w:t>
      </w:r>
      <w:r w:rsidR="00204B3B" w:rsidRPr="00BC55A5">
        <w:rPr>
          <w:rFonts w:asciiTheme="minorHAnsi" w:hAnsiTheme="minorHAnsi" w:cstheme="minorHAnsi"/>
          <w:lang w:val="en-GB"/>
        </w:rPr>
        <w:t xml:space="preserve"> </w:t>
      </w:r>
      <w:r w:rsidR="00044BEB" w:rsidRPr="00BC55A5">
        <w:rPr>
          <w:rFonts w:asciiTheme="minorHAnsi" w:hAnsiTheme="minorHAnsi" w:cstheme="minorHAnsi"/>
          <w:lang w:val="en-GB"/>
        </w:rPr>
        <w:t>its system</w:t>
      </w:r>
      <w:r w:rsidR="00B5332C" w:rsidRPr="00BC55A5">
        <w:rPr>
          <w:rFonts w:asciiTheme="minorHAnsi" w:hAnsiTheme="minorHAnsi" w:cstheme="minorHAnsi"/>
          <w:lang w:val="en-GB"/>
        </w:rPr>
        <w:t xml:space="preserve"> meet</w:t>
      </w:r>
      <w:r w:rsidR="00044BEB" w:rsidRPr="00BC55A5">
        <w:rPr>
          <w:rFonts w:asciiTheme="minorHAnsi" w:hAnsiTheme="minorHAnsi" w:cstheme="minorHAnsi"/>
          <w:lang w:val="en-GB"/>
        </w:rPr>
        <w:t>s</w:t>
      </w:r>
      <w:r w:rsidR="00B5332C" w:rsidRPr="00BC55A5">
        <w:rPr>
          <w:rFonts w:asciiTheme="minorHAnsi" w:hAnsiTheme="minorHAnsi" w:cstheme="minorHAnsi"/>
          <w:lang w:val="en-GB"/>
        </w:rPr>
        <w:t xml:space="preserve"> all of the test conditions before </w:t>
      </w:r>
      <w:r w:rsidR="00044BEB" w:rsidRPr="00BC55A5">
        <w:rPr>
          <w:rFonts w:asciiTheme="minorHAnsi" w:hAnsiTheme="minorHAnsi" w:cstheme="minorHAnsi"/>
          <w:lang w:val="en-GB"/>
        </w:rPr>
        <w:t xml:space="preserve">participating in the </w:t>
      </w:r>
      <w:r w:rsidR="004E76F6">
        <w:rPr>
          <w:rFonts w:asciiTheme="minorHAnsi" w:hAnsiTheme="minorHAnsi" w:cstheme="minorHAnsi"/>
          <w:lang w:val="en-GB"/>
        </w:rPr>
        <w:t>Readiness</w:t>
      </w:r>
      <w:r w:rsidR="00044BEB" w:rsidRPr="00BC55A5">
        <w:rPr>
          <w:rFonts w:asciiTheme="minorHAnsi" w:hAnsiTheme="minorHAnsi" w:cstheme="minorHAnsi"/>
          <w:lang w:val="en-GB"/>
        </w:rPr>
        <w:t xml:space="preserve"> Test</w:t>
      </w:r>
      <w:r w:rsidR="00B5332C" w:rsidRPr="00BC55A5">
        <w:rPr>
          <w:rFonts w:asciiTheme="minorHAnsi" w:hAnsiTheme="minorHAnsi" w:cstheme="minorHAnsi"/>
          <w:lang w:val="en-GB"/>
        </w:rPr>
        <w:t>.</w:t>
      </w:r>
    </w:p>
    <w:p w:rsidR="002E235D" w:rsidRDefault="002E235D">
      <w:pPr>
        <w:rPr>
          <w:lang w:val="en-GB"/>
        </w:rPr>
      </w:pPr>
    </w:p>
    <w:p w:rsidR="000E65B9" w:rsidRPr="000E65B9" w:rsidRDefault="000E65B9" w:rsidP="000E65B9">
      <w:pPr>
        <w:pStyle w:val="ListParagraph"/>
        <w:keepNext/>
        <w:numPr>
          <w:ilvl w:val="0"/>
          <w:numId w:val="81"/>
        </w:numPr>
        <w:tabs>
          <w:tab w:val="left" w:pos="709"/>
          <w:tab w:val="right" w:pos="8280"/>
        </w:tabs>
        <w:contextualSpacing w:val="0"/>
        <w:outlineLvl w:val="0"/>
        <w:rPr>
          <w:rFonts w:asciiTheme="minorHAnsi" w:hAnsiTheme="minorHAnsi" w:cstheme="minorHAnsi"/>
          <w:b/>
          <w:vanish/>
          <w:sz w:val="24"/>
          <w:szCs w:val="24"/>
        </w:rPr>
      </w:pPr>
      <w:bookmarkStart w:id="68" w:name="_Toc341090798"/>
      <w:bookmarkStart w:id="69" w:name="_Toc341175147"/>
      <w:bookmarkStart w:id="70" w:name="_Toc341177943"/>
      <w:bookmarkStart w:id="71" w:name="_Toc334826505"/>
      <w:bookmarkEnd w:id="68"/>
      <w:bookmarkEnd w:id="69"/>
      <w:bookmarkEnd w:id="70"/>
    </w:p>
    <w:p w:rsidR="00D85AAA" w:rsidRPr="00700A64" w:rsidRDefault="000D2C39">
      <w:pPr>
        <w:pStyle w:val="Heading1"/>
        <w:numPr>
          <w:ilvl w:val="1"/>
          <w:numId w:val="81"/>
        </w:numPr>
        <w:tabs>
          <w:tab w:val="left" w:pos="709"/>
          <w:tab w:val="right" w:pos="8280"/>
        </w:tabs>
        <w:rPr>
          <w:rFonts w:asciiTheme="minorHAnsi" w:hAnsiTheme="minorHAnsi" w:cstheme="minorHAnsi"/>
          <w:szCs w:val="24"/>
        </w:rPr>
      </w:pPr>
      <w:bookmarkStart w:id="72" w:name="_Toc341177944"/>
      <w:r w:rsidRPr="00700A64">
        <w:rPr>
          <w:rFonts w:asciiTheme="minorHAnsi" w:hAnsiTheme="minorHAnsi" w:cstheme="minorHAnsi"/>
          <w:szCs w:val="24"/>
        </w:rPr>
        <w:t>Functional Tests</w:t>
      </w:r>
      <w:bookmarkEnd w:id="71"/>
      <w:bookmarkEnd w:id="72"/>
    </w:p>
    <w:p w:rsidR="00D85AAA" w:rsidRDefault="00D85AAA">
      <w:pPr>
        <w:autoSpaceDE w:val="0"/>
        <w:autoSpaceDN w:val="0"/>
        <w:adjustRightInd w:val="0"/>
        <w:rPr>
          <w:rFonts w:asciiTheme="minorHAnsi" w:hAnsiTheme="minorHAnsi" w:cstheme="minorHAnsi"/>
          <w:lang w:val="en-GB"/>
        </w:rPr>
      </w:pPr>
    </w:p>
    <w:tbl>
      <w:tblPr>
        <w:tblW w:w="868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5386"/>
        <w:gridCol w:w="1843"/>
      </w:tblGrid>
      <w:tr w:rsidR="00740B07" w:rsidRPr="001C11F8" w:rsidTr="00637F9E">
        <w:trPr>
          <w:cantSplit/>
          <w:trHeight w:val="252"/>
          <w:tblHeader/>
        </w:trPr>
        <w:tc>
          <w:tcPr>
            <w:tcW w:w="1455" w:type="dxa"/>
            <w:tcBorders>
              <w:bottom w:val="single" w:sz="4" w:space="0" w:color="auto"/>
            </w:tcBorders>
            <w:shd w:val="clear" w:color="auto" w:fill="F2F2F2" w:themeFill="background1" w:themeFillShade="F2"/>
          </w:tcPr>
          <w:p w:rsidR="00740B07" w:rsidRPr="001C11F8" w:rsidRDefault="003C60E9" w:rsidP="00740B07">
            <w:pPr>
              <w:autoSpaceDE w:val="0"/>
              <w:autoSpaceDN w:val="0"/>
              <w:adjustRightInd w:val="0"/>
              <w:rPr>
                <w:rFonts w:asciiTheme="minorHAnsi" w:hAnsiTheme="minorHAnsi" w:cstheme="minorHAnsi"/>
                <w:b/>
                <w:lang w:val="en-GB"/>
              </w:rPr>
            </w:pPr>
            <w:r w:rsidRPr="003C60E9">
              <w:rPr>
                <w:rFonts w:asciiTheme="minorHAnsi" w:hAnsiTheme="minorHAnsi" w:cstheme="minorHAnsi"/>
                <w:b/>
                <w:lang w:val="en-GB"/>
              </w:rPr>
              <w:t>Test Condition</w:t>
            </w:r>
          </w:p>
        </w:tc>
        <w:tc>
          <w:tcPr>
            <w:tcW w:w="5386" w:type="dxa"/>
            <w:tcBorders>
              <w:bottom w:val="single" w:sz="4" w:space="0" w:color="auto"/>
            </w:tcBorders>
            <w:shd w:val="clear" w:color="auto" w:fill="F2F2F2" w:themeFill="background1" w:themeFillShade="F2"/>
          </w:tcPr>
          <w:p w:rsidR="00740B07" w:rsidRPr="001C11F8" w:rsidRDefault="003C60E9">
            <w:pPr>
              <w:rPr>
                <w:rFonts w:asciiTheme="minorHAnsi" w:hAnsiTheme="minorHAnsi" w:cstheme="minorHAnsi"/>
                <w:b/>
                <w:lang w:val="en-GB" w:eastAsia="zh-HK"/>
              </w:rPr>
            </w:pPr>
            <w:r w:rsidRPr="003C60E9">
              <w:rPr>
                <w:rFonts w:asciiTheme="minorHAnsi" w:hAnsiTheme="minorHAnsi" w:cstheme="minorHAnsi"/>
                <w:b/>
                <w:lang w:val="en-GB"/>
              </w:rPr>
              <w:t>Detail</w:t>
            </w:r>
            <w:r w:rsidR="00161540">
              <w:rPr>
                <w:rFonts w:asciiTheme="minorHAnsi" w:hAnsiTheme="minorHAnsi" w:cstheme="minorHAnsi" w:hint="eastAsia"/>
                <w:b/>
                <w:lang w:val="en-GB" w:eastAsia="zh-HK"/>
              </w:rPr>
              <w:t>s</w:t>
            </w:r>
          </w:p>
        </w:tc>
        <w:tc>
          <w:tcPr>
            <w:tcW w:w="1843" w:type="dxa"/>
            <w:tcBorders>
              <w:bottom w:val="single" w:sz="4" w:space="0" w:color="auto"/>
            </w:tcBorders>
            <w:shd w:val="clear" w:color="auto" w:fill="F2F2F2" w:themeFill="background1" w:themeFillShade="F2"/>
          </w:tcPr>
          <w:p w:rsidR="00740B07" w:rsidRPr="001C11F8" w:rsidRDefault="003C60E9" w:rsidP="00740B07">
            <w:pPr>
              <w:rPr>
                <w:rFonts w:asciiTheme="minorHAnsi" w:hAnsiTheme="minorHAnsi" w:cstheme="minorHAnsi"/>
                <w:b/>
                <w:lang w:val="en-GB"/>
              </w:rPr>
            </w:pPr>
            <w:r w:rsidRPr="003C60E9">
              <w:rPr>
                <w:rFonts w:asciiTheme="minorHAnsi" w:hAnsiTheme="minorHAnsi" w:cstheme="minorHAnsi"/>
                <w:b/>
                <w:lang w:val="en-GB"/>
              </w:rPr>
              <w:t>IS</w:t>
            </w:r>
            <w:r w:rsidR="00364EFD">
              <w:rPr>
                <w:rFonts w:asciiTheme="minorHAnsi" w:hAnsiTheme="minorHAnsi" w:cstheme="minorHAnsi"/>
                <w:b/>
                <w:lang w:val="en-GB"/>
              </w:rPr>
              <w:t>*</w:t>
            </w:r>
            <w:r w:rsidRPr="003C60E9">
              <w:rPr>
                <w:rFonts w:asciiTheme="minorHAnsi" w:hAnsiTheme="minorHAnsi" w:cstheme="minorHAnsi"/>
                <w:b/>
                <w:lang w:val="en-GB"/>
              </w:rPr>
              <w:t xml:space="preserve"> Reference</w:t>
            </w:r>
          </w:p>
        </w:tc>
      </w:tr>
      <w:tr w:rsidR="00542542" w:rsidRPr="00161540" w:rsidTr="00637F9E">
        <w:trPr>
          <w:cantSplit/>
          <w:trHeight w:val="252"/>
        </w:trPr>
        <w:tc>
          <w:tcPr>
            <w:tcW w:w="1455" w:type="dxa"/>
            <w:tcBorders>
              <w:bottom w:val="nil"/>
            </w:tcBorders>
          </w:tcPr>
          <w:p w:rsidR="00542542" w:rsidRPr="00161540" w:rsidRDefault="003C60E9" w:rsidP="00A465AD">
            <w:pPr>
              <w:autoSpaceDE w:val="0"/>
              <w:autoSpaceDN w:val="0"/>
              <w:adjustRightInd w:val="0"/>
              <w:jc w:val="center"/>
              <w:rPr>
                <w:rFonts w:asciiTheme="minorHAnsi" w:hAnsiTheme="minorHAnsi" w:cstheme="minorHAnsi"/>
                <w:b/>
                <w:i/>
                <w:lang w:val="en-GB"/>
              </w:rPr>
            </w:pPr>
            <w:r w:rsidRPr="003C60E9">
              <w:rPr>
                <w:rFonts w:asciiTheme="minorHAnsi" w:hAnsiTheme="minorHAnsi" w:cstheme="minorHAnsi"/>
                <w:b/>
                <w:i/>
                <w:lang w:val="en-GB"/>
              </w:rPr>
              <w:t>1</w:t>
            </w:r>
          </w:p>
        </w:tc>
        <w:tc>
          <w:tcPr>
            <w:tcW w:w="5386" w:type="dxa"/>
            <w:tcBorders>
              <w:bottom w:val="nil"/>
            </w:tcBorders>
            <w:shd w:val="clear" w:color="auto" w:fill="auto"/>
          </w:tcPr>
          <w:p w:rsidR="00D85AAA" w:rsidRDefault="003C60E9" w:rsidP="00700A64">
            <w:pPr>
              <w:rPr>
                <w:rFonts w:asciiTheme="minorHAnsi" w:hAnsiTheme="minorHAnsi" w:cstheme="minorHAnsi"/>
                <w:b/>
                <w:i/>
                <w:u w:val="single"/>
                <w:lang w:val="en-GB" w:eastAsia="zh-HK"/>
              </w:rPr>
            </w:pPr>
            <w:r w:rsidRPr="00700A64">
              <w:rPr>
                <w:rFonts w:asciiTheme="minorHAnsi" w:hAnsiTheme="minorHAnsi" w:cstheme="minorHAnsi"/>
                <w:b/>
                <w:i/>
                <w:u w:val="single"/>
                <w:lang w:val="en-GB" w:eastAsia="zh-HK"/>
              </w:rPr>
              <w:t xml:space="preserve">Handling of Control Messages </w:t>
            </w:r>
          </w:p>
          <w:p w:rsidR="001756C5" w:rsidRPr="00700A64" w:rsidRDefault="001756C5" w:rsidP="00700A64">
            <w:pPr>
              <w:rPr>
                <w:rFonts w:asciiTheme="minorHAnsi" w:hAnsiTheme="minorHAnsi" w:cstheme="minorHAnsi"/>
                <w:lang w:val="en-GB" w:eastAsia="zh-HK"/>
              </w:rPr>
            </w:pPr>
          </w:p>
        </w:tc>
        <w:tc>
          <w:tcPr>
            <w:tcW w:w="1843" w:type="dxa"/>
            <w:tcBorders>
              <w:bottom w:val="nil"/>
            </w:tcBorders>
            <w:shd w:val="clear" w:color="auto" w:fill="auto"/>
          </w:tcPr>
          <w:p w:rsidR="00542542" w:rsidRPr="00161540" w:rsidRDefault="00542542" w:rsidP="00A465AD">
            <w:pPr>
              <w:rPr>
                <w:rFonts w:asciiTheme="minorHAnsi" w:hAnsiTheme="minorHAnsi" w:cstheme="minorHAnsi"/>
                <w:b/>
                <w:i/>
                <w:lang w:val="en-GB"/>
              </w:rPr>
            </w:pPr>
          </w:p>
        </w:tc>
      </w:tr>
      <w:tr w:rsidR="00E24A3C" w:rsidTr="00637F9E">
        <w:trPr>
          <w:cantSplit/>
          <w:trHeight w:val="252"/>
        </w:trPr>
        <w:tc>
          <w:tcPr>
            <w:tcW w:w="1455" w:type="dxa"/>
            <w:tcBorders>
              <w:top w:val="nil"/>
              <w:bottom w:val="nil"/>
            </w:tcBorders>
          </w:tcPr>
          <w:p w:rsidR="00D85AAA" w:rsidRDefault="00E24A3C">
            <w:pPr>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rPr>
              <w:t>1</w:t>
            </w:r>
            <w:r w:rsidR="007813ED">
              <w:rPr>
                <w:rFonts w:asciiTheme="minorHAnsi" w:hAnsiTheme="minorHAnsi" w:cstheme="minorHAnsi" w:hint="eastAsia"/>
                <w:lang w:val="en-GB" w:eastAsia="zh-HK"/>
              </w:rPr>
              <w:t>.1</w:t>
            </w:r>
          </w:p>
        </w:tc>
        <w:tc>
          <w:tcPr>
            <w:tcW w:w="5386" w:type="dxa"/>
            <w:tcBorders>
              <w:top w:val="nil"/>
              <w:bottom w:val="nil"/>
            </w:tcBorders>
            <w:shd w:val="clear" w:color="auto" w:fill="auto"/>
          </w:tcPr>
          <w:p w:rsidR="00D85AAA" w:rsidRDefault="003C60E9" w:rsidP="00700A64">
            <w:pPr>
              <w:rPr>
                <w:rFonts w:asciiTheme="minorHAnsi" w:hAnsiTheme="minorHAnsi" w:cstheme="minorHAnsi"/>
                <w:lang w:val="en-GB" w:eastAsia="zh-HK"/>
              </w:rPr>
            </w:pPr>
            <w:r w:rsidRPr="003C60E9">
              <w:rPr>
                <w:rFonts w:asciiTheme="minorHAnsi" w:hAnsiTheme="minorHAnsi" w:cstheme="minorHAnsi"/>
                <w:i/>
                <w:lang w:val="en-GB"/>
              </w:rPr>
              <w:t>Heartbeat</w:t>
            </w:r>
            <w:r w:rsidR="00E24A3C">
              <w:rPr>
                <w:rFonts w:asciiTheme="minorHAnsi" w:hAnsiTheme="minorHAnsi" w:cstheme="minorHAnsi"/>
                <w:lang w:val="en-GB"/>
              </w:rPr>
              <w:t xml:space="preserve"> messages </w:t>
            </w:r>
            <w:r w:rsidR="002224B2">
              <w:rPr>
                <w:rFonts w:asciiTheme="minorHAnsi" w:hAnsiTheme="minorHAnsi" w:cstheme="minorHAnsi" w:hint="eastAsia"/>
                <w:lang w:val="en-GB" w:eastAsia="zh-HK"/>
              </w:rPr>
              <w:t xml:space="preserve">in </w:t>
            </w:r>
            <w:r w:rsidR="00E24A3C">
              <w:rPr>
                <w:rFonts w:asciiTheme="minorHAnsi" w:hAnsiTheme="minorHAnsi" w:cstheme="minorHAnsi"/>
                <w:lang w:val="en-GB"/>
              </w:rPr>
              <w:t xml:space="preserve">all </w:t>
            </w:r>
            <w:r w:rsidR="002224B2">
              <w:rPr>
                <w:rFonts w:asciiTheme="minorHAnsi" w:hAnsiTheme="minorHAnsi" w:cstheme="minorHAnsi" w:hint="eastAsia"/>
                <w:lang w:val="en-GB" w:eastAsia="zh-HK"/>
              </w:rPr>
              <w:t xml:space="preserve">multicast channels in Line A </w:t>
            </w:r>
            <w:r w:rsidR="00774533">
              <w:rPr>
                <w:rFonts w:asciiTheme="minorHAnsi" w:hAnsiTheme="minorHAnsi" w:cstheme="minorHAnsi"/>
                <w:lang w:val="en-GB" w:eastAsia="zh-HK"/>
              </w:rPr>
              <w:t>and</w:t>
            </w:r>
            <w:r w:rsidR="00FD78FE">
              <w:rPr>
                <w:rFonts w:asciiTheme="minorHAnsi" w:hAnsiTheme="minorHAnsi" w:cstheme="minorHAnsi"/>
                <w:lang w:val="en-GB" w:eastAsia="zh-HK"/>
              </w:rPr>
              <w:t>/or</w:t>
            </w:r>
            <w:r w:rsidR="00774533">
              <w:rPr>
                <w:rFonts w:asciiTheme="minorHAnsi" w:hAnsiTheme="minorHAnsi" w:cstheme="minorHAnsi" w:hint="eastAsia"/>
                <w:lang w:val="en-GB" w:eastAsia="zh-HK"/>
              </w:rPr>
              <w:t xml:space="preserve"> </w:t>
            </w:r>
            <w:r w:rsidR="002224B2">
              <w:rPr>
                <w:rFonts w:asciiTheme="minorHAnsi" w:hAnsiTheme="minorHAnsi" w:cstheme="minorHAnsi" w:hint="eastAsia"/>
                <w:lang w:val="en-GB" w:eastAsia="zh-HK"/>
              </w:rPr>
              <w:t>Line B</w:t>
            </w:r>
          </w:p>
          <w:p w:rsidR="005D0287" w:rsidRDefault="005D0287" w:rsidP="00700A64">
            <w:pPr>
              <w:rPr>
                <w:rFonts w:asciiTheme="minorHAnsi" w:hAnsiTheme="minorHAnsi" w:cstheme="minorHAnsi"/>
                <w:i/>
                <w:lang w:val="en-GB" w:eastAsia="zh-HK"/>
              </w:rPr>
            </w:pPr>
          </w:p>
          <w:p w:rsidR="00905465" w:rsidRPr="00637F9E" w:rsidRDefault="00905465" w:rsidP="00700A64">
            <w:pPr>
              <w:rPr>
                <w:rFonts w:asciiTheme="minorHAnsi" w:hAnsiTheme="minorHAnsi" w:cstheme="minorHAnsi"/>
                <w:i/>
                <w:u w:val="single"/>
                <w:lang w:val="en-GB" w:eastAsia="zh-HK"/>
              </w:rPr>
            </w:pPr>
            <w:r w:rsidRPr="00637F9E">
              <w:rPr>
                <w:rFonts w:asciiTheme="minorHAnsi" w:hAnsiTheme="minorHAnsi" w:cstheme="minorHAnsi"/>
                <w:i/>
                <w:u w:val="single"/>
                <w:lang w:val="en-GB" w:eastAsia="zh-HK"/>
              </w:rPr>
              <w:t xml:space="preserve">Expected result: </w:t>
            </w:r>
          </w:p>
          <w:p w:rsidR="005D0287" w:rsidRPr="00637F9E" w:rsidRDefault="005D0287" w:rsidP="00700A64">
            <w:pPr>
              <w:rPr>
                <w:rFonts w:asciiTheme="minorHAnsi" w:hAnsiTheme="minorHAnsi" w:cstheme="minorHAnsi"/>
                <w:i/>
                <w:lang w:val="en-GB" w:eastAsia="zh-HK"/>
              </w:rPr>
            </w:pPr>
            <w:r>
              <w:rPr>
                <w:rFonts w:asciiTheme="minorHAnsi" w:hAnsiTheme="minorHAnsi" w:cstheme="minorHAnsi"/>
                <w:i/>
                <w:lang w:val="en-GB" w:eastAsia="zh-HK"/>
              </w:rPr>
              <w:t>Clients should be able to check system/line healthiness by Heartbeat messages</w:t>
            </w:r>
          </w:p>
          <w:p w:rsidR="001756C5" w:rsidRPr="005D0287" w:rsidRDefault="001756C5" w:rsidP="00700A64">
            <w:pPr>
              <w:rPr>
                <w:rFonts w:asciiTheme="minorHAnsi" w:hAnsiTheme="minorHAnsi" w:cstheme="minorHAnsi"/>
                <w:lang w:val="en-GB" w:eastAsia="zh-HK"/>
              </w:rPr>
            </w:pPr>
          </w:p>
        </w:tc>
        <w:tc>
          <w:tcPr>
            <w:tcW w:w="1843" w:type="dxa"/>
            <w:tcBorders>
              <w:top w:val="nil"/>
              <w:bottom w:val="nil"/>
            </w:tcBorders>
            <w:shd w:val="clear" w:color="auto" w:fill="auto"/>
          </w:tcPr>
          <w:p w:rsidR="00E24A3C" w:rsidRDefault="00E24A3C" w:rsidP="00740B07">
            <w:pPr>
              <w:rPr>
                <w:rFonts w:asciiTheme="minorHAnsi" w:hAnsiTheme="minorHAnsi" w:cstheme="minorHAnsi"/>
                <w:lang w:val="en-GB"/>
              </w:rPr>
            </w:pPr>
            <w:r>
              <w:rPr>
                <w:rFonts w:asciiTheme="minorHAnsi" w:hAnsiTheme="minorHAnsi" w:cstheme="minorHAnsi"/>
                <w:lang w:val="en-GB"/>
              </w:rPr>
              <w:t>Control Messages</w:t>
            </w:r>
          </w:p>
          <w:p w:rsidR="00E24A3C" w:rsidRDefault="00E24A3C" w:rsidP="00740B07">
            <w:pPr>
              <w:rPr>
                <w:rFonts w:asciiTheme="minorHAnsi" w:hAnsiTheme="minorHAnsi" w:cstheme="minorHAnsi"/>
                <w:lang w:val="en-GB"/>
              </w:rPr>
            </w:pPr>
            <w:r>
              <w:rPr>
                <w:rFonts w:asciiTheme="minorHAnsi" w:hAnsiTheme="minorHAnsi" w:cstheme="minorHAnsi"/>
                <w:lang w:val="en-GB"/>
              </w:rPr>
              <w:t>(3.4.1)</w:t>
            </w:r>
          </w:p>
        </w:tc>
      </w:tr>
      <w:tr w:rsidR="00E24A3C" w:rsidTr="00637F9E">
        <w:trPr>
          <w:cantSplit/>
          <w:trHeight w:val="252"/>
        </w:trPr>
        <w:tc>
          <w:tcPr>
            <w:tcW w:w="1455" w:type="dxa"/>
            <w:tcBorders>
              <w:top w:val="nil"/>
              <w:bottom w:val="single" w:sz="4" w:space="0" w:color="auto"/>
            </w:tcBorders>
          </w:tcPr>
          <w:p w:rsidR="00D85AAA" w:rsidRDefault="007813ED">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1.</w:t>
            </w:r>
            <w:r w:rsidR="00785CAF">
              <w:rPr>
                <w:rFonts w:asciiTheme="minorHAnsi" w:hAnsiTheme="minorHAnsi" w:cstheme="minorHAnsi" w:hint="eastAsia"/>
                <w:lang w:val="en-GB" w:eastAsia="zh-HK"/>
              </w:rPr>
              <w:t>2</w:t>
            </w:r>
          </w:p>
        </w:tc>
        <w:tc>
          <w:tcPr>
            <w:tcW w:w="5386" w:type="dxa"/>
            <w:tcBorders>
              <w:top w:val="nil"/>
              <w:bottom w:val="single" w:sz="4" w:space="0" w:color="auto"/>
            </w:tcBorders>
            <w:shd w:val="clear" w:color="auto" w:fill="auto"/>
          </w:tcPr>
          <w:p w:rsidR="00D85AAA" w:rsidRDefault="003C60E9" w:rsidP="00700A64">
            <w:pPr>
              <w:rPr>
                <w:rFonts w:asciiTheme="minorHAnsi" w:hAnsiTheme="minorHAnsi" w:cstheme="minorHAnsi"/>
                <w:lang w:val="en-GB" w:eastAsia="zh-HK"/>
              </w:rPr>
            </w:pPr>
            <w:r w:rsidRPr="003C60E9">
              <w:rPr>
                <w:rFonts w:asciiTheme="minorHAnsi" w:hAnsiTheme="minorHAnsi" w:cstheme="minorHAnsi"/>
                <w:i/>
                <w:lang w:val="en-GB" w:eastAsia="zh-HK"/>
              </w:rPr>
              <w:t>Sequence Reset</w:t>
            </w:r>
            <w:r w:rsidR="002224B2">
              <w:rPr>
                <w:rFonts w:asciiTheme="minorHAnsi" w:hAnsiTheme="minorHAnsi" w:cstheme="minorHAnsi" w:hint="eastAsia"/>
                <w:lang w:val="en-GB" w:eastAsia="zh-HK"/>
              </w:rPr>
              <w:t xml:space="preserve"> messages in all multicast channels at Start of Day</w:t>
            </w:r>
          </w:p>
          <w:p w:rsidR="001756C5" w:rsidRDefault="001756C5" w:rsidP="00700A64">
            <w:pPr>
              <w:rPr>
                <w:rFonts w:asciiTheme="minorHAnsi" w:hAnsiTheme="minorHAnsi" w:cstheme="minorHAnsi"/>
                <w:lang w:val="en-GB" w:eastAsia="zh-HK"/>
              </w:rPr>
            </w:pPr>
          </w:p>
          <w:p w:rsidR="005D0287" w:rsidRPr="00637F9E" w:rsidRDefault="005D0287" w:rsidP="005D0287">
            <w:pPr>
              <w:rPr>
                <w:rFonts w:asciiTheme="minorHAnsi" w:hAnsiTheme="minorHAnsi" w:cstheme="minorHAnsi"/>
                <w:i/>
                <w:u w:val="single"/>
                <w:lang w:val="en-GB" w:eastAsia="zh-HK"/>
              </w:rPr>
            </w:pPr>
            <w:r w:rsidRPr="00637F9E">
              <w:rPr>
                <w:rFonts w:asciiTheme="minorHAnsi" w:hAnsiTheme="minorHAnsi" w:cstheme="minorHAnsi"/>
                <w:i/>
                <w:u w:val="single"/>
                <w:lang w:val="en-GB" w:eastAsia="zh-HK"/>
              </w:rPr>
              <w:t xml:space="preserve">Expected result: </w:t>
            </w:r>
          </w:p>
          <w:p w:rsidR="005D0287" w:rsidRPr="00E20417" w:rsidRDefault="00BC55A5" w:rsidP="005D0287">
            <w:pPr>
              <w:rPr>
                <w:rFonts w:asciiTheme="minorHAnsi" w:hAnsiTheme="minorHAnsi" w:cstheme="minorHAnsi"/>
                <w:i/>
                <w:lang w:val="en-GB" w:eastAsia="zh-HK"/>
              </w:rPr>
            </w:pPr>
            <w:r>
              <w:rPr>
                <w:rFonts w:asciiTheme="minorHAnsi" w:hAnsiTheme="minorHAnsi" w:cstheme="minorHAnsi"/>
                <w:i/>
                <w:lang w:val="en-GB" w:eastAsia="zh-HK"/>
              </w:rPr>
              <w:t>Upon receipt of Sequence Reset messages, Clients should clear a</w:t>
            </w:r>
            <w:r w:rsidR="005D0287">
              <w:rPr>
                <w:rFonts w:asciiTheme="minorHAnsi" w:hAnsiTheme="minorHAnsi" w:cstheme="minorHAnsi"/>
                <w:i/>
                <w:lang w:val="en-GB" w:eastAsia="zh-HK"/>
              </w:rPr>
              <w:t>ll cache</w:t>
            </w:r>
            <w:r w:rsidR="00020E42">
              <w:rPr>
                <w:rFonts w:asciiTheme="minorHAnsi" w:hAnsiTheme="minorHAnsi" w:cstheme="minorHAnsi"/>
                <w:i/>
                <w:lang w:val="en-GB" w:eastAsia="zh-HK"/>
              </w:rPr>
              <w:t>d</w:t>
            </w:r>
            <w:r w:rsidR="005D0287">
              <w:rPr>
                <w:rFonts w:asciiTheme="minorHAnsi" w:hAnsiTheme="minorHAnsi" w:cstheme="minorHAnsi"/>
                <w:i/>
                <w:lang w:val="en-GB" w:eastAsia="zh-HK"/>
              </w:rPr>
              <w:t xml:space="preserve"> data</w:t>
            </w:r>
            <w:r w:rsidR="001B0EE8">
              <w:rPr>
                <w:rFonts w:asciiTheme="minorHAnsi" w:hAnsiTheme="minorHAnsi" w:cstheme="minorHAnsi"/>
                <w:i/>
                <w:lang w:val="en-GB" w:eastAsia="zh-HK"/>
              </w:rPr>
              <w:t>,</w:t>
            </w:r>
            <w:r w:rsidR="005D0287">
              <w:rPr>
                <w:rFonts w:asciiTheme="minorHAnsi" w:hAnsiTheme="minorHAnsi" w:cstheme="minorHAnsi"/>
                <w:i/>
                <w:lang w:val="en-GB" w:eastAsia="zh-HK"/>
              </w:rPr>
              <w:t xml:space="preserve"> </w:t>
            </w:r>
            <w:r w:rsidR="005D0287" w:rsidRPr="005D0287">
              <w:rPr>
                <w:rFonts w:asciiTheme="minorHAnsi" w:hAnsiTheme="minorHAnsi" w:cstheme="minorHAnsi"/>
                <w:i/>
                <w:lang w:val="en-GB" w:eastAsia="zh-HK"/>
              </w:rPr>
              <w:t xml:space="preserve">subscribe to the refresh channels for current market state </w:t>
            </w:r>
            <w:r w:rsidR="001B0EE8">
              <w:rPr>
                <w:rFonts w:asciiTheme="minorHAnsi" w:hAnsiTheme="minorHAnsi" w:cstheme="minorHAnsi"/>
                <w:i/>
                <w:lang w:val="en-GB" w:eastAsia="zh-HK"/>
              </w:rPr>
              <w:t>then</w:t>
            </w:r>
            <w:r w:rsidR="005D0287" w:rsidRPr="005D0287">
              <w:rPr>
                <w:rFonts w:asciiTheme="minorHAnsi" w:hAnsiTheme="minorHAnsi" w:cstheme="minorHAnsi"/>
                <w:i/>
                <w:lang w:val="en-GB" w:eastAsia="zh-HK"/>
              </w:rPr>
              <w:t xml:space="preserve"> process</w:t>
            </w:r>
            <w:r w:rsidR="001B0EE8">
              <w:rPr>
                <w:rFonts w:asciiTheme="minorHAnsi" w:hAnsiTheme="minorHAnsi" w:cstheme="minorHAnsi"/>
                <w:i/>
                <w:lang w:val="en-GB" w:eastAsia="zh-HK"/>
              </w:rPr>
              <w:t xml:space="preserve"> (cached) real-time messages.  </w:t>
            </w:r>
          </w:p>
          <w:p w:rsidR="005D0287" w:rsidRPr="005D0287" w:rsidRDefault="005D0287" w:rsidP="00700A64">
            <w:pPr>
              <w:rPr>
                <w:rFonts w:asciiTheme="minorHAnsi" w:hAnsiTheme="minorHAnsi" w:cstheme="minorHAnsi"/>
                <w:lang w:val="en-GB" w:eastAsia="zh-HK"/>
              </w:rPr>
            </w:pPr>
          </w:p>
        </w:tc>
        <w:tc>
          <w:tcPr>
            <w:tcW w:w="1843" w:type="dxa"/>
            <w:tcBorders>
              <w:top w:val="nil"/>
              <w:bottom w:val="single" w:sz="4" w:space="0" w:color="auto"/>
            </w:tcBorders>
            <w:shd w:val="clear" w:color="auto" w:fill="auto"/>
          </w:tcPr>
          <w:p w:rsidR="00E24A3C" w:rsidRDefault="00E24A3C" w:rsidP="00E24A3C">
            <w:pPr>
              <w:rPr>
                <w:rFonts w:asciiTheme="minorHAnsi" w:hAnsiTheme="minorHAnsi" w:cstheme="minorHAnsi"/>
                <w:lang w:val="en-GB"/>
              </w:rPr>
            </w:pPr>
            <w:r>
              <w:rPr>
                <w:rFonts w:asciiTheme="minorHAnsi" w:hAnsiTheme="minorHAnsi" w:cstheme="minorHAnsi"/>
                <w:lang w:val="en-GB"/>
              </w:rPr>
              <w:t>Control Messages</w:t>
            </w:r>
          </w:p>
          <w:p w:rsidR="00E24A3C" w:rsidRDefault="00E24A3C" w:rsidP="00E24A3C">
            <w:pPr>
              <w:rPr>
                <w:rFonts w:asciiTheme="minorHAnsi" w:hAnsiTheme="minorHAnsi" w:cstheme="minorHAnsi"/>
                <w:lang w:val="en-GB"/>
              </w:rPr>
            </w:pPr>
            <w:r>
              <w:rPr>
                <w:rFonts w:asciiTheme="minorHAnsi" w:hAnsiTheme="minorHAnsi" w:cstheme="minorHAnsi"/>
                <w:lang w:val="en-GB"/>
              </w:rPr>
              <w:t>(3.4.</w:t>
            </w:r>
            <w:r w:rsidR="00AD1A35">
              <w:rPr>
                <w:rFonts w:asciiTheme="minorHAnsi" w:hAnsiTheme="minorHAnsi" w:cstheme="minorHAnsi"/>
                <w:lang w:val="en-GB"/>
              </w:rPr>
              <w:t>2</w:t>
            </w:r>
            <w:r>
              <w:rPr>
                <w:rFonts w:asciiTheme="minorHAnsi" w:hAnsiTheme="minorHAnsi" w:cstheme="minorHAnsi"/>
                <w:lang w:val="en-GB"/>
              </w:rPr>
              <w:t>)</w:t>
            </w:r>
          </w:p>
        </w:tc>
      </w:tr>
      <w:tr w:rsidR="007813ED" w:rsidRPr="00161540" w:rsidTr="00637F9E">
        <w:trPr>
          <w:cantSplit/>
          <w:trHeight w:val="252"/>
        </w:trPr>
        <w:tc>
          <w:tcPr>
            <w:tcW w:w="1455" w:type="dxa"/>
            <w:tcBorders>
              <w:bottom w:val="nil"/>
            </w:tcBorders>
          </w:tcPr>
          <w:p w:rsidR="007813ED" w:rsidRPr="00161540" w:rsidRDefault="003C60E9" w:rsidP="00A465AD">
            <w:pPr>
              <w:autoSpaceDE w:val="0"/>
              <w:autoSpaceDN w:val="0"/>
              <w:adjustRightInd w:val="0"/>
              <w:jc w:val="center"/>
              <w:rPr>
                <w:rFonts w:asciiTheme="minorHAnsi" w:hAnsiTheme="minorHAnsi" w:cstheme="minorHAnsi"/>
                <w:b/>
                <w:i/>
                <w:lang w:val="en-GB" w:eastAsia="zh-HK"/>
              </w:rPr>
            </w:pPr>
            <w:r w:rsidRPr="003C60E9">
              <w:rPr>
                <w:rFonts w:asciiTheme="minorHAnsi" w:hAnsiTheme="minorHAnsi" w:cstheme="minorHAnsi"/>
                <w:b/>
                <w:i/>
                <w:lang w:val="en-GB" w:eastAsia="zh-HK"/>
              </w:rPr>
              <w:t>2</w:t>
            </w:r>
          </w:p>
        </w:tc>
        <w:tc>
          <w:tcPr>
            <w:tcW w:w="5386" w:type="dxa"/>
            <w:tcBorders>
              <w:bottom w:val="nil"/>
            </w:tcBorders>
            <w:shd w:val="clear" w:color="auto" w:fill="auto"/>
          </w:tcPr>
          <w:p w:rsidR="00D85AAA" w:rsidRPr="00700A64" w:rsidRDefault="003C60E9" w:rsidP="00700A64">
            <w:pPr>
              <w:rPr>
                <w:rFonts w:asciiTheme="minorHAnsi" w:hAnsiTheme="minorHAnsi" w:cstheme="minorHAnsi"/>
                <w:b/>
                <w:i/>
                <w:u w:val="single"/>
                <w:lang w:val="en-GB" w:eastAsia="zh-HK"/>
              </w:rPr>
            </w:pPr>
            <w:r w:rsidRPr="00700A64">
              <w:rPr>
                <w:rFonts w:asciiTheme="minorHAnsi" w:hAnsiTheme="minorHAnsi" w:cstheme="minorHAnsi"/>
                <w:b/>
                <w:i/>
                <w:u w:val="single"/>
                <w:lang w:val="en-GB" w:eastAsia="zh-HK"/>
              </w:rPr>
              <w:t>Handling of Market Data Messages</w:t>
            </w:r>
          </w:p>
          <w:p w:rsidR="00315BCC" w:rsidRPr="00700A64" w:rsidRDefault="00315BCC" w:rsidP="00637F9E">
            <w:pPr>
              <w:snapToGrid w:val="0"/>
              <w:jc w:val="both"/>
              <w:rPr>
                <w:rFonts w:asciiTheme="minorHAnsi" w:hAnsiTheme="minorHAnsi" w:cstheme="minorHAnsi"/>
                <w:lang w:val="en-GB"/>
              </w:rPr>
            </w:pPr>
          </w:p>
        </w:tc>
        <w:tc>
          <w:tcPr>
            <w:tcW w:w="1843" w:type="dxa"/>
            <w:tcBorders>
              <w:bottom w:val="nil"/>
            </w:tcBorders>
            <w:shd w:val="clear" w:color="auto" w:fill="auto"/>
          </w:tcPr>
          <w:p w:rsidR="007813ED" w:rsidRPr="00161540" w:rsidRDefault="007813ED" w:rsidP="00A465AD">
            <w:pPr>
              <w:rPr>
                <w:rFonts w:asciiTheme="minorHAnsi" w:hAnsiTheme="minorHAnsi" w:cstheme="minorHAnsi"/>
                <w:b/>
                <w:i/>
                <w:lang w:val="en-GB"/>
              </w:rPr>
            </w:pPr>
          </w:p>
        </w:tc>
      </w:tr>
      <w:tr w:rsidR="00E24A3C" w:rsidTr="00637F9E">
        <w:trPr>
          <w:cantSplit/>
          <w:trHeight w:val="252"/>
        </w:trPr>
        <w:tc>
          <w:tcPr>
            <w:tcW w:w="1455" w:type="dxa"/>
            <w:tcBorders>
              <w:top w:val="nil"/>
              <w:bottom w:val="nil"/>
            </w:tcBorders>
          </w:tcPr>
          <w:p w:rsidR="00D85AAA" w:rsidRDefault="007813ED">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2.1</w:t>
            </w:r>
          </w:p>
        </w:tc>
        <w:tc>
          <w:tcPr>
            <w:tcW w:w="5386" w:type="dxa"/>
            <w:tcBorders>
              <w:top w:val="nil"/>
              <w:bottom w:val="nil"/>
            </w:tcBorders>
            <w:shd w:val="clear" w:color="auto" w:fill="auto"/>
          </w:tcPr>
          <w:p w:rsidR="00D85AAA" w:rsidRDefault="003C60E9" w:rsidP="00700A64">
            <w:pPr>
              <w:rPr>
                <w:rFonts w:asciiTheme="minorHAnsi" w:hAnsiTheme="minorHAnsi" w:cstheme="minorHAnsi"/>
                <w:lang w:val="en-GB"/>
              </w:rPr>
            </w:pPr>
            <w:r w:rsidRPr="003C60E9">
              <w:rPr>
                <w:rFonts w:asciiTheme="minorHAnsi" w:hAnsiTheme="minorHAnsi" w:cstheme="minorHAnsi"/>
                <w:i/>
                <w:lang w:val="en-GB" w:eastAsia="zh-HK"/>
              </w:rPr>
              <w:t>M</w:t>
            </w:r>
            <w:r w:rsidRPr="003C60E9">
              <w:rPr>
                <w:rFonts w:asciiTheme="minorHAnsi" w:hAnsiTheme="minorHAnsi" w:cstheme="minorHAnsi"/>
                <w:i/>
                <w:lang w:val="en-GB"/>
              </w:rPr>
              <w:t xml:space="preserve">arket </w:t>
            </w:r>
            <w:r w:rsidRPr="003C60E9">
              <w:rPr>
                <w:rFonts w:asciiTheme="minorHAnsi" w:hAnsiTheme="minorHAnsi" w:cstheme="minorHAnsi"/>
                <w:i/>
                <w:lang w:val="en-GB" w:eastAsia="zh-HK"/>
              </w:rPr>
              <w:t>D</w:t>
            </w:r>
            <w:r w:rsidRPr="003C60E9">
              <w:rPr>
                <w:rFonts w:asciiTheme="minorHAnsi" w:hAnsiTheme="minorHAnsi" w:cstheme="minorHAnsi"/>
                <w:i/>
                <w:lang w:val="en-GB"/>
              </w:rPr>
              <w:t>efinition</w:t>
            </w:r>
            <w:r w:rsidR="00F7265F">
              <w:rPr>
                <w:rFonts w:asciiTheme="minorHAnsi" w:hAnsiTheme="minorHAnsi" w:cstheme="minorHAnsi"/>
                <w:i/>
                <w:lang w:val="en-GB"/>
              </w:rPr>
              <w:t xml:space="preserve"> (10)</w:t>
            </w:r>
            <w:r w:rsidR="00AB570C">
              <w:rPr>
                <w:rFonts w:asciiTheme="minorHAnsi" w:hAnsiTheme="minorHAnsi" w:cstheme="minorHAnsi"/>
                <w:lang w:val="en-GB"/>
              </w:rPr>
              <w:t xml:space="preserve"> messages </w:t>
            </w:r>
            <w:r w:rsidR="00014B2B">
              <w:rPr>
                <w:rFonts w:asciiTheme="minorHAnsi" w:hAnsiTheme="minorHAnsi" w:cstheme="minorHAnsi" w:hint="eastAsia"/>
                <w:lang w:val="en-GB" w:eastAsia="zh-HK"/>
              </w:rPr>
              <w:t>covering all markets</w:t>
            </w:r>
          </w:p>
        </w:tc>
        <w:tc>
          <w:tcPr>
            <w:tcW w:w="1843" w:type="dxa"/>
            <w:tcBorders>
              <w:top w:val="nil"/>
              <w:bottom w:val="nil"/>
            </w:tcBorders>
            <w:shd w:val="clear" w:color="auto" w:fill="auto"/>
          </w:tcPr>
          <w:p w:rsidR="00E24A3C" w:rsidRDefault="00AB570C" w:rsidP="00740B07">
            <w:pPr>
              <w:rPr>
                <w:rFonts w:asciiTheme="minorHAnsi" w:hAnsiTheme="minorHAnsi" w:cstheme="minorHAnsi"/>
                <w:lang w:val="en-GB"/>
              </w:rPr>
            </w:pPr>
            <w:r>
              <w:rPr>
                <w:rFonts w:asciiTheme="minorHAnsi" w:hAnsiTheme="minorHAnsi" w:cstheme="minorHAnsi"/>
                <w:lang w:val="en-GB"/>
              </w:rPr>
              <w:t>Reference Data</w:t>
            </w:r>
          </w:p>
          <w:p w:rsidR="00AB570C" w:rsidRDefault="00AB570C" w:rsidP="00740B07">
            <w:pPr>
              <w:rPr>
                <w:rFonts w:asciiTheme="minorHAnsi" w:hAnsiTheme="minorHAnsi" w:cstheme="minorHAnsi"/>
                <w:lang w:val="en-GB"/>
              </w:rPr>
            </w:pPr>
            <w:r>
              <w:rPr>
                <w:rFonts w:asciiTheme="minorHAnsi" w:hAnsiTheme="minorHAnsi" w:cstheme="minorHAnsi"/>
                <w:lang w:val="en-GB"/>
              </w:rPr>
              <w:t>(3.7.1)</w:t>
            </w:r>
          </w:p>
          <w:p w:rsidR="001756C5" w:rsidRDefault="001756C5" w:rsidP="00740B07">
            <w:pPr>
              <w:rPr>
                <w:rFonts w:asciiTheme="minorHAnsi" w:hAnsiTheme="minorHAnsi" w:cstheme="minorHAnsi"/>
                <w:lang w:val="en-GB"/>
              </w:rPr>
            </w:pPr>
          </w:p>
        </w:tc>
      </w:tr>
      <w:tr w:rsidR="00E24A3C" w:rsidTr="00637F9E">
        <w:trPr>
          <w:cantSplit/>
          <w:trHeight w:val="252"/>
        </w:trPr>
        <w:tc>
          <w:tcPr>
            <w:tcW w:w="1455" w:type="dxa"/>
            <w:tcBorders>
              <w:top w:val="nil"/>
              <w:bottom w:val="nil"/>
            </w:tcBorders>
          </w:tcPr>
          <w:p w:rsidR="00D85AAA" w:rsidRDefault="007813ED">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2.2</w:t>
            </w:r>
          </w:p>
        </w:tc>
        <w:tc>
          <w:tcPr>
            <w:tcW w:w="5386" w:type="dxa"/>
            <w:tcBorders>
              <w:top w:val="nil"/>
              <w:bottom w:val="nil"/>
            </w:tcBorders>
            <w:shd w:val="clear" w:color="auto" w:fill="auto"/>
          </w:tcPr>
          <w:p w:rsidR="00D85AAA" w:rsidRDefault="003C60E9" w:rsidP="00700A64">
            <w:pPr>
              <w:rPr>
                <w:rFonts w:asciiTheme="minorHAnsi" w:hAnsiTheme="minorHAnsi" w:cstheme="minorHAnsi"/>
                <w:lang w:val="en-GB" w:eastAsia="zh-HK"/>
              </w:rPr>
            </w:pPr>
            <w:r w:rsidRPr="003C60E9">
              <w:rPr>
                <w:rFonts w:asciiTheme="minorHAnsi" w:hAnsiTheme="minorHAnsi" w:cstheme="minorHAnsi"/>
                <w:i/>
                <w:lang w:val="en-GB" w:eastAsia="zh-HK"/>
              </w:rPr>
              <w:t>S</w:t>
            </w:r>
            <w:r w:rsidRPr="003C60E9">
              <w:rPr>
                <w:rFonts w:asciiTheme="minorHAnsi" w:hAnsiTheme="minorHAnsi" w:cstheme="minorHAnsi"/>
                <w:i/>
                <w:lang w:val="en-GB"/>
              </w:rPr>
              <w:t xml:space="preserve">ecurity </w:t>
            </w:r>
            <w:r w:rsidRPr="003C60E9">
              <w:rPr>
                <w:rFonts w:asciiTheme="minorHAnsi" w:hAnsiTheme="minorHAnsi" w:cstheme="minorHAnsi"/>
                <w:i/>
                <w:lang w:val="en-GB" w:eastAsia="zh-HK"/>
              </w:rPr>
              <w:t>D</w:t>
            </w:r>
            <w:r w:rsidRPr="003C60E9">
              <w:rPr>
                <w:rFonts w:asciiTheme="minorHAnsi" w:hAnsiTheme="minorHAnsi" w:cstheme="minorHAnsi"/>
                <w:i/>
                <w:lang w:val="en-GB"/>
              </w:rPr>
              <w:t>efinition</w:t>
            </w:r>
            <w:r w:rsidR="00F7265F">
              <w:rPr>
                <w:rFonts w:asciiTheme="minorHAnsi" w:hAnsiTheme="minorHAnsi" w:cstheme="minorHAnsi"/>
                <w:i/>
                <w:lang w:val="en-GB"/>
              </w:rPr>
              <w:t xml:space="preserve"> (11)</w:t>
            </w:r>
            <w:r w:rsidR="00AB570C">
              <w:rPr>
                <w:rFonts w:asciiTheme="minorHAnsi" w:hAnsiTheme="minorHAnsi" w:cstheme="minorHAnsi"/>
                <w:lang w:val="en-GB"/>
              </w:rPr>
              <w:t xml:space="preserve"> message</w:t>
            </w:r>
            <w:r w:rsidR="006F29CE">
              <w:rPr>
                <w:rFonts w:asciiTheme="minorHAnsi" w:hAnsiTheme="minorHAnsi" w:cstheme="minorHAnsi" w:hint="eastAsia"/>
                <w:lang w:val="en-GB" w:eastAsia="zh-HK"/>
              </w:rPr>
              <w:t>s</w:t>
            </w:r>
            <w:r w:rsidR="00AB570C">
              <w:rPr>
                <w:rFonts w:asciiTheme="minorHAnsi" w:hAnsiTheme="minorHAnsi" w:cstheme="minorHAnsi"/>
                <w:lang w:val="en-GB"/>
              </w:rPr>
              <w:t xml:space="preserve"> </w:t>
            </w:r>
            <w:r w:rsidR="00014B2B">
              <w:rPr>
                <w:rFonts w:asciiTheme="minorHAnsi" w:hAnsiTheme="minorHAnsi" w:cstheme="minorHAnsi" w:hint="eastAsia"/>
                <w:lang w:val="en-GB" w:eastAsia="zh-HK"/>
              </w:rPr>
              <w:t>covering</w:t>
            </w:r>
          </w:p>
          <w:p w:rsidR="00D85AAA" w:rsidRDefault="00014B2B" w:rsidP="00700A64">
            <w:pPr>
              <w:rPr>
                <w:rFonts w:asciiTheme="minorHAnsi" w:hAnsiTheme="minorHAnsi" w:cstheme="minorHAnsi"/>
                <w:lang w:val="en-GB" w:eastAsia="zh-HK"/>
              </w:rPr>
            </w:pPr>
            <w:r>
              <w:rPr>
                <w:rFonts w:asciiTheme="minorHAnsi" w:hAnsiTheme="minorHAnsi" w:cstheme="minorHAnsi" w:hint="eastAsia"/>
                <w:lang w:val="en-GB" w:eastAsia="zh-HK"/>
              </w:rPr>
              <w:t xml:space="preserve">(i) all available </w:t>
            </w:r>
            <w:r w:rsidR="003C60E9" w:rsidRPr="003C60E9">
              <w:rPr>
                <w:rFonts w:asciiTheme="minorHAnsi" w:hAnsiTheme="minorHAnsi" w:cstheme="minorHAnsi"/>
                <w:u w:val="single"/>
                <w:lang w:val="en-GB" w:eastAsia="zh-HK"/>
              </w:rPr>
              <w:t>InstrumentType</w:t>
            </w:r>
            <w:r>
              <w:rPr>
                <w:rFonts w:asciiTheme="minorHAnsi" w:hAnsiTheme="minorHAnsi" w:cstheme="minorHAnsi" w:hint="eastAsia"/>
                <w:lang w:val="en-GB" w:eastAsia="zh-HK"/>
              </w:rPr>
              <w:t xml:space="preserve"> </w:t>
            </w:r>
          </w:p>
          <w:p w:rsidR="00D85AAA" w:rsidRDefault="00014B2B" w:rsidP="00700A64">
            <w:pPr>
              <w:rPr>
                <w:rFonts w:asciiTheme="minorHAnsi" w:hAnsiTheme="minorHAnsi" w:cstheme="minorHAnsi"/>
                <w:lang w:val="en-GB" w:eastAsia="zh-HK"/>
              </w:rPr>
            </w:pPr>
            <w:r>
              <w:rPr>
                <w:rFonts w:asciiTheme="minorHAnsi" w:hAnsiTheme="minorHAnsi" w:cstheme="minorHAnsi" w:hint="eastAsia"/>
                <w:lang w:val="en-GB" w:eastAsia="zh-HK"/>
              </w:rPr>
              <w:t xml:space="preserve">(ii) </w:t>
            </w:r>
            <w:r w:rsidR="00AB570C">
              <w:rPr>
                <w:rFonts w:asciiTheme="minorHAnsi" w:hAnsiTheme="minorHAnsi" w:cstheme="minorHAnsi"/>
                <w:lang w:val="en-GB"/>
              </w:rPr>
              <w:t>0</w:t>
            </w:r>
            <w:r>
              <w:rPr>
                <w:rFonts w:asciiTheme="minorHAnsi" w:hAnsiTheme="minorHAnsi" w:cstheme="minorHAnsi" w:hint="eastAsia"/>
                <w:lang w:val="en-GB" w:eastAsia="zh-HK"/>
              </w:rPr>
              <w:t>, 1</w:t>
            </w:r>
            <w:r w:rsidR="00AB570C">
              <w:rPr>
                <w:rFonts w:asciiTheme="minorHAnsi" w:hAnsiTheme="minorHAnsi" w:cstheme="minorHAnsi"/>
                <w:lang w:val="en-GB"/>
              </w:rPr>
              <w:t xml:space="preserve"> </w:t>
            </w:r>
            <w:r w:rsidR="00345EAD">
              <w:rPr>
                <w:rFonts w:asciiTheme="minorHAnsi" w:hAnsiTheme="minorHAnsi" w:cstheme="minorHAnsi"/>
                <w:lang w:val="en-GB"/>
              </w:rPr>
              <w:t xml:space="preserve">&amp; 20 </w:t>
            </w:r>
            <w:r w:rsidR="003C60E9" w:rsidRPr="003C60E9">
              <w:rPr>
                <w:rFonts w:asciiTheme="minorHAnsi" w:hAnsiTheme="minorHAnsi" w:cstheme="minorHAnsi"/>
                <w:u w:val="single"/>
                <w:lang w:val="en-GB"/>
              </w:rPr>
              <w:t>NoUnderlyingSecurities</w:t>
            </w:r>
            <w:r w:rsidR="00AB570C">
              <w:rPr>
                <w:rFonts w:asciiTheme="minorHAnsi" w:hAnsiTheme="minorHAnsi" w:cstheme="minorHAnsi"/>
                <w:lang w:val="en-GB"/>
              </w:rPr>
              <w:t xml:space="preserve"> </w:t>
            </w:r>
          </w:p>
          <w:p w:rsidR="00D85AAA" w:rsidRDefault="00014B2B" w:rsidP="00700A64">
            <w:pPr>
              <w:rPr>
                <w:rFonts w:asciiTheme="minorHAnsi" w:hAnsiTheme="minorHAnsi" w:cstheme="minorHAnsi"/>
                <w:lang w:val="en-GB" w:eastAsia="zh-HK"/>
              </w:rPr>
            </w:pPr>
            <w:r>
              <w:rPr>
                <w:rFonts w:asciiTheme="minorHAnsi" w:hAnsiTheme="minorHAnsi" w:cstheme="minorHAnsi" w:hint="eastAsia"/>
                <w:lang w:val="en-GB" w:eastAsia="zh-HK"/>
              </w:rPr>
              <w:t>(iii) securities in all markets</w:t>
            </w:r>
          </w:p>
          <w:p w:rsidR="00D85AAA" w:rsidRDefault="00014B2B" w:rsidP="00700A64">
            <w:pPr>
              <w:rPr>
                <w:rFonts w:asciiTheme="minorHAnsi" w:hAnsiTheme="minorHAnsi" w:cstheme="minorHAnsi"/>
                <w:u w:val="single"/>
                <w:lang w:val="en-GB" w:eastAsia="zh-HK"/>
              </w:rPr>
            </w:pPr>
            <w:r>
              <w:rPr>
                <w:rFonts w:asciiTheme="minorHAnsi" w:hAnsiTheme="minorHAnsi" w:cstheme="minorHAnsi" w:hint="eastAsia"/>
                <w:lang w:val="en-GB" w:eastAsia="zh-HK"/>
              </w:rPr>
              <w:t xml:space="preserve">(iv) securities with non-blank </w:t>
            </w:r>
            <w:r w:rsidR="003C60E9" w:rsidRPr="003C60E9">
              <w:rPr>
                <w:rFonts w:asciiTheme="minorHAnsi" w:hAnsiTheme="minorHAnsi" w:cstheme="minorHAnsi"/>
                <w:u w:val="single"/>
                <w:lang w:val="en-GB" w:eastAsia="zh-HK"/>
              </w:rPr>
              <w:t>FreeText</w:t>
            </w:r>
          </w:p>
          <w:p w:rsidR="001756C5" w:rsidRDefault="001756C5" w:rsidP="00700A64">
            <w:pPr>
              <w:rPr>
                <w:rFonts w:asciiTheme="minorHAnsi" w:hAnsiTheme="minorHAnsi" w:cstheme="minorHAnsi"/>
                <w:lang w:val="en-GB" w:eastAsia="zh-HK"/>
              </w:rPr>
            </w:pPr>
          </w:p>
        </w:tc>
        <w:tc>
          <w:tcPr>
            <w:tcW w:w="1843" w:type="dxa"/>
            <w:tcBorders>
              <w:top w:val="nil"/>
              <w:bottom w:val="nil"/>
            </w:tcBorders>
            <w:shd w:val="clear" w:color="auto" w:fill="auto"/>
          </w:tcPr>
          <w:p w:rsidR="00AB570C" w:rsidRDefault="00AB570C" w:rsidP="00AB570C">
            <w:pPr>
              <w:rPr>
                <w:rFonts w:asciiTheme="minorHAnsi" w:hAnsiTheme="minorHAnsi" w:cstheme="minorHAnsi"/>
                <w:lang w:val="en-GB"/>
              </w:rPr>
            </w:pPr>
            <w:r>
              <w:rPr>
                <w:rFonts w:asciiTheme="minorHAnsi" w:hAnsiTheme="minorHAnsi" w:cstheme="minorHAnsi"/>
                <w:lang w:val="en-GB"/>
              </w:rPr>
              <w:t>Reference Data</w:t>
            </w:r>
          </w:p>
          <w:p w:rsidR="00E24A3C" w:rsidRDefault="002E7403" w:rsidP="00AB570C">
            <w:pPr>
              <w:rPr>
                <w:rFonts w:asciiTheme="minorHAnsi" w:hAnsiTheme="minorHAnsi" w:cstheme="minorHAnsi"/>
                <w:lang w:val="en-GB"/>
              </w:rPr>
            </w:pPr>
            <w:r>
              <w:rPr>
                <w:rFonts w:asciiTheme="minorHAnsi" w:hAnsiTheme="minorHAnsi" w:cstheme="minorHAnsi"/>
                <w:lang w:val="en-GB"/>
              </w:rPr>
              <w:t>(3.7.2</w:t>
            </w:r>
            <w:r w:rsidR="00AB570C">
              <w:rPr>
                <w:rFonts w:asciiTheme="minorHAnsi" w:hAnsiTheme="minorHAnsi" w:cstheme="minorHAnsi"/>
                <w:lang w:val="en-GB"/>
              </w:rPr>
              <w:t>)</w:t>
            </w:r>
          </w:p>
        </w:tc>
      </w:tr>
      <w:tr w:rsidR="00E24A3C" w:rsidTr="00637F9E">
        <w:trPr>
          <w:cantSplit/>
          <w:trHeight w:val="252"/>
        </w:trPr>
        <w:tc>
          <w:tcPr>
            <w:tcW w:w="1455" w:type="dxa"/>
            <w:tcBorders>
              <w:top w:val="nil"/>
              <w:bottom w:val="nil"/>
            </w:tcBorders>
          </w:tcPr>
          <w:p w:rsidR="00D85AAA" w:rsidRDefault="007813ED">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2.3</w:t>
            </w:r>
          </w:p>
        </w:tc>
        <w:tc>
          <w:tcPr>
            <w:tcW w:w="5386" w:type="dxa"/>
            <w:tcBorders>
              <w:top w:val="nil"/>
              <w:bottom w:val="nil"/>
            </w:tcBorders>
            <w:shd w:val="clear" w:color="auto" w:fill="auto"/>
          </w:tcPr>
          <w:p w:rsidR="00D85AAA" w:rsidRDefault="003C60E9" w:rsidP="00700A64">
            <w:pPr>
              <w:rPr>
                <w:rFonts w:asciiTheme="minorHAnsi" w:hAnsiTheme="minorHAnsi" w:cstheme="minorHAnsi"/>
                <w:lang w:val="en-GB"/>
              </w:rPr>
            </w:pPr>
            <w:r w:rsidRPr="003C60E9">
              <w:rPr>
                <w:rFonts w:asciiTheme="minorHAnsi" w:hAnsiTheme="minorHAnsi" w:cstheme="minorHAnsi"/>
                <w:i/>
                <w:lang w:val="en-GB" w:eastAsia="zh-HK"/>
              </w:rPr>
              <w:t>L</w:t>
            </w:r>
            <w:r w:rsidRPr="003C60E9">
              <w:rPr>
                <w:rFonts w:asciiTheme="minorHAnsi" w:hAnsiTheme="minorHAnsi" w:cstheme="minorHAnsi"/>
                <w:i/>
                <w:lang w:val="en-GB"/>
              </w:rPr>
              <w:t xml:space="preserve">iquidity </w:t>
            </w:r>
            <w:r w:rsidRPr="003C60E9">
              <w:rPr>
                <w:rFonts w:asciiTheme="minorHAnsi" w:hAnsiTheme="minorHAnsi" w:cstheme="minorHAnsi"/>
                <w:i/>
                <w:lang w:val="en-GB" w:eastAsia="zh-HK"/>
              </w:rPr>
              <w:t>P</w:t>
            </w:r>
            <w:r w:rsidRPr="003C60E9">
              <w:rPr>
                <w:rFonts w:asciiTheme="minorHAnsi" w:hAnsiTheme="minorHAnsi" w:cstheme="minorHAnsi"/>
                <w:i/>
                <w:lang w:val="en-GB"/>
              </w:rPr>
              <w:t>rovider</w:t>
            </w:r>
            <w:r w:rsidR="00F7265F">
              <w:rPr>
                <w:rFonts w:asciiTheme="minorHAnsi" w:hAnsiTheme="minorHAnsi" w:cstheme="minorHAnsi"/>
                <w:i/>
                <w:lang w:val="en-GB"/>
              </w:rPr>
              <w:t xml:space="preserve"> (13)</w:t>
            </w:r>
            <w:r w:rsidR="00F50139">
              <w:rPr>
                <w:rFonts w:asciiTheme="minorHAnsi" w:hAnsiTheme="minorHAnsi" w:cstheme="minorHAnsi"/>
                <w:lang w:val="en-GB"/>
              </w:rPr>
              <w:t xml:space="preserve"> message</w:t>
            </w:r>
            <w:r w:rsidR="006F29CE">
              <w:rPr>
                <w:rFonts w:asciiTheme="minorHAnsi" w:hAnsiTheme="minorHAnsi" w:cstheme="minorHAnsi" w:hint="eastAsia"/>
                <w:lang w:val="en-GB" w:eastAsia="zh-HK"/>
              </w:rPr>
              <w:t>s</w:t>
            </w:r>
            <w:r w:rsidR="00F50139">
              <w:rPr>
                <w:rFonts w:asciiTheme="minorHAnsi" w:hAnsiTheme="minorHAnsi" w:cstheme="minorHAnsi"/>
                <w:lang w:val="en-GB"/>
              </w:rPr>
              <w:t xml:space="preserve"> </w:t>
            </w:r>
            <w:r w:rsidR="00014B2B">
              <w:rPr>
                <w:rFonts w:asciiTheme="minorHAnsi" w:hAnsiTheme="minorHAnsi" w:cstheme="minorHAnsi" w:hint="eastAsia"/>
                <w:lang w:val="en-GB" w:eastAsia="zh-HK"/>
              </w:rPr>
              <w:t xml:space="preserve">with at least one </w:t>
            </w:r>
            <w:r w:rsidR="00F50139">
              <w:rPr>
                <w:rFonts w:asciiTheme="minorHAnsi" w:hAnsiTheme="minorHAnsi" w:cstheme="minorHAnsi"/>
                <w:lang w:val="en-GB"/>
              </w:rPr>
              <w:t xml:space="preserve">with </w:t>
            </w:r>
            <w:r w:rsidRPr="003C60E9">
              <w:rPr>
                <w:rFonts w:asciiTheme="minorHAnsi" w:hAnsiTheme="minorHAnsi" w:cstheme="minorHAnsi"/>
                <w:u w:val="single"/>
                <w:lang w:val="en-GB"/>
              </w:rPr>
              <w:t>NoLiquidityProviders</w:t>
            </w:r>
            <w:r w:rsidR="00F50139">
              <w:rPr>
                <w:rFonts w:asciiTheme="minorHAnsi" w:hAnsiTheme="minorHAnsi" w:cstheme="minorHAnsi"/>
                <w:lang w:val="en-GB"/>
              </w:rPr>
              <w:t xml:space="preserve"> set to </w:t>
            </w:r>
            <w:r w:rsidR="00DE2724">
              <w:rPr>
                <w:rFonts w:asciiTheme="minorHAnsi" w:hAnsiTheme="minorHAnsi" w:cstheme="minorHAnsi"/>
                <w:lang w:val="en-GB"/>
              </w:rPr>
              <w:t xml:space="preserve">each of </w:t>
            </w:r>
            <w:r w:rsidR="00E82B68">
              <w:rPr>
                <w:rFonts w:asciiTheme="minorHAnsi" w:hAnsiTheme="minorHAnsi" w:cstheme="minorHAnsi"/>
                <w:lang w:val="en-GB"/>
              </w:rPr>
              <w:t xml:space="preserve">the value </w:t>
            </w:r>
            <w:r w:rsidR="00F50139">
              <w:rPr>
                <w:rFonts w:asciiTheme="minorHAnsi" w:hAnsiTheme="minorHAnsi" w:cstheme="minorHAnsi"/>
                <w:lang w:val="en-GB"/>
              </w:rPr>
              <w:t>1</w:t>
            </w:r>
            <w:r w:rsidR="00345EAD">
              <w:rPr>
                <w:rFonts w:asciiTheme="minorHAnsi" w:hAnsiTheme="minorHAnsi" w:cstheme="minorHAnsi"/>
                <w:lang w:val="en-GB"/>
              </w:rPr>
              <w:t xml:space="preserve"> &amp; 50</w:t>
            </w:r>
          </w:p>
          <w:p w:rsidR="001756C5" w:rsidRDefault="001756C5" w:rsidP="00700A64">
            <w:pPr>
              <w:rPr>
                <w:rFonts w:asciiTheme="minorHAnsi" w:hAnsiTheme="minorHAnsi" w:cstheme="minorHAnsi"/>
                <w:lang w:val="en-GB"/>
              </w:rPr>
            </w:pPr>
          </w:p>
        </w:tc>
        <w:tc>
          <w:tcPr>
            <w:tcW w:w="1843" w:type="dxa"/>
            <w:tcBorders>
              <w:top w:val="nil"/>
              <w:bottom w:val="nil"/>
            </w:tcBorders>
            <w:shd w:val="clear" w:color="auto" w:fill="auto"/>
          </w:tcPr>
          <w:p w:rsidR="00F50139" w:rsidRDefault="00F50139" w:rsidP="00F50139">
            <w:pPr>
              <w:rPr>
                <w:rFonts w:asciiTheme="minorHAnsi" w:hAnsiTheme="minorHAnsi" w:cstheme="minorHAnsi"/>
                <w:lang w:val="en-GB"/>
              </w:rPr>
            </w:pPr>
            <w:r>
              <w:rPr>
                <w:rFonts w:asciiTheme="minorHAnsi" w:hAnsiTheme="minorHAnsi" w:cstheme="minorHAnsi"/>
                <w:lang w:val="en-GB"/>
              </w:rPr>
              <w:t>Reference Data</w:t>
            </w:r>
          </w:p>
          <w:p w:rsidR="00E24A3C" w:rsidRDefault="002E7403" w:rsidP="00F50139">
            <w:pPr>
              <w:rPr>
                <w:rFonts w:asciiTheme="minorHAnsi" w:hAnsiTheme="minorHAnsi" w:cstheme="minorHAnsi"/>
                <w:lang w:val="en-GB"/>
              </w:rPr>
            </w:pPr>
            <w:r>
              <w:rPr>
                <w:rFonts w:asciiTheme="minorHAnsi" w:hAnsiTheme="minorHAnsi" w:cstheme="minorHAnsi"/>
                <w:lang w:val="en-GB"/>
              </w:rPr>
              <w:t>(3.7.3</w:t>
            </w:r>
            <w:r w:rsidR="00F50139">
              <w:rPr>
                <w:rFonts w:asciiTheme="minorHAnsi" w:hAnsiTheme="minorHAnsi" w:cstheme="minorHAnsi"/>
                <w:lang w:val="en-GB"/>
              </w:rPr>
              <w:t>)</w:t>
            </w:r>
          </w:p>
        </w:tc>
      </w:tr>
      <w:tr w:rsidR="00F50139" w:rsidTr="00637F9E">
        <w:trPr>
          <w:cantSplit/>
          <w:trHeight w:val="252"/>
        </w:trPr>
        <w:tc>
          <w:tcPr>
            <w:tcW w:w="1455" w:type="dxa"/>
            <w:tcBorders>
              <w:top w:val="nil"/>
              <w:bottom w:val="nil"/>
            </w:tcBorders>
          </w:tcPr>
          <w:p w:rsidR="00D85AAA" w:rsidRDefault="007813ED">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2.4</w:t>
            </w:r>
          </w:p>
        </w:tc>
        <w:tc>
          <w:tcPr>
            <w:tcW w:w="5386" w:type="dxa"/>
            <w:tcBorders>
              <w:top w:val="nil"/>
              <w:bottom w:val="nil"/>
            </w:tcBorders>
            <w:shd w:val="clear" w:color="auto" w:fill="auto"/>
          </w:tcPr>
          <w:p w:rsidR="00D85AAA" w:rsidRDefault="003C60E9" w:rsidP="00700A64">
            <w:pPr>
              <w:rPr>
                <w:rFonts w:asciiTheme="minorHAnsi" w:hAnsiTheme="minorHAnsi" w:cstheme="minorHAnsi"/>
                <w:lang w:val="en-GB" w:eastAsia="zh-HK"/>
              </w:rPr>
            </w:pPr>
            <w:r w:rsidRPr="003C60E9">
              <w:rPr>
                <w:rFonts w:asciiTheme="minorHAnsi" w:hAnsiTheme="minorHAnsi" w:cstheme="minorHAnsi"/>
                <w:i/>
                <w:lang w:val="en-GB"/>
              </w:rPr>
              <w:t>Currency Rate</w:t>
            </w:r>
            <w:r w:rsidR="00F7265F">
              <w:rPr>
                <w:rFonts w:asciiTheme="minorHAnsi" w:hAnsiTheme="minorHAnsi" w:cstheme="minorHAnsi"/>
                <w:i/>
                <w:lang w:val="en-GB"/>
              </w:rPr>
              <w:t xml:space="preserve"> (14)</w:t>
            </w:r>
            <w:r w:rsidR="002E7403">
              <w:rPr>
                <w:rFonts w:asciiTheme="minorHAnsi" w:hAnsiTheme="minorHAnsi" w:cstheme="minorHAnsi"/>
                <w:lang w:val="en-GB"/>
              </w:rPr>
              <w:t xml:space="preserve"> message</w:t>
            </w:r>
            <w:r w:rsidR="006F29CE">
              <w:rPr>
                <w:rFonts w:asciiTheme="minorHAnsi" w:hAnsiTheme="minorHAnsi" w:cstheme="minorHAnsi" w:hint="eastAsia"/>
                <w:lang w:val="en-GB" w:eastAsia="zh-HK"/>
              </w:rPr>
              <w:t>s</w:t>
            </w:r>
            <w:r w:rsidR="002E7403">
              <w:rPr>
                <w:rFonts w:asciiTheme="minorHAnsi" w:hAnsiTheme="minorHAnsi" w:cstheme="minorHAnsi"/>
                <w:lang w:val="en-GB"/>
              </w:rPr>
              <w:t xml:space="preserve"> </w:t>
            </w:r>
            <w:r w:rsidR="00014B2B">
              <w:rPr>
                <w:rFonts w:asciiTheme="minorHAnsi" w:hAnsiTheme="minorHAnsi" w:cstheme="minorHAnsi" w:hint="eastAsia"/>
                <w:lang w:val="en-GB" w:eastAsia="zh-HK"/>
              </w:rPr>
              <w:t>covering all currencies currently available in HKE</w:t>
            </w:r>
            <w:r w:rsidR="00FF3B4B">
              <w:rPr>
                <w:rFonts w:asciiTheme="minorHAnsi" w:hAnsiTheme="minorHAnsi" w:cstheme="minorHAnsi"/>
                <w:lang w:val="en-GB" w:eastAsia="zh-HK"/>
              </w:rPr>
              <w:t>X</w:t>
            </w:r>
            <w:r w:rsidR="00014B2B">
              <w:rPr>
                <w:rFonts w:asciiTheme="minorHAnsi" w:hAnsiTheme="minorHAnsi" w:cstheme="minorHAnsi" w:hint="eastAsia"/>
                <w:lang w:val="en-GB" w:eastAsia="zh-HK"/>
              </w:rPr>
              <w:t xml:space="preserve"> Securities Market</w:t>
            </w:r>
          </w:p>
          <w:p w:rsidR="001756C5" w:rsidRDefault="001756C5" w:rsidP="00700A64">
            <w:pPr>
              <w:rPr>
                <w:rFonts w:asciiTheme="minorHAnsi" w:hAnsiTheme="minorHAnsi" w:cstheme="minorHAnsi"/>
                <w:lang w:val="en-GB"/>
              </w:rPr>
            </w:pPr>
          </w:p>
        </w:tc>
        <w:tc>
          <w:tcPr>
            <w:tcW w:w="1843" w:type="dxa"/>
            <w:tcBorders>
              <w:top w:val="nil"/>
              <w:bottom w:val="nil"/>
            </w:tcBorders>
            <w:shd w:val="clear" w:color="auto" w:fill="auto"/>
          </w:tcPr>
          <w:p w:rsidR="002E7403" w:rsidRDefault="007813ED" w:rsidP="002E7403">
            <w:pPr>
              <w:rPr>
                <w:rFonts w:asciiTheme="minorHAnsi" w:hAnsiTheme="minorHAnsi" w:cstheme="minorHAnsi"/>
                <w:lang w:val="en-GB"/>
              </w:rPr>
            </w:pPr>
            <w:r>
              <w:rPr>
                <w:rFonts w:asciiTheme="minorHAnsi" w:hAnsiTheme="minorHAnsi" w:cstheme="minorHAnsi" w:hint="eastAsia"/>
                <w:lang w:val="en-GB" w:eastAsia="zh-HK"/>
              </w:rPr>
              <w:t>Re</w:t>
            </w:r>
            <w:r w:rsidR="002E7403">
              <w:rPr>
                <w:rFonts w:asciiTheme="minorHAnsi" w:hAnsiTheme="minorHAnsi" w:cstheme="minorHAnsi"/>
                <w:lang w:val="en-GB"/>
              </w:rPr>
              <w:t>ference Data</w:t>
            </w:r>
          </w:p>
          <w:p w:rsidR="00F50139" w:rsidRDefault="002E7403" w:rsidP="002E7403">
            <w:pPr>
              <w:rPr>
                <w:rFonts w:asciiTheme="minorHAnsi" w:hAnsiTheme="minorHAnsi" w:cstheme="minorHAnsi"/>
                <w:lang w:val="en-GB"/>
              </w:rPr>
            </w:pPr>
            <w:r>
              <w:rPr>
                <w:rFonts w:asciiTheme="minorHAnsi" w:hAnsiTheme="minorHAnsi" w:cstheme="minorHAnsi"/>
                <w:lang w:val="en-GB"/>
              </w:rPr>
              <w:t>(3.7.4)</w:t>
            </w:r>
          </w:p>
        </w:tc>
      </w:tr>
      <w:tr w:rsidR="00F50139" w:rsidTr="00637F9E">
        <w:trPr>
          <w:cantSplit/>
          <w:trHeight w:val="252"/>
        </w:trPr>
        <w:tc>
          <w:tcPr>
            <w:tcW w:w="1455" w:type="dxa"/>
            <w:tcBorders>
              <w:top w:val="nil"/>
              <w:bottom w:val="nil"/>
            </w:tcBorders>
          </w:tcPr>
          <w:p w:rsidR="00D85AAA" w:rsidRDefault="007813ED">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2.5</w:t>
            </w:r>
          </w:p>
        </w:tc>
        <w:tc>
          <w:tcPr>
            <w:tcW w:w="5386" w:type="dxa"/>
            <w:tcBorders>
              <w:top w:val="nil"/>
              <w:bottom w:val="nil"/>
            </w:tcBorders>
            <w:shd w:val="clear" w:color="auto" w:fill="auto"/>
          </w:tcPr>
          <w:p w:rsidR="00D85AAA" w:rsidRDefault="003C60E9" w:rsidP="00700A64">
            <w:pPr>
              <w:rPr>
                <w:rFonts w:asciiTheme="minorHAnsi" w:hAnsiTheme="minorHAnsi" w:cstheme="minorHAnsi"/>
                <w:u w:val="single"/>
                <w:lang w:val="en-GB"/>
              </w:rPr>
            </w:pPr>
            <w:r w:rsidRPr="003C60E9">
              <w:rPr>
                <w:rFonts w:asciiTheme="minorHAnsi" w:hAnsiTheme="minorHAnsi" w:cstheme="minorHAnsi"/>
                <w:i/>
                <w:lang w:val="en-GB"/>
              </w:rPr>
              <w:t>Trading Session Status</w:t>
            </w:r>
            <w:r w:rsidR="00F7265F">
              <w:rPr>
                <w:rFonts w:asciiTheme="minorHAnsi" w:hAnsiTheme="minorHAnsi" w:cstheme="minorHAnsi"/>
                <w:i/>
                <w:lang w:val="en-GB"/>
              </w:rPr>
              <w:t xml:space="preserve"> (20)</w:t>
            </w:r>
            <w:r w:rsidR="00AB7B47">
              <w:rPr>
                <w:rFonts w:asciiTheme="minorHAnsi" w:hAnsiTheme="minorHAnsi" w:cstheme="minorHAnsi"/>
                <w:lang w:val="en-GB"/>
              </w:rPr>
              <w:t xml:space="preserve"> messages </w:t>
            </w:r>
            <w:r w:rsidR="006F29CE">
              <w:rPr>
                <w:rFonts w:asciiTheme="minorHAnsi" w:hAnsiTheme="minorHAnsi" w:cstheme="minorHAnsi" w:hint="eastAsia"/>
                <w:lang w:val="en-GB" w:eastAsia="zh-HK"/>
              </w:rPr>
              <w:t xml:space="preserve">covering </w:t>
            </w:r>
            <w:r w:rsidR="00AB7B47">
              <w:rPr>
                <w:rFonts w:asciiTheme="minorHAnsi" w:hAnsiTheme="minorHAnsi" w:cstheme="minorHAnsi"/>
                <w:lang w:val="en-GB"/>
              </w:rPr>
              <w:t xml:space="preserve">the full range of values in </w:t>
            </w:r>
            <w:r w:rsidRPr="003C60E9">
              <w:rPr>
                <w:rFonts w:asciiTheme="minorHAnsi" w:hAnsiTheme="minorHAnsi" w:cstheme="minorHAnsi"/>
                <w:u w:val="single"/>
                <w:lang w:val="en-GB"/>
              </w:rPr>
              <w:t>TradingSessionSubID</w:t>
            </w:r>
            <w:r w:rsidR="00AB7B47">
              <w:rPr>
                <w:rFonts w:asciiTheme="minorHAnsi" w:hAnsiTheme="minorHAnsi" w:cstheme="minorHAnsi"/>
                <w:lang w:val="en-GB"/>
              </w:rPr>
              <w:t xml:space="preserve">, </w:t>
            </w:r>
            <w:r w:rsidRPr="003C60E9">
              <w:rPr>
                <w:rFonts w:asciiTheme="minorHAnsi" w:hAnsiTheme="minorHAnsi" w:cstheme="minorHAnsi"/>
                <w:u w:val="single"/>
                <w:lang w:val="en-GB"/>
              </w:rPr>
              <w:t>TradingSesStatus</w:t>
            </w:r>
            <w:r w:rsidR="006F29CE">
              <w:rPr>
                <w:rFonts w:asciiTheme="minorHAnsi" w:hAnsiTheme="minorHAnsi" w:cstheme="minorHAnsi" w:hint="eastAsia"/>
                <w:lang w:val="en-GB" w:eastAsia="zh-HK"/>
              </w:rPr>
              <w:t xml:space="preserve"> &amp;</w:t>
            </w:r>
            <w:r w:rsidR="00AB7B47">
              <w:rPr>
                <w:rFonts w:asciiTheme="minorHAnsi" w:hAnsiTheme="minorHAnsi" w:cstheme="minorHAnsi"/>
                <w:lang w:val="en-GB"/>
              </w:rPr>
              <w:t xml:space="preserve"> </w:t>
            </w:r>
            <w:r w:rsidRPr="003C60E9">
              <w:rPr>
                <w:rFonts w:asciiTheme="minorHAnsi" w:hAnsiTheme="minorHAnsi" w:cstheme="minorHAnsi"/>
                <w:u w:val="single"/>
                <w:lang w:val="en-GB"/>
              </w:rPr>
              <w:t>TradingSesControlFlag</w:t>
            </w:r>
          </w:p>
          <w:p w:rsidR="001756C5" w:rsidRDefault="001756C5" w:rsidP="00700A64">
            <w:pPr>
              <w:rPr>
                <w:rFonts w:asciiTheme="minorHAnsi" w:hAnsiTheme="minorHAnsi" w:cstheme="minorHAnsi"/>
                <w:lang w:val="en-GB" w:eastAsia="zh-HK"/>
              </w:rPr>
            </w:pPr>
          </w:p>
        </w:tc>
        <w:tc>
          <w:tcPr>
            <w:tcW w:w="1843" w:type="dxa"/>
            <w:tcBorders>
              <w:top w:val="nil"/>
              <w:bottom w:val="nil"/>
            </w:tcBorders>
            <w:shd w:val="clear" w:color="auto" w:fill="auto"/>
          </w:tcPr>
          <w:p w:rsidR="00AB7B47" w:rsidRDefault="00AB7B47" w:rsidP="00740B07">
            <w:pPr>
              <w:rPr>
                <w:rFonts w:asciiTheme="minorHAnsi" w:hAnsiTheme="minorHAnsi" w:cstheme="minorHAnsi"/>
                <w:lang w:val="en-GB"/>
              </w:rPr>
            </w:pPr>
            <w:r>
              <w:rPr>
                <w:rFonts w:asciiTheme="minorHAnsi" w:hAnsiTheme="minorHAnsi" w:cstheme="minorHAnsi"/>
                <w:lang w:val="en-GB"/>
              </w:rPr>
              <w:t>Status</w:t>
            </w:r>
            <w:r w:rsidR="001756C5">
              <w:rPr>
                <w:rFonts w:asciiTheme="minorHAnsi" w:hAnsiTheme="minorHAnsi" w:cstheme="minorHAnsi"/>
                <w:lang w:val="en-GB"/>
              </w:rPr>
              <w:t xml:space="preserve"> </w:t>
            </w:r>
            <w:r>
              <w:rPr>
                <w:rFonts w:asciiTheme="minorHAnsi" w:hAnsiTheme="minorHAnsi" w:cstheme="minorHAnsi"/>
                <w:lang w:val="en-GB"/>
              </w:rPr>
              <w:t>Data</w:t>
            </w:r>
          </w:p>
          <w:p w:rsidR="00AB7B47" w:rsidRDefault="00AB7B47" w:rsidP="00740B07">
            <w:pPr>
              <w:rPr>
                <w:rFonts w:asciiTheme="minorHAnsi" w:hAnsiTheme="minorHAnsi" w:cstheme="minorHAnsi"/>
                <w:lang w:val="en-GB"/>
              </w:rPr>
            </w:pPr>
            <w:r>
              <w:rPr>
                <w:rFonts w:asciiTheme="minorHAnsi" w:hAnsiTheme="minorHAnsi" w:cstheme="minorHAnsi"/>
                <w:lang w:val="en-GB"/>
              </w:rPr>
              <w:t>(</w:t>
            </w:r>
            <w:r w:rsidRPr="00AB7B47">
              <w:rPr>
                <w:rFonts w:asciiTheme="minorHAnsi" w:hAnsiTheme="minorHAnsi" w:cstheme="minorHAnsi"/>
                <w:lang w:val="en-GB"/>
              </w:rPr>
              <w:t>3.8.1</w:t>
            </w:r>
            <w:r>
              <w:rPr>
                <w:rFonts w:asciiTheme="minorHAnsi" w:hAnsiTheme="minorHAnsi" w:cstheme="minorHAnsi"/>
                <w:lang w:val="en-GB"/>
              </w:rPr>
              <w:t>)</w:t>
            </w:r>
          </w:p>
        </w:tc>
      </w:tr>
      <w:tr w:rsidR="00F50139" w:rsidTr="00637F9E">
        <w:trPr>
          <w:cantSplit/>
          <w:trHeight w:val="252"/>
        </w:trPr>
        <w:tc>
          <w:tcPr>
            <w:tcW w:w="1455" w:type="dxa"/>
            <w:tcBorders>
              <w:top w:val="nil"/>
              <w:bottom w:val="nil"/>
            </w:tcBorders>
          </w:tcPr>
          <w:p w:rsidR="00D85AAA" w:rsidRDefault="007813ED">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2.6</w:t>
            </w:r>
          </w:p>
        </w:tc>
        <w:tc>
          <w:tcPr>
            <w:tcW w:w="5386" w:type="dxa"/>
            <w:tcBorders>
              <w:top w:val="nil"/>
              <w:bottom w:val="nil"/>
            </w:tcBorders>
            <w:shd w:val="clear" w:color="auto" w:fill="auto"/>
          </w:tcPr>
          <w:p w:rsidR="00D85AAA" w:rsidRDefault="003C60E9" w:rsidP="00700A64">
            <w:pPr>
              <w:rPr>
                <w:rFonts w:asciiTheme="minorHAnsi" w:hAnsiTheme="minorHAnsi" w:cstheme="minorHAnsi"/>
                <w:lang w:val="en-GB" w:eastAsia="zh-HK"/>
              </w:rPr>
            </w:pPr>
            <w:r w:rsidRPr="003C60E9">
              <w:rPr>
                <w:rFonts w:asciiTheme="minorHAnsi" w:hAnsiTheme="minorHAnsi" w:cstheme="minorHAnsi"/>
                <w:i/>
                <w:lang w:val="en-GB" w:eastAsia="zh-HK"/>
              </w:rPr>
              <w:t>S</w:t>
            </w:r>
            <w:r w:rsidRPr="003C60E9">
              <w:rPr>
                <w:rFonts w:asciiTheme="minorHAnsi" w:hAnsiTheme="minorHAnsi" w:cstheme="minorHAnsi"/>
                <w:i/>
                <w:lang w:val="en-GB"/>
              </w:rPr>
              <w:t xml:space="preserve">ecurity </w:t>
            </w:r>
            <w:r w:rsidRPr="003C60E9">
              <w:rPr>
                <w:rFonts w:asciiTheme="minorHAnsi" w:hAnsiTheme="minorHAnsi" w:cstheme="minorHAnsi"/>
                <w:i/>
                <w:lang w:val="en-GB" w:eastAsia="zh-HK"/>
              </w:rPr>
              <w:t>S</w:t>
            </w:r>
            <w:r w:rsidRPr="003C60E9">
              <w:rPr>
                <w:rFonts w:asciiTheme="minorHAnsi" w:hAnsiTheme="minorHAnsi" w:cstheme="minorHAnsi"/>
                <w:i/>
                <w:lang w:val="en-GB"/>
              </w:rPr>
              <w:t>tatus</w:t>
            </w:r>
            <w:r w:rsidR="00F7265F">
              <w:rPr>
                <w:rFonts w:asciiTheme="minorHAnsi" w:hAnsiTheme="minorHAnsi" w:cstheme="minorHAnsi"/>
                <w:i/>
                <w:lang w:val="en-GB"/>
              </w:rPr>
              <w:t xml:space="preserve"> (21)</w:t>
            </w:r>
            <w:r w:rsidR="00AB7B47">
              <w:rPr>
                <w:rFonts w:asciiTheme="minorHAnsi" w:hAnsiTheme="minorHAnsi" w:cstheme="minorHAnsi"/>
                <w:lang w:val="en-GB"/>
              </w:rPr>
              <w:t xml:space="preserve"> message</w:t>
            </w:r>
            <w:r w:rsidR="006F29CE">
              <w:rPr>
                <w:rFonts w:asciiTheme="minorHAnsi" w:hAnsiTheme="minorHAnsi" w:cstheme="minorHAnsi" w:hint="eastAsia"/>
                <w:lang w:val="en-GB" w:eastAsia="zh-HK"/>
              </w:rPr>
              <w:t>s</w:t>
            </w:r>
            <w:r w:rsidR="00AB7B47">
              <w:rPr>
                <w:rFonts w:asciiTheme="minorHAnsi" w:hAnsiTheme="minorHAnsi" w:cstheme="minorHAnsi"/>
                <w:lang w:val="en-GB"/>
              </w:rPr>
              <w:t xml:space="preserve"> will be sent with </w:t>
            </w:r>
            <w:r w:rsidRPr="003C60E9">
              <w:rPr>
                <w:rFonts w:asciiTheme="minorHAnsi" w:hAnsiTheme="minorHAnsi" w:cstheme="minorHAnsi"/>
                <w:u w:val="single"/>
                <w:lang w:val="en-GB"/>
              </w:rPr>
              <w:t>SecurityTradingStatus</w:t>
            </w:r>
            <w:r w:rsidR="00AB7B47">
              <w:rPr>
                <w:rFonts w:asciiTheme="minorHAnsi" w:hAnsiTheme="minorHAnsi" w:cstheme="minorHAnsi"/>
                <w:lang w:val="en-GB"/>
              </w:rPr>
              <w:t xml:space="preserve"> set to 2</w:t>
            </w:r>
            <w:r w:rsidR="00DA59D8">
              <w:rPr>
                <w:rFonts w:asciiTheme="minorHAnsi" w:hAnsiTheme="minorHAnsi" w:cstheme="minorHAnsi"/>
                <w:lang w:val="en-GB"/>
              </w:rPr>
              <w:t xml:space="preserve"> </w:t>
            </w:r>
            <w:r w:rsidR="006F29CE">
              <w:rPr>
                <w:rFonts w:asciiTheme="minorHAnsi" w:hAnsiTheme="minorHAnsi" w:cstheme="minorHAnsi" w:hint="eastAsia"/>
                <w:lang w:val="en-GB" w:eastAsia="zh-HK"/>
              </w:rPr>
              <w:t xml:space="preserve">(Trading Halt) </w:t>
            </w:r>
            <w:r w:rsidR="00DA59D8">
              <w:rPr>
                <w:rFonts w:asciiTheme="minorHAnsi" w:hAnsiTheme="minorHAnsi" w:cstheme="minorHAnsi"/>
                <w:lang w:val="en-GB"/>
              </w:rPr>
              <w:t>&amp; 3</w:t>
            </w:r>
            <w:r w:rsidR="006F29CE">
              <w:rPr>
                <w:rFonts w:asciiTheme="minorHAnsi" w:hAnsiTheme="minorHAnsi" w:cstheme="minorHAnsi" w:hint="eastAsia"/>
                <w:lang w:val="en-GB" w:eastAsia="zh-HK"/>
              </w:rPr>
              <w:t xml:space="preserve"> (Resume) at Start of Day and Intraday</w:t>
            </w:r>
          </w:p>
          <w:p w:rsidR="001756C5" w:rsidRDefault="001756C5" w:rsidP="00700A64">
            <w:pPr>
              <w:rPr>
                <w:rFonts w:asciiTheme="minorHAnsi" w:hAnsiTheme="minorHAnsi" w:cstheme="minorHAnsi"/>
                <w:lang w:val="en-GB" w:eastAsia="zh-HK"/>
              </w:rPr>
            </w:pPr>
          </w:p>
        </w:tc>
        <w:tc>
          <w:tcPr>
            <w:tcW w:w="1843" w:type="dxa"/>
            <w:tcBorders>
              <w:top w:val="nil"/>
              <w:bottom w:val="nil"/>
            </w:tcBorders>
            <w:shd w:val="clear" w:color="auto" w:fill="auto"/>
          </w:tcPr>
          <w:p w:rsidR="00AB7B47" w:rsidRDefault="00AB7B47" w:rsidP="00AB7B47">
            <w:pPr>
              <w:rPr>
                <w:rFonts w:asciiTheme="minorHAnsi" w:hAnsiTheme="minorHAnsi" w:cstheme="minorHAnsi"/>
                <w:lang w:val="en-GB"/>
              </w:rPr>
            </w:pPr>
            <w:r>
              <w:rPr>
                <w:rFonts w:asciiTheme="minorHAnsi" w:hAnsiTheme="minorHAnsi" w:cstheme="minorHAnsi"/>
                <w:lang w:val="en-GB"/>
              </w:rPr>
              <w:t>Status</w:t>
            </w:r>
            <w:r w:rsidR="001756C5">
              <w:rPr>
                <w:rFonts w:asciiTheme="minorHAnsi" w:hAnsiTheme="minorHAnsi" w:cstheme="minorHAnsi"/>
                <w:lang w:val="en-GB"/>
              </w:rPr>
              <w:t xml:space="preserve"> </w:t>
            </w:r>
            <w:r>
              <w:rPr>
                <w:rFonts w:asciiTheme="minorHAnsi" w:hAnsiTheme="minorHAnsi" w:cstheme="minorHAnsi"/>
                <w:lang w:val="en-GB"/>
              </w:rPr>
              <w:t>Data</w:t>
            </w:r>
          </w:p>
          <w:p w:rsidR="00F50139" w:rsidRDefault="00AB7B47" w:rsidP="00AB7B47">
            <w:pPr>
              <w:rPr>
                <w:rFonts w:asciiTheme="minorHAnsi" w:hAnsiTheme="minorHAnsi" w:cstheme="minorHAnsi"/>
                <w:lang w:val="en-GB"/>
              </w:rPr>
            </w:pPr>
            <w:r>
              <w:rPr>
                <w:rFonts w:asciiTheme="minorHAnsi" w:hAnsiTheme="minorHAnsi" w:cstheme="minorHAnsi"/>
                <w:lang w:val="en-GB"/>
              </w:rPr>
              <w:t>(</w:t>
            </w:r>
            <w:r w:rsidRPr="00AB7B47">
              <w:rPr>
                <w:rFonts w:asciiTheme="minorHAnsi" w:hAnsiTheme="minorHAnsi" w:cstheme="minorHAnsi"/>
                <w:lang w:val="en-GB"/>
              </w:rPr>
              <w:t>3.8.</w:t>
            </w:r>
            <w:r>
              <w:rPr>
                <w:rFonts w:asciiTheme="minorHAnsi" w:hAnsiTheme="minorHAnsi" w:cstheme="minorHAnsi"/>
                <w:lang w:val="en-GB"/>
              </w:rPr>
              <w:t>2)</w:t>
            </w:r>
          </w:p>
        </w:tc>
      </w:tr>
      <w:tr w:rsidR="00F7265F" w:rsidTr="00637F9E">
        <w:trPr>
          <w:cantSplit/>
          <w:trHeight w:val="252"/>
        </w:trPr>
        <w:tc>
          <w:tcPr>
            <w:tcW w:w="1455" w:type="dxa"/>
            <w:tcBorders>
              <w:top w:val="nil"/>
              <w:bottom w:val="nil"/>
            </w:tcBorders>
          </w:tcPr>
          <w:p w:rsidR="00F7265F" w:rsidRDefault="009108B0">
            <w:pPr>
              <w:autoSpaceDE w:val="0"/>
              <w:autoSpaceDN w:val="0"/>
              <w:adjustRightInd w:val="0"/>
              <w:jc w:val="center"/>
              <w:rPr>
                <w:rFonts w:asciiTheme="minorHAnsi" w:hAnsiTheme="minorHAnsi" w:cstheme="minorHAnsi"/>
                <w:lang w:val="en-GB"/>
              </w:rPr>
            </w:pPr>
            <w:r>
              <w:rPr>
                <w:rFonts w:asciiTheme="minorHAnsi" w:hAnsiTheme="minorHAnsi" w:cstheme="minorHAnsi"/>
                <w:lang w:val="en-GB"/>
              </w:rPr>
              <w:lastRenderedPageBreak/>
              <w:t>2.7</w:t>
            </w:r>
          </w:p>
        </w:tc>
        <w:tc>
          <w:tcPr>
            <w:tcW w:w="5386" w:type="dxa"/>
            <w:tcBorders>
              <w:top w:val="nil"/>
              <w:bottom w:val="nil"/>
            </w:tcBorders>
            <w:shd w:val="clear" w:color="auto" w:fill="auto"/>
          </w:tcPr>
          <w:p w:rsidR="00F7265F" w:rsidRDefault="00F7265F" w:rsidP="00F7265F">
            <w:pPr>
              <w:rPr>
                <w:rFonts w:asciiTheme="minorHAnsi" w:hAnsiTheme="minorHAnsi" w:cstheme="minorHAnsi"/>
                <w:lang w:val="en-GB" w:eastAsia="zh-HK"/>
              </w:rPr>
            </w:pPr>
            <w:r>
              <w:rPr>
                <w:rFonts w:asciiTheme="minorHAnsi" w:hAnsiTheme="minorHAnsi" w:cstheme="minorHAnsi"/>
                <w:lang w:val="en-GB"/>
              </w:rPr>
              <w:t>A</w:t>
            </w:r>
            <w:r w:rsidRPr="0014229D">
              <w:rPr>
                <w:rFonts w:asciiTheme="minorHAnsi" w:hAnsiTheme="minorHAnsi" w:cstheme="minorHAnsi"/>
                <w:lang w:val="en-GB"/>
              </w:rPr>
              <w:t xml:space="preserve"> series of book messages cover</w:t>
            </w:r>
            <w:r>
              <w:rPr>
                <w:rFonts w:asciiTheme="minorHAnsi" w:hAnsiTheme="minorHAnsi" w:cstheme="minorHAnsi" w:hint="eastAsia"/>
                <w:lang w:val="en-GB" w:eastAsia="zh-HK"/>
              </w:rPr>
              <w:t>ing</w:t>
            </w:r>
            <w:r w:rsidRPr="0014229D">
              <w:rPr>
                <w:rFonts w:asciiTheme="minorHAnsi" w:hAnsiTheme="minorHAnsi" w:cstheme="minorHAnsi"/>
                <w:lang w:val="en-GB"/>
              </w:rPr>
              <w:t xml:space="preserve"> all possible book operations</w:t>
            </w:r>
            <w:r>
              <w:rPr>
                <w:rFonts w:asciiTheme="minorHAnsi" w:hAnsiTheme="minorHAnsi" w:cstheme="minorHAnsi" w:hint="eastAsia"/>
                <w:lang w:val="en-GB" w:eastAsia="zh-HK"/>
              </w:rPr>
              <w:t xml:space="preserve"> for </w:t>
            </w:r>
            <w:r w:rsidRPr="003C60E9">
              <w:rPr>
                <w:rFonts w:asciiTheme="minorHAnsi" w:hAnsiTheme="minorHAnsi" w:cstheme="minorHAnsi"/>
                <w:u w:val="single"/>
                <w:lang w:val="en-GB" w:eastAsia="zh-HK"/>
              </w:rPr>
              <w:t>Bid</w:t>
            </w:r>
            <w:r>
              <w:rPr>
                <w:rFonts w:asciiTheme="minorHAnsi" w:hAnsiTheme="minorHAnsi" w:cstheme="minorHAnsi" w:hint="eastAsia"/>
                <w:lang w:val="en-GB" w:eastAsia="zh-HK"/>
              </w:rPr>
              <w:t>/</w:t>
            </w:r>
            <w:r w:rsidRPr="003C60E9">
              <w:rPr>
                <w:rFonts w:asciiTheme="minorHAnsi" w:hAnsiTheme="minorHAnsi" w:cstheme="minorHAnsi"/>
                <w:u w:val="single"/>
                <w:lang w:val="en-GB" w:eastAsia="zh-HK"/>
              </w:rPr>
              <w:t>Offer</w:t>
            </w:r>
            <w:r>
              <w:rPr>
                <w:rFonts w:asciiTheme="minorHAnsi" w:hAnsiTheme="minorHAnsi" w:cstheme="minorHAnsi" w:hint="eastAsia"/>
                <w:lang w:val="en-GB" w:eastAsia="zh-HK"/>
              </w:rPr>
              <w:t xml:space="preserve"> orders </w:t>
            </w:r>
            <w:r>
              <w:rPr>
                <w:rFonts w:asciiTheme="minorHAnsi" w:hAnsiTheme="minorHAnsi" w:cstheme="minorHAnsi"/>
                <w:lang w:val="en-GB" w:eastAsia="zh-HK"/>
              </w:rPr>
              <w:t>during various trading sessions in a normal trading day</w:t>
            </w:r>
          </w:p>
          <w:p w:rsidR="00F7265F" w:rsidRDefault="00F7265F" w:rsidP="00F7265F">
            <w:pPr>
              <w:rPr>
                <w:rFonts w:asciiTheme="minorHAnsi" w:hAnsiTheme="minorHAnsi" w:cstheme="minorHAnsi"/>
                <w:lang w:val="en-GB" w:eastAsia="zh-HK"/>
              </w:rPr>
            </w:pPr>
          </w:p>
          <w:p w:rsidR="00F7265F" w:rsidRDefault="00F7265F" w:rsidP="00F7265F">
            <w:pPr>
              <w:rPr>
                <w:rFonts w:asciiTheme="minorHAnsi" w:hAnsiTheme="minorHAnsi" w:cstheme="minorHAnsi"/>
                <w:lang w:val="en-GB" w:eastAsia="zh-HK"/>
              </w:rPr>
            </w:pPr>
            <w:r w:rsidRPr="003C60E9">
              <w:rPr>
                <w:rFonts w:asciiTheme="minorHAnsi" w:hAnsiTheme="minorHAnsi" w:cstheme="minorHAnsi"/>
                <w:i/>
                <w:lang w:val="en-GB" w:eastAsia="zh-HK"/>
              </w:rPr>
              <w:t>Aggregate Order Book Update</w:t>
            </w:r>
            <w:r>
              <w:rPr>
                <w:rFonts w:asciiTheme="minorHAnsi" w:hAnsiTheme="minorHAnsi" w:cstheme="minorHAnsi" w:hint="eastAsia"/>
                <w:lang w:val="en-GB" w:eastAsia="zh-HK"/>
              </w:rPr>
              <w:t xml:space="preserve"> messages covering all possible aggregate book management operations </w:t>
            </w:r>
          </w:p>
          <w:p w:rsidR="00F7265F" w:rsidRDefault="00F7265F" w:rsidP="00F7265F">
            <w:pPr>
              <w:rPr>
                <w:rFonts w:asciiTheme="minorHAnsi" w:hAnsiTheme="minorHAnsi" w:cstheme="minorHAnsi"/>
                <w:lang w:val="en-GB" w:eastAsia="zh-HK"/>
              </w:rPr>
            </w:pPr>
          </w:p>
          <w:p w:rsidR="00F7265F" w:rsidRDefault="00F7265F" w:rsidP="00F7265F">
            <w:pPr>
              <w:rPr>
                <w:rFonts w:asciiTheme="minorHAnsi" w:hAnsiTheme="minorHAnsi" w:cstheme="minorHAnsi"/>
                <w:lang w:val="en-GB" w:eastAsia="zh-HK"/>
              </w:rPr>
            </w:pPr>
            <w:r w:rsidRPr="003C60E9">
              <w:rPr>
                <w:rFonts w:asciiTheme="minorHAnsi" w:hAnsiTheme="minorHAnsi" w:cstheme="minorHAnsi"/>
                <w:i/>
                <w:lang w:val="en-GB" w:eastAsia="zh-HK"/>
              </w:rPr>
              <w:t>Broker Queue</w:t>
            </w:r>
            <w:r>
              <w:rPr>
                <w:rFonts w:asciiTheme="minorHAnsi" w:hAnsiTheme="minorHAnsi" w:cstheme="minorHAnsi" w:hint="eastAsia"/>
                <w:lang w:val="en-GB" w:eastAsia="zh-HK"/>
              </w:rPr>
              <w:t xml:space="preserve"> messages covering empty broker queue, broker queues with more than 1 spread broker information, broker queues with exactly 40 entries and broker queues with more than 40 entries in the book</w:t>
            </w:r>
          </w:p>
          <w:p w:rsidR="00F7265F" w:rsidRDefault="00F7265F" w:rsidP="00F7265F">
            <w:pPr>
              <w:rPr>
                <w:rFonts w:asciiTheme="minorHAnsi" w:hAnsiTheme="minorHAnsi" w:cstheme="minorHAnsi"/>
                <w:lang w:val="en-GB" w:eastAsia="zh-HK"/>
              </w:rPr>
            </w:pPr>
          </w:p>
        </w:tc>
        <w:tc>
          <w:tcPr>
            <w:tcW w:w="1843" w:type="dxa"/>
            <w:tcBorders>
              <w:top w:val="nil"/>
              <w:bottom w:val="nil"/>
            </w:tcBorders>
            <w:shd w:val="clear" w:color="auto" w:fill="auto"/>
          </w:tcPr>
          <w:p w:rsidR="00F7265F" w:rsidRDefault="00F7265F" w:rsidP="00F7265F">
            <w:pPr>
              <w:rPr>
                <w:rFonts w:asciiTheme="minorHAnsi" w:hAnsiTheme="minorHAnsi" w:cstheme="minorHAnsi"/>
                <w:lang w:val="en-GB"/>
              </w:rPr>
            </w:pPr>
            <w:r>
              <w:rPr>
                <w:rFonts w:asciiTheme="minorHAnsi" w:hAnsiTheme="minorHAnsi" w:cstheme="minorHAnsi"/>
                <w:lang w:val="en-GB"/>
              </w:rPr>
              <w:t>Order Book Data</w:t>
            </w:r>
          </w:p>
          <w:p w:rsidR="00F7265F" w:rsidRDefault="00F7265F" w:rsidP="00F7265F">
            <w:pPr>
              <w:rPr>
                <w:rFonts w:asciiTheme="minorHAnsi" w:hAnsiTheme="minorHAnsi" w:cstheme="minorHAnsi"/>
                <w:lang w:val="en-GB"/>
              </w:rPr>
            </w:pPr>
            <w:r>
              <w:rPr>
                <w:rFonts w:asciiTheme="minorHAnsi" w:hAnsiTheme="minorHAnsi" w:cstheme="minorHAnsi"/>
                <w:lang w:val="en-GB"/>
              </w:rPr>
              <w:t>(3.9</w:t>
            </w:r>
            <w:r w:rsidR="009108B0">
              <w:rPr>
                <w:rFonts w:asciiTheme="minorHAnsi" w:hAnsiTheme="minorHAnsi" w:cstheme="minorHAnsi"/>
                <w:lang w:val="en-GB"/>
              </w:rPr>
              <w:t>.1 – 3.9.7</w:t>
            </w:r>
            <w:r>
              <w:rPr>
                <w:rFonts w:asciiTheme="minorHAnsi" w:hAnsiTheme="minorHAnsi" w:cstheme="minorHAnsi"/>
                <w:lang w:val="en-GB"/>
              </w:rPr>
              <w:t>)</w:t>
            </w:r>
          </w:p>
        </w:tc>
      </w:tr>
      <w:tr w:rsidR="00F7265F" w:rsidTr="00637F9E">
        <w:trPr>
          <w:cantSplit/>
          <w:trHeight w:val="252"/>
        </w:trPr>
        <w:tc>
          <w:tcPr>
            <w:tcW w:w="1455" w:type="dxa"/>
            <w:tcBorders>
              <w:top w:val="nil"/>
              <w:bottom w:val="nil"/>
            </w:tcBorders>
          </w:tcPr>
          <w:p w:rsidR="00F7265F" w:rsidRDefault="009108B0">
            <w:pPr>
              <w:autoSpaceDE w:val="0"/>
              <w:autoSpaceDN w:val="0"/>
              <w:adjustRightInd w:val="0"/>
              <w:jc w:val="center"/>
              <w:rPr>
                <w:rFonts w:asciiTheme="minorHAnsi" w:hAnsiTheme="minorHAnsi" w:cstheme="minorHAnsi"/>
                <w:lang w:val="en-GB"/>
              </w:rPr>
            </w:pPr>
            <w:r>
              <w:rPr>
                <w:rFonts w:asciiTheme="minorHAnsi" w:hAnsiTheme="minorHAnsi" w:cstheme="minorHAnsi"/>
                <w:lang w:val="en-GB"/>
              </w:rPr>
              <w:t>2.8</w:t>
            </w:r>
          </w:p>
        </w:tc>
        <w:tc>
          <w:tcPr>
            <w:tcW w:w="5386" w:type="dxa"/>
            <w:tcBorders>
              <w:top w:val="nil"/>
              <w:bottom w:val="nil"/>
            </w:tcBorders>
            <w:shd w:val="clear" w:color="auto" w:fill="auto"/>
          </w:tcPr>
          <w:p w:rsidR="009108B0" w:rsidRPr="009108B0" w:rsidRDefault="009108B0" w:rsidP="009108B0">
            <w:pPr>
              <w:rPr>
                <w:rFonts w:asciiTheme="minorHAnsi" w:hAnsiTheme="minorHAnsi" w:cstheme="minorHAnsi"/>
                <w:lang w:val="en-GB"/>
              </w:rPr>
            </w:pPr>
            <w:r w:rsidRPr="00D92EB1">
              <w:rPr>
                <w:rFonts w:asciiTheme="minorHAnsi" w:hAnsiTheme="minorHAnsi" w:cstheme="minorHAnsi"/>
                <w:i/>
                <w:lang w:val="en-GB"/>
              </w:rPr>
              <w:t>Order Imbalance (56)</w:t>
            </w:r>
            <w:r>
              <w:rPr>
                <w:rFonts w:asciiTheme="minorHAnsi" w:hAnsiTheme="minorHAnsi" w:cstheme="minorHAnsi"/>
                <w:lang w:val="en-GB"/>
              </w:rPr>
              <w:t xml:space="preserve"> will be sent to </w:t>
            </w:r>
            <w:r w:rsidRPr="009108B0">
              <w:rPr>
                <w:rFonts w:asciiTheme="minorHAnsi" w:hAnsiTheme="minorHAnsi" w:cstheme="minorHAnsi"/>
                <w:lang w:val="en-GB"/>
              </w:rPr>
              <w:t>provide order imbalance information at the Indicative Equilibrium Price (IEP) during the</w:t>
            </w:r>
          </w:p>
          <w:p w:rsidR="00F7265F" w:rsidRDefault="009108B0" w:rsidP="009108B0">
            <w:pPr>
              <w:rPr>
                <w:rFonts w:asciiTheme="minorHAnsi" w:hAnsiTheme="minorHAnsi" w:cstheme="minorHAnsi"/>
                <w:lang w:val="en-GB"/>
              </w:rPr>
            </w:pPr>
            <w:r w:rsidRPr="009108B0">
              <w:rPr>
                <w:rFonts w:asciiTheme="minorHAnsi" w:hAnsiTheme="minorHAnsi" w:cstheme="minorHAnsi"/>
                <w:lang w:val="en-GB"/>
              </w:rPr>
              <w:t>Closing Auction Session (CAS).</w:t>
            </w:r>
          </w:p>
          <w:p w:rsidR="009108B0" w:rsidRDefault="009108B0" w:rsidP="009108B0">
            <w:pPr>
              <w:rPr>
                <w:rFonts w:asciiTheme="minorHAnsi" w:hAnsiTheme="minorHAnsi" w:cstheme="minorHAnsi"/>
                <w:lang w:val="en-GB"/>
              </w:rPr>
            </w:pPr>
          </w:p>
        </w:tc>
        <w:tc>
          <w:tcPr>
            <w:tcW w:w="1843" w:type="dxa"/>
            <w:tcBorders>
              <w:top w:val="nil"/>
              <w:bottom w:val="nil"/>
            </w:tcBorders>
            <w:shd w:val="clear" w:color="auto" w:fill="auto"/>
          </w:tcPr>
          <w:p w:rsidR="009108B0" w:rsidRDefault="009108B0" w:rsidP="009108B0">
            <w:pPr>
              <w:rPr>
                <w:rFonts w:asciiTheme="minorHAnsi" w:hAnsiTheme="minorHAnsi" w:cstheme="minorHAnsi"/>
                <w:lang w:val="en-GB"/>
              </w:rPr>
            </w:pPr>
            <w:r>
              <w:rPr>
                <w:rFonts w:asciiTheme="minorHAnsi" w:hAnsiTheme="minorHAnsi" w:cstheme="minorHAnsi"/>
                <w:lang w:val="en-GB"/>
              </w:rPr>
              <w:t>Order Book Data</w:t>
            </w:r>
          </w:p>
          <w:p w:rsidR="00F7265F" w:rsidRDefault="009108B0" w:rsidP="009108B0">
            <w:pPr>
              <w:rPr>
                <w:rFonts w:asciiTheme="minorHAnsi" w:hAnsiTheme="minorHAnsi" w:cstheme="minorHAnsi"/>
                <w:lang w:val="en-GB"/>
              </w:rPr>
            </w:pPr>
            <w:r>
              <w:rPr>
                <w:rFonts w:asciiTheme="minorHAnsi" w:hAnsiTheme="minorHAnsi" w:cstheme="minorHAnsi"/>
                <w:lang w:val="en-GB"/>
              </w:rPr>
              <w:t>(3.9.8)</w:t>
            </w:r>
          </w:p>
        </w:tc>
      </w:tr>
      <w:tr w:rsidR="00F7265F" w:rsidTr="00637F9E">
        <w:trPr>
          <w:cantSplit/>
          <w:trHeight w:val="252"/>
        </w:trPr>
        <w:tc>
          <w:tcPr>
            <w:tcW w:w="1455" w:type="dxa"/>
            <w:tcBorders>
              <w:top w:val="nil"/>
              <w:bottom w:val="nil"/>
            </w:tcBorders>
          </w:tcPr>
          <w:p w:rsidR="00F7265F" w:rsidRDefault="00F7265F">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w:t>
            </w:r>
            <w:r w:rsidR="00D92EB1">
              <w:rPr>
                <w:rFonts w:asciiTheme="minorHAnsi" w:hAnsiTheme="minorHAnsi" w:cstheme="minorHAnsi"/>
                <w:lang w:val="en-GB" w:eastAsia="zh-HK"/>
              </w:rPr>
              <w:t>9</w:t>
            </w:r>
          </w:p>
        </w:tc>
        <w:tc>
          <w:tcPr>
            <w:tcW w:w="5386" w:type="dxa"/>
            <w:tcBorders>
              <w:top w:val="nil"/>
              <w:bottom w:val="nil"/>
            </w:tcBorders>
            <w:shd w:val="clear" w:color="auto" w:fill="auto"/>
          </w:tcPr>
          <w:p w:rsidR="00F7265F" w:rsidRDefault="00F7265F" w:rsidP="00700A64">
            <w:pPr>
              <w:rPr>
                <w:rFonts w:asciiTheme="minorHAnsi" w:hAnsiTheme="minorHAnsi" w:cstheme="minorHAnsi"/>
                <w:lang w:val="en-GB"/>
              </w:rPr>
            </w:pPr>
            <w:r w:rsidRPr="003C60E9">
              <w:rPr>
                <w:rFonts w:asciiTheme="minorHAnsi" w:hAnsiTheme="minorHAnsi" w:cstheme="minorHAnsi"/>
                <w:i/>
                <w:lang w:val="en-GB"/>
              </w:rPr>
              <w:t>Trade</w:t>
            </w:r>
            <w:r w:rsidR="00D92EB1">
              <w:rPr>
                <w:rFonts w:asciiTheme="minorHAnsi" w:hAnsiTheme="minorHAnsi" w:cstheme="minorHAnsi"/>
                <w:i/>
                <w:lang w:val="en-GB"/>
              </w:rPr>
              <w:t xml:space="preserve"> (50)</w:t>
            </w:r>
            <w:r>
              <w:rPr>
                <w:rFonts w:asciiTheme="minorHAnsi" w:hAnsiTheme="minorHAnsi" w:cstheme="minorHAnsi"/>
                <w:lang w:val="en-GB"/>
              </w:rPr>
              <w:t xml:space="preserve"> messages </w:t>
            </w:r>
            <w:r>
              <w:rPr>
                <w:rFonts w:asciiTheme="minorHAnsi" w:hAnsiTheme="minorHAnsi" w:cstheme="minorHAnsi" w:hint="eastAsia"/>
                <w:lang w:val="en-GB" w:eastAsia="zh-HK"/>
              </w:rPr>
              <w:t xml:space="preserve">covering different </w:t>
            </w:r>
            <w:r w:rsidRPr="003C60E9">
              <w:rPr>
                <w:rFonts w:asciiTheme="minorHAnsi" w:hAnsiTheme="minorHAnsi" w:cstheme="minorHAnsi"/>
                <w:u w:val="single"/>
                <w:lang w:val="en-GB"/>
              </w:rPr>
              <w:t>TrdType</w:t>
            </w:r>
          </w:p>
        </w:tc>
        <w:tc>
          <w:tcPr>
            <w:tcW w:w="1843" w:type="dxa"/>
            <w:tcBorders>
              <w:top w:val="nil"/>
              <w:bottom w:val="nil"/>
            </w:tcBorders>
            <w:shd w:val="clear" w:color="auto" w:fill="auto"/>
          </w:tcPr>
          <w:p w:rsidR="00F7265F" w:rsidRDefault="00F7265F" w:rsidP="00AB7B47">
            <w:pPr>
              <w:rPr>
                <w:rFonts w:asciiTheme="minorHAnsi" w:hAnsiTheme="minorHAnsi" w:cstheme="minorHAnsi"/>
                <w:lang w:val="en-GB"/>
              </w:rPr>
            </w:pPr>
            <w:r>
              <w:rPr>
                <w:rFonts w:asciiTheme="minorHAnsi" w:hAnsiTheme="minorHAnsi" w:cstheme="minorHAnsi"/>
                <w:lang w:val="en-GB"/>
              </w:rPr>
              <w:t>Trade &amp; Price Data</w:t>
            </w:r>
          </w:p>
          <w:p w:rsidR="00F7265F" w:rsidRDefault="00F7265F" w:rsidP="00AB7B47">
            <w:pPr>
              <w:rPr>
                <w:rFonts w:asciiTheme="minorHAnsi" w:hAnsiTheme="minorHAnsi" w:cstheme="minorHAnsi"/>
                <w:lang w:val="en-GB"/>
              </w:rPr>
            </w:pPr>
            <w:r>
              <w:rPr>
                <w:rFonts w:asciiTheme="minorHAnsi" w:hAnsiTheme="minorHAnsi" w:cstheme="minorHAnsi"/>
                <w:lang w:val="en-GB"/>
              </w:rPr>
              <w:t>(3.10.1)</w:t>
            </w:r>
          </w:p>
          <w:p w:rsidR="00F7265F" w:rsidRDefault="00F7265F" w:rsidP="00AB7B47">
            <w:pPr>
              <w:rPr>
                <w:rFonts w:asciiTheme="minorHAnsi" w:hAnsiTheme="minorHAnsi" w:cstheme="minorHAnsi"/>
                <w:lang w:val="en-GB"/>
              </w:rPr>
            </w:pPr>
          </w:p>
        </w:tc>
      </w:tr>
      <w:tr w:rsidR="00F7265F" w:rsidTr="00637F9E">
        <w:trPr>
          <w:cantSplit/>
          <w:trHeight w:val="252"/>
        </w:trPr>
        <w:tc>
          <w:tcPr>
            <w:tcW w:w="1455" w:type="dxa"/>
            <w:tcBorders>
              <w:top w:val="nil"/>
              <w:bottom w:val="nil"/>
            </w:tcBorders>
          </w:tcPr>
          <w:p w:rsidR="00F7265F" w:rsidRDefault="00F7265F" w:rsidP="006F29CE">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w:t>
            </w:r>
            <w:r w:rsidR="00D92EB1">
              <w:rPr>
                <w:rFonts w:asciiTheme="minorHAnsi" w:hAnsiTheme="minorHAnsi" w:cstheme="minorHAnsi"/>
                <w:lang w:val="en-GB" w:eastAsia="zh-HK"/>
              </w:rPr>
              <w:t>10</w:t>
            </w:r>
          </w:p>
        </w:tc>
        <w:tc>
          <w:tcPr>
            <w:tcW w:w="5386" w:type="dxa"/>
            <w:tcBorders>
              <w:top w:val="nil"/>
              <w:bottom w:val="nil"/>
            </w:tcBorders>
            <w:shd w:val="clear" w:color="auto" w:fill="auto"/>
          </w:tcPr>
          <w:p w:rsidR="00F7265F" w:rsidRDefault="00F7265F" w:rsidP="00700A64">
            <w:pPr>
              <w:rPr>
                <w:rFonts w:asciiTheme="minorHAnsi" w:hAnsiTheme="minorHAnsi" w:cstheme="minorHAnsi"/>
                <w:lang w:val="en-GB"/>
              </w:rPr>
            </w:pPr>
            <w:r w:rsidRPr="006F29CE">
              <w:rPr>
                <w:rFonts w:asciiTheme="minorHAnsi" w:hAnsiTheme="minorHAnsi" w:cstheme="minorHAnsi"/>
                <w:i/>
                <w:lang w:val="en-GB"/>
              </w:rPr>
              <w:t>Trade Cancel</w:t>
            </w:r>
            <w:r>
              <w:rPr>
                <w:rFonts w:asciiTheme="minorHAnsi" w:hAnsiTheme="minorHAnsi" w:cstheme="minorHAnsi"/>
                <w:lang w:val="en-GB"/>
              </w:rPr>
              <w:t xml:space="preserve"> </w:t>
            </w:r>
            <w:r w:rsidR="00D92EB1" w:rsidRPr="00D92EB1">
              <w:rPr>
                <w:rFonts w:asciiTheme="minorHAnsi" w:hAnsiTheme="minorHAnsi" w:cstheme="minorHAnsi"/>
                <w:i/>
                <w:lang w:val="en-GB"/>
              </w:rPr>
              <w:t xml:space="preserve">(51) </w:t>
            </w:r>
            <w:r>
              <w:rPr>
                <w:rFonts w:asciiTheme="minorHAnsi" w:hAnsiTheme="minorHAnsi" w:cstheme="minorHAnsi"/>
                <w:lang w:val="en-GB"/>
              </w:rPr>
              <w:t>message will be sent. This will generate a new trade ticker that should also be processed</w:t>
            </w:r>
          </w:p>
          <w:p w:rsidR="00F7265F" w:rsidRDefault="00F7265F" w:rsidP="00700A64">
            <w:pPr>
              <w:rPr>
                <w:rFonts w:asciiTheme="minorHAnsi" w:hAnsiTheme="minorHAnsi" w:cstheme="minorHAnsi"/>
                <w:lang w:val="en-GB" w:eastAsia="zh-HK"/>
              </w:rPr>
            </w:pPr>
          </w:p>
        </w:tc>
        <w:tc>
          <w:tcPr>
            <w:tcW w:w="1843" w:type="dxa"/>
            <w:tcBorders>
              <w:top w:val="nil"/>
              <w:bottom w:val="nil"/>
            </w:tcBorders>
            <w:shd w:val="clear" w:color="auto" w:fill="auto"/>
          </w:tcPr>
          <w:p w:rsidR="00F7265F" w:rsidRDefault="00F7265F" w:rsidP="006F29CE">
            <w:pPr>
              <w:rPr>
                <w:rFonts w:asciiTheme="minorHAnsi" w:hAnsiTheme="minorHAnsi" w:cstheme="minorHAnsi"/>
                <w:lang w:val="en-GB"/>
              </w:rPr>
            </w:pPr>
            <w:r>
              <w:rPr>
                <w:rFonts w:asciiTheme="minorHAnsi" w:hAnsiTheme="minorHAnsi" w:cstheme="minorHAnsi"/>
                <w:lang w:val="en-GB"/>
              </w:rPr>
              <w:t>Trade &amp; Price Data</w:t>
            </w:r>
          </w:p>
          <w:p w:rsidR="00F7265F" w:rsidRDefault="00F7265F" w:rsidP="006F29CE">
            <w:pPr>
              <w:rPr>
                <w:rFonts w:asciiTheme="minorHAnsi" w:hAnsiTheme="minorHAnsi" w:cstheme="minorHAnsi"/>
                <w:lang w:val="en-GB"/>
              </w:rPr>
            </w:pPr>
            <w:r>
              <w:rPr>
                <w:rFonts w:asciiTheme="minorHAnsi" w:hAnsiTheme="minorHAnsi" w:cstheme="minorHAnsi"/>
                <w:lang w:val="en-GB"/>
              </w:rPr>
              <w:t>(3.10.2)</w:t>
            </w:r>
          </w:p>
        </w:tc>
      </w:tr>
      <w:tr w:rsidR="00F7265F" w:rsidTr="00637F9E">
        <w:trPr>
          <w:cantSplit/>
          <w:trHeight w:val="252"/>
        </w:trPr>
        <w:tc>
          <w:tcPr>
            <w:tcW w:w="1455" w:type="dxa"/>
            <w:tcBorders>
              <w:top w:val="nil"/>
              <w:bottom w:val="nil"/>
            </w:tcBorders>
          </w:tcPr>
          <w:p w:rsidR="00F7265F" w:rsidRDefault="00F7265F">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2.1</w:t>
            </w:r>
            <w:r w:rsidR="00D92EB1">
              <w:rPr>
                <w:rFonts w:asciiTheme="minorHAnsi" w:hAnsiTheme="minorHAnsi" w:cstheme="minorHAnsi"/>
                <w:lang w:val="en-GB" w:eastAsia="zh-HK"/>
              </w:rPr>
              <w:t>1</w:t>
            </w:r>
          </w:p>
        </w:tc>
        <w:tc>
          <w:tcPr>
            <w:tcW w:w="5386" w:type="dxa"/>
            <w:tcBorders>
              <w:top w:val="nil"/>
              <w:bottom w:val="nil"/>
            </w:tcBorders>
            <w:shd w:val="clear" w:color="auto" w:fill="auto"/>
          </w:tcPr>
          <w:p w:rsidR="00F7265F" w:rsidRDefault="00F7265F" w:rsidP="00700A64">
            <w:pPr>
              <w:rPr>
                <w:rFonts w:asciiTheme="minorHAnsi" w:hAnsiTheme="minorHAnsi" w:cstheme="minorHAnsi"/>
                <w:lang w:val="en-GB" w:eastAsia="zh-HK"/>
              </w:rPr>
            </w:pPr>
            <w:r w:rsidRPr="003C60E9">
              <w:rPr>
                <w:rFonts w:asciiTheme="minorHAnsi" w:hAnsiTheme="minorHAnsi" w:cstheme="minorHAnsi"/>
                <w:i/>
                <w:lang w:val="en-GB"/>
              </w:rPr>
              <w:t>Trade Ticker</w:t>
            </w:r>
            <w:r w:rsidR="00D92EB1">
              <w:rPr>
                <w:rFonts w:asciiTheme="minorHAnsi" w:hAnsiTheme="minorHAnsi" w:cstheme="minorHAnsi"/>
                <w:i/>
                <w:lang w:val="en-GB"/>
              </w:rPr>
              <w:t xml:space="preserve"> (52)</w:t>
            </w:r>
            <w:r>
              <w:rPr>
                <w:rFonts w:asciiTheme="minorHAnsi" w:hAnsiTheme="minorHAnsi" w:cstheme="minorHAnsi"/>
                <w:lang w:val="en-GB"/>
              </w:rPr>
              <w:t xml:space="preserve"> message</w:t>
            </w:r>
            <w:r>
              <w:rPr>
                <w:rFonts w:asciiTheme="minorHAnsi" w:hAnsiTheme="minorHAnsi" w:cstheme="minorHAnsi" w:hint="eastAsia"/>
                <w:lang w:val="en-GB" w:eastAsia="zh-HK"/>
              </w:rPr>
              <w:t xml:space="preserve">s covering different </w:t>
            </w:r>
            <w:r w:rsidRPr="003C60E9">
              <w:rPr>
                <w:rFonts w:asciiTheme="minorHAnsi" w:hAnsiTheme="minorHAnsi" w:cstheme="minorHAnsi"/>
                <w:u w:val="single"/>
                <w:lang w:val="en-GB" w:eastAsia="zh-HK"/>
              </w:rPr>
              <w:t>TrdType</w:t>
            </w:r>
            <w:r>
              <w:rPr>
                <w:rFonts w:asciiTheme="minorHAnsi" w:hAnsiTheme="minorHAnsi" w:cstheme="minorHAnsi" w:hint="eastAsia"/>
                <w:u w:val="single"/>
                <w:lang w:val="en-GB" w:eastAsia="zh-HK"/>
              </w:rPr>
              <w:t xml:space="preserve"> </w:t>
            </w:r>
            <w:r>
              <w:rPr>
                <w:rFonts w:asciiTheme="minorHAnsi" w:hAnsiTheme="minorHAnsi" w:cstheme="minorHAnsi"/>
                <w:lang w:val="en-GB" w:eastAsia="zh-HK"/>
              </w:rPr>
              <w:t>and</w:t>
            </w:r>
            <w:r>
              <w:rPr>
                <w:rFonts w:asciiTheme="minorHAnsi" w:hAnsiTheme="minorHAnsi" w:cstheme="minorHAnsi" w:hint="eastAsia"/>
                <w:lang w:val="en-GB" w:eastAsia="zh-HK"/>
              </w:rPr>
              <w:t xml:space="preserve"> at least one of the messages with </w:t>
            </w:r>
            <w:r w:rsidRPr="003C60E9">
              <w:rPr>
                <w:rFonts w:asciiTheme="minorHAnsi" w:hAnsiTheme="minorHAnsi" w:cstheme="minorHAnsi"/>
                <w:u w:val="single"/>
                <w:lang w:val="en-GB" w:eastAsia="zh-HK"/>
              </w:rPr>
              <w:t>TrdCancelFlag</w:t>
            </w:r>
            <w:r>
              <w:rPr>
                <w:rFonts w:asciiTheme="minorHAnsi" w:hAnsiTheme="minorHAnsi" w:cstheme="minorHAnsi" w:hint="eastAsia"/>
                <w:lang w:val="en-GB" w:eastAsia="zh-HK"/>
              </w:rPr>
              <w:t xml:space="preserve"> set on and non-zero </w:t>
            </w:r>
            <w:r w:rsidRPr="003C60E9">
              <w:rPr>
                <w:rFonts w:asciiTheme="minorHAnsi" w:hAnsiTheme="minorHAnsi" w:cstheme="minorHAnsi"/>
                <w:u w:val="single"/>
                <w:lang w:val="en-GB" w:eastAsia="zh-HK"/>
              </w:rPr>
              <w:t>AggregateQuantity</w:t>
            </w:r>
            <w:r>
              <w:rPr>
                <w:rFonts w:asciiTheme="minorHAnsi" w:hAnsiTheme="minorHAnsi" w:cstheme="minorHAnsi" w:hint="eastAsia"/>
                <w:lang w:val="en-GB" w:eastAsia="zh-HK"/>
              </w:rPr>
              <w:t xml:space="preserve"> to set example for partial ticker cancel</w:t>
            </w:r>
          </w:p>
          <w:p w:rsidR="00F7265F" w:rsidRDefault="00F7265F" w:rsidP="00700A64">
            <w:pPr>
              <w:rPr>
                <w:rFonts w:asciiTheme="minorHAnsi" w:hAnsiTheme="minorHAnsi" w:cstheme="minorHAnsi"/>
                <w:lang w:val="en-GB"/>
              </w:rPr>
            </w:pPr>
          </w:p>
        </w:tc>
        <w:tc>
          <w:tcPr>
            <w:tcW w:w="1843" w:type="dxa"/>
            <w:tcBorders>
              <w:top w:val="nil"/>
              <w:bottom w:val="nil"/>
            </w:tcBorders>
            <w:shd w:val="clear" w:color="auto" w:fill="auto"/>
          </w:tcPr>
          <w:p w:rsidR="00F7265F" w:rsidRDefault="00F7265F" w:rsidP="00AF253A">
            <w:pPr>
              <w:rPr>
                <w:rFonts w:asciiTheme="minorHAnsi" w:hAnsiTheme="minorHAnsi" w:cstheme="minorHAnsi"/>
                <w:lang w:val="en-GB"/>
              </w:rPr>
            </w:pPr>
            <w:r>
              <w:rPr>
                <w:rFonts w:asciiTheme="minorHAnsi" w:hAnsiTheme="minorHAnsi" w:cstheme="minorHAnsi"/>
                <w:lang w:val="en-GB"/>
              </w:rPr>
              <w:t>Trade &amp; Price Data</w:t>
            </w:r>
          </w:p>
          <w:p w:rsidR="00F7265F" w:rsidRDefault="00F7265F" w:rsidP="00AF253A">
            <w:pPr>
              <w:rPr>
                <w:rFonts w:asciiTheme="minorHAnsi" w:hAnsiTheme="minorHAnsi" w:cstheme="minorHAnsi"/>
                <w:lang w:val="en-GB"/>
              </w:rPr>
            </w:pPr>
            <w:r>
              <w:rPr>
                <w:rFonts w:asciiTheme="minorHAnsi" w:hAnsiTheme="minorHAnsi" w:cstheme="minorHAnsi"/>
                <w:lang w:val="en-GB"/>
              </w:rPr>
              <w:t>(3.10.3)</w:t>
            </w:r>
          </w:p>
        </w:tc>
      </w:tr>
      <w:tr w:rsidR="00F7265F" w:rsidTr="00637F9E">
        <w:trPr>
          <w:cantSplit/>
          <w:trHeight w:val="252"/>
        </w:trPr>
        <w:tc>
          <w:tcPr>
            <w:tcW w:w="1455" w:type="dxa"/>
            <w:tcBorders>
              <w:top w:val="nil"/>
              <w:bottom w:val="nil"/>
            </w:tcBorders>
          </w:tcPr>
          <w:p w:rsidR="00F7265F" w:rsidRDefault="00F7265F">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2.1</w:t>
            </w:r>
            <w:r w:rsidR="00D92EB1">
              <w:rPr>
                <w:rFonts w:asciiTheme="minorHAnsi" w:hAnsiTheme="minorHAnsi" w:cstheme="minorHAnsi"/>
                <w:lang w:val="en-GB" w:eastAsia="zh-HK"/>
              </w:rPr>
              <w:t>2</w:t>
            </w:r>
          </w:p>
        </w:tc>
        <w:tc>
          <w:tcPr>
            <w:tcW w:w="5386" w:type="dxa"/>
            <w:tcBorders>
              <w:top w:val="nil"/>
              <w:bottom w:val="nil"/>
            </w:tcBorders>
            <w:shd w:val="clear" w:color="auto" w:fill="auto"/>
          </w:tcPr>
          <w:p w:rsidR="00F7265F" w:rsidRDefault="00F7265F" w:rsidP="00700A64">
            <w:pPr>
              <w:rPr>
                <w:rFonts w:asciiTheme="minorHAnsi" w:hAnsiTheme="minorHAnsi" w:cstheme="minorHAnsi"/>
                <w:lang w:val="en-GB" w:eastAsia="zh-HK"/>
              </w:rPr>
            </w:pPr>
            <w:r w:rsidRPr="003C60E9">
              <w:rPr>
                <w:rFonts w:asciiTheme="minorHAnsi" w:hAnsiTheme="minorHAnsi" w:cstheme="minorHAnsi"/>
                <w:i/>
                <w:lang w:val="en-GB"/>
              </w:rPr>
              <w:t>Closing Price</w:t>
            </w:r>
            <w:r w:rsidR="00D92EB1">
              <w:rPr>
                <w:rFonts w:asciiTheme="minorHAnsi" w:hAnsiTheme="minorHAnsi" w:cstheme="minorHAnsi"/>
                <w:i/>
                <w:lang w:val="en-GB"/>
              </w:rPr>
              <w:t xml:space="preserve"> (62)</w:t>
            </w:r>
            <w:r>
              <w:rPr>
                <w:rFonts w:asciiTheme="minorHAnsi" w:hAnsiTheme="minorHAnsi" w:cstheme="minorHAnsi"/>
                <w:lang w:val="en-GB"/>
              </w:rPr>
              <w:t xml:space="preserve"> message</w:t>
            </w:r>
            <w:r>
              <w:rPr>
                <w:rFonts w:asciiTheme="minorHAnsi" w:hAnsiTheme="minorHAnsi" w:cstheme="minorHAnsi" w:hint="eastAsia"/>
                <w:lang w:val="en-GB" w:eastAsia="zh-HK"/>
              </w:rPr>
              <w:t>s</w:t>
            </w:r>
            <w:r>
              <w:rPr>
                <w:rFonts w:asciiTheme="minorHAnsi" w:hAnsiTheme="minorHAnsi" w:cstheme="minorHAnsi"/>
                <w:lang w:val="en-GB"/>
              </w:rPr>
              <w:t xml:space="preserve"> </w:t>
            </w:r>
            <w:r>
              <w:rPr>
                <w:rFonts w:asciiTheme="minorHAnsi" w:hAnsiTheme="minorHAnsi" w:cstheme="minorHAnsi" w:hint="eastAsia"/>
                <w:lang w:val="en-GB" w:eastAsia="zh-HK"/>
              </w:rPr>
              <w:t>covering majority non-zero closing price and a few zero closing price (for new securities without order/trade activities)</w:t>
            </w:r>
          </w:p>
          <w:p w:rsidR="00F7265F" w:rsidRDefault="00F7265F" w:rsidP="00700A64">
            <w:pPr>
              <w:rPr>
                <w:rFonts w:asciiTheme="minorHAnsi" w:hAnsiTheme="minorHAnsi" w:cstheme="minorHAnsi"/>
                <w:lang w:val="en-GB"/>
              </w:rPr>
            </w:pPr>
          </w:p>
        </w:tc>
        <w:tc>
          <w:tcPr>
            <w:tcW w:w="1843" w:type="dxa"/>
            <w:tcBorders>
              <w:top w:val="nil"/>
              <w:bottom w:val="nil"/>
            </w:tcBorders>
            <w:shd w:val="clear" w:color="auto" w:fill="auto"/>
          </w:tcPr>
          <w:p w:rsidR="00F7265F" w:rsidRDefault="00F7265F" w:rsidP="00AF253A">
            <w:pPr>
              <w:rPr>
                <w:rFonts w:asciiTheme="minorHAnsi" w:hAnsiTheme="minorHAnsi" w:cstheme="minorHAnsi"/>
                <w:lang w:val="en-GB"/>
              </w:rPr>
            </w:pPr>
            <w:r>
              <w:rPr>
                <w:rFonts w:asciiTheme="minorHAnsi" w:hAnsiTheme="minorHAnsi" w:cstheme="minorHAnsi"/>
                <w:lang w:val="en-GB"/>
              </w:rPr>
              <w:t>Trade &amp; Price Data</w:t>
            </w:r>
          </w:p>
          <w:p w:rsidR="00F7265F" w:rsidRDefault="00F7265F" w:rsidP="00AF253A">
            <w:pPr>
              <w:rPr>
                <w:rFonts w:asciiTheme="minorHAnsi" w:hAnsiTheme="minorHAnsi" w:cstheme="minorHAnsi"/>
                <w:lang w:val="en-GB"/>
              </w:rPr>
            </w:pPr>
            <w:r>
              <w:rPr>
                <w:rFonts w:asciiTheme="minorHAnsi" w:hAnsiTheme="minorHAnsi" w:cstheme="minorHAnsi"/>
                <w:lang w:val="en-GB"/>
              </w:rPr>
              <w:t>(3.10.4)</w:t>
            </w:r>
          </w:p>
        </w:tc>
      </w:tr>
      <w:tr w:rsidR="00F7265F" w:rsidTr="00637F9E">
        <w:trPr>
          <w:cantSplit/>
          <w:trHeight w:val="252"/>
        </w:trPr>
        <w:tc>
          <w:tcPr>
            <w:tcW w:w="1455" w:type="dxa"/>
            <w:tcBorders>
              <w:top w:val="nil"/>
              <w:bottom w:val="nil"/>
            </w:tcBorders>
          </w:tcPr>
          <w:p w:rsidR="00F7265F" w:rsidRDefault="00F7265F">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2.1</w:t>
            </w:r>
            <w:r w:rsidR="00D92EB1">
              <w:rPr>
                <w:rFonts w:asciiTheme="minorHAnsi" w:hAnsiTheme="minorHAnsi" w:cstheme="minorHAnsi"/>
                <w:lang w:val="en-GB" w:eastAsia="zh-HK"/>
              </w:rPr>
              <w:t>3</w:t>
            </w:r>
          </w:p>
        </w:tc>
        <w:tc>
          <w:tcPr>
            <w:tcW w:w="5386" w:type="dxa"/>
            <w:tcBorders>
              <w:top w:val="nil"/>
              <w:bottom w:val="nil"/>
            </w:tcBorders>
            <w:shd w:val="clear" w:color="auto" w:fill="auto"/>
          </w:tcPr>
          <w:p w:rsidR="00F7265F" w:rsidRDefault="00F7265F" w:rsidP="00700A64">
            <w:pPr>
              <w:rPr>
                <w:rFonts w:asciiTheme="minorHAnsi" w:hAnsiTheme="minorHAnsi" w:cstheme="minorHAnsi"/>
                <w:lang w:val="en-GB" w:eastAsia="zh-HK"/>
              </w:rPr>
            </w:pPr>
            <w:r w:rsidRPr="003C60E9">
              <w:rPr>
                <w:rFonts w:asciiTheme="minorHAnsi" w:hAnsiTheme="minorHAnsi" w:cstheme="minorHAnsi"/>
                <w:i/>
                <w:lang w:val="en-GB"/>
              </w:rPr>
              <w:t>Nominal Price</w:t>
            </w:r>
            <w:r w:rsidR="00D92EB1">
              <w:rPr>
                <w:rFonts w:asciiTheme="minorHAnsi" w:hAnsiTheme="minorHAnsi" w:cstheme="minorHAnsi"/>
                <w:i/>
                <w:lang w:val="en-GB"/>
              </w:rPr>
              <w:t xml:space="preserve"> (40)</w:t>
            </w:r>
            <w:r>
              <w:rPr>
                <w:rFonts w:asciiTheme="minorHAnsi" w:hAnsiTheme="minorHAnsi" w:cstheme="minorHAnsi"/>
                <w:lang w:val="en-GB"/>
              </w:rPr>
              <w:t xml:space="preserve"> message</w:t>
            </w:r>
            <w:r>
              <w:rPr>
                <w:rFonts w:asciiTheme="minorHAnsi" w:hAnsiTheme="minorHAnsi" w:cstheme="minorHAnsi" w:hint="eastAsia"/>
                <w:lang w:val="en-GB" w:eastAsia="zh-HK"/>
              </w:rPr>
              <w:t>s</w:t>
            </w:r>
            <w:r>
              <w:rPr>
                <w:rFonts w:asciiTheme="minorHAnsi" w:hAnsiTheme="minorHAnsi" w:cstheme="minorHAnsi"/>
                <w:lang w:val="en-GB"/>
              </w:rPr>
              <w:t xml:space="preserve"> </w:t>
            </w:r>
            <w:r>
              <w:rPr>
                <w:rFonts w:asciiTheme="minorHAnsi" w:hAnsiTheme="minorHAnsi" w:cstheme="minorHAnsi" w:hint="eastAsia"/>
                <w:lang w:val="en-GB" w:eastAsia="zh-HK"/>
              </w:rPr>
              <w:t>covering majority non-zero nominal price and a few zero nominal price (for new securities without order/trade activities)</w:t>
            </w:r>
          </w:p>
          <w:p w:rsidR="00F7265F" w:rsidRDefault="00F7265F" w:rsidP="00700A64">
            <w:pPr>
              <w:rPr>
                <w:rFonts w:asciiTheme="minorHAnsi" w:hAnsiTheme="minorHAnsi" w:cstheme="minorHAnsi"/>
                <w:lang w:val="en-GB"/>
              </w:rPr>
            </w:pPr>
          </w:p>
        </w:tc>
        <w:tc>
          <w:tcPr>
            <w:tcW w:w="1843" w:type="dxa"/>
            <w:tcBorders>
              <w:top w:val="nil"/>
              <w:bottom w:val="nil"/>
            </w:tcBorders>
            <w:shd w:val="clear" w:color="auto" w:fill="auto"/>
          </w:tcPr>
          <w:p w:rsidR="00F7265F" w:rsidRDefault="00F7265F" w:rsidP="00DB27F5">
            <w:pPr>
              <w:rPr>
                <w:rFonts w:asciiTheme="minorHAnsi" w:hAnsiTheme="minorHAnsi" w:cstheme="minorHAnsi"/>
                <w:lang w:val="en-GB"/>
              </w:rPr>
            </w:pPr>
            <w:r>
              <w:rPr>
                <w:rFonts w:asciiTheme="minorHAnsi" w:hAnsiTheme="minorHAnsi" w:cstheme="minorHAnsi"/>
                <w:lang w:val="en-GB"/>
              </w:rPr>
              <w:t>Trade &amp; Price Data</w:t>
            </w:r>
          </w:p>
          <w:p w:rsidR="00F7265F" w:rsidRDefault="00F7265F" w:rsidP="00DB27F5">
            <w:pPr>
              <w:rPr>
                <w:rFonts w:asciiTheme="minorHAnsi" w:hAnsiTheme="minorHAnsi" w:cstheme="minorHAnsi"/>
                <w:lang w:val="en-GB"/>
              </w:rPr>
            </w:pPr>
            <w:r>
              <w:rPr>
                <w:rFonts w:asciiTheme="minorHAnsi" w:hAnsiTheme="minorHAnsi" w:cstheme="minorHAnsi"/>
                <w:lang w:val="en-GB"/>
              </w:rPr>
              <w:t>(3.10.5)</w:t>
            </w:r>
          </w:p>
        </w:tc>
      </w:tr>
      <w:tr w:rsidR="00F7265F" w:rsidTr="00637F9E">
        <w:trPr>
          <w:cantSplit/>
          <w:trHeight w:val="252"/>
        </w:trPr>
        <w:tc>
          <w:tcPr>
            <w:tcW w:w="1455" w:type="dxa"/>
            <w:tcBorders>
              <w:top w:val="nil"/>
              <w:bottom w:val="nil"/>
            </w:tcBorders>
          </w:tcPr>
          <w:p w:rsidR="00F7265F" w:rsidRDefault="00F7265F">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2.1</w:t>
            </w:r>
            <w:r w:rsidR="00D92EB1">
              <w:rPr>
                <w:rFonts w:asciiTheme="minorHAnsi" w:hAnsiTheme="minorHAnsi" w:cstheme="minorHAnsi"/>
                <w:lang w:val="en-GB" w:eastAsia="zh-HK"/>
              </w:rPr>
              <w:t>4</w:t>
            </w:r>
          </w:p>
        </w:tc>
        <w:tc>
          <w:tcPr>
            <w:tcW w:w="5386" w:type="dxa"/>
            <w:tcBorders>
              <w:top w:val="nil"/>
              <w:bottom w:val="nil"/>
            </w:tcBorders>
            <w:shd w:val="clear" w:color="auto" w:fill="auto"/>
          </w:tcPr>
          <w:p w:rsidR="00F7265F" w:rsidRDefault="00F7265F" w:rsidP="00700A64">
            <w:pPr>
              <w:rPr>
                <w:rFonts w:asciiTheme="minorHAnsi" w:hAnsiTheme="minorHAnsi" w:cstheme="minorHAnsi"/>
                <w:lang w:val="en-GB" w:eastAsia="zh-HK"/>
              </w:rPr>
            </w:pPr>
            <w:r w:rsidRPr="003C60E9">
              <w:rPr>
                <w:rFonts w:asciiTheme="minorHAnsi" w:hAnsiTheme="minorHAnsi" w:cstheme="minorHAnsi"/>
                <w:i/>
                <w:lang w:val="en-GB"/>
              </w:rPr>
              <w:t>Indicative Equilibrium Price</w:t>
            </w:r>
            <w:r w:rsidR="00D92EB1">
              <w:rPr>
                <w:rFonts w:asciiTheme="minorHAnsi" w:hAnsiTheme="minorHAnsi" w:cstheme="minorHAnsi"/>
                <w:i/>
                <w:lang w:val="en-GB"/>
              </w:rPr>
              <w:t xml:space="preserve"> (41)</w:t>
            </w:r>
            <w:r>
              <w:rPr>
                <w:rFonts w:asciiTheme="minorHAnsi" w:hAnsiTheme="minorHAnsi" w:cstheme="minorHAnsi"/>
                <w:lang w:val="en-GB"/>
              </w:rPr>
              <w:t xml:space="preserve"> message</w:t>
            </w:r>
            <w:r>
              <w:rPr>
                <w:rFonts w:asciiTheme="minorHAnsi" w:hAnsiTheme="minorHAnsi" w:cstheme="minorHAnsi" w:hint="eastAsia"/>
                <w:lang w:val="en-GB" w:eastAsia="zh-HK"/>
              </w:rPr>
              <w:t>s covering that during Auction Session (majority non-zero and some zero IEP) and after Auction Matching (all zero IEP)</w:t>
            </w:r>
          </w:p>
          <w:p w:rsidR="00F7265F" w:rsidRDefault="00F7265F" w:rsidP="00700A64">
            <w:pPr>
              <w:rPr>
                <w:rFonts w:asciiTheme="minorHAnsi" w:hAnsiTheme="minorHAnsi" w:cstheme="minorHAnsi"/>
                <w:lang w:val="en-GB"/>
              </w:rPr>
            </w:pPr>
          </w:p>
        </w:tc>
        <w:tc>
          <w:tcPr>
            <w:tcW w:w="1843" w:type="dxa"/>
            <w:tcBorders>
              <w:top w:val="nil"/>
              <w:bottom w:val="nil"/>
            </w:tcBorders>
            <w:shd w:val="clear" w:color="auto" w:fill="auto"/>
          </w:tcPr>
          <w:p w:rsidR="00F7265F" w:rsidRDefault="00F7265F" w:rsidP="00DB27F5">
            <w:pPr>
              <w:rPr>
                <w:rFonts w:asciiTheme="minorHAnsi" w:hAnsiTheme="minorHAnsi" w:cstheme="minorHAnsi"/>
                <w:lang w:val="en-GB"/>
              </w:rPr>
            </w:pPr>
            <w:r>
              <w:rPr>
                <w:rFonts w:asciiTheme="minorHAnsi" w:hAnsiTheme="minorHAnsi" w:cstheme="minorHAnsi"/>
                <w:lang w:val="en-GB"/>
              </w:rPr>
              <w:t>Trade &amp; Price Data</w:t>
            </w:r>
          </w:p>
          <w:p w:rsidR="00F7265F" w:rsidRDefault="00F7265F" w:rsidP="00DB27F5">
            <w:pPr>
              <w:rPr>
                <w:rFonts w:asciiTheme="minorHAnsi" w:hAnsiTheme="minorHAnsi" w:cstheme="minorHAnsi"/>
                <w:lang w:val="en-GB"/>
              </w:rPr>
            </w:pPr>
            <w:r>
              <w:rPr>
                <w:rFonts w:asciiTheme="minorHAnsi" w:hAnsiTheme="minorHAnsi" w:cstheme="minorHAnsi"/>
                <w:lang w:val="en-GB"/>
              </w:rPr>
              <w:t>(3.10.6)</w:t>
            </w:r>
          </w:p>
        </w:tc>
      </w:tr>
      <w:tr w:rsidR="00D92EB1" w:rsidTr="00637F9E">
        <w:trPr>
          <w:cantSplit/>
          <w:trHeight w:val="252"/>
        </w:trPr>
        <w:tc>
          <w:tcPr>
            <w:tcW w:w="1455" w:type="dxa"/>
            <w:tcBorders>
              <w:top w:val="nil"/>
              <w:bottom w:val="nil"/>
            </w:tcBorders>
          </w:tcPr>
          <w:p w:rsidR="00D92EB1" w:rsidRDefault="00D92EB1">
            <w:pPr>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eastAsia="zh-HK"/>
              </w:rPr>
              <w:t>2.15</w:t>
            </w:r>
          </w:p>
        </w:tc>
        <w:tc>
          <w:tcPr>
            <w:tcW w:w="5386" w:type="dxa"/>
            <w:tcBorders>
              <w:top w:val="nil"/>
              <w:bottom w:val="nil"/>
            </w:tcBorders>
            <w:shd w:val="clear" w:color="auto" w:fill="auto"/>
          </w:tcPr>
          <w:p w:rsidR="00D92EB1" w:rsidRDefault="00D92EB1" w:rsidP="00D92EB1">
            <w:pPr>
              <w:rPr>
                <w:rFonts w:asciiTheme="minorHAnsi" w:hAnsiTheme="minorHAnsi" w:cstheme="minorHAnsi"/>
                <w:lang w:val="en-GB" w:eastAsia="zh-HK"/>
              </w:rPr>
            </w:pPr>
            <w:r w:rsidRPr="00D92EB1">
              <w:rPr>
                <w:rFonts w:asciiTheme="minorHAnsi" w:hAnsiTheme="minorHAnsi" w:cstheme="minorHAnsi"/>
                <w:i/>
                <w:lang w:val="en-GB" w:eastAsia="zh-HK"/>
              </w:rPr>
              <w:t>Reference Price (43)</w:t>
            </w:r>
            <w:r w:rsidRPr="00D92EB1">
              <w:rPr>
                <w:rFonts w:asciiTheme="minorHAnsi" w:hAnsiTheme="minorHAnsi" w:cstheme="minorHAnsi"/>
                <w:lang w:val="en-GB" w:eastAsia="zh-HK"/>
              </w:rPr>
              <w:t xml:space="preserve"> </w:t>
            </w:r>
            <w:r>
              <w:rPr>
                <w:rFonts w:asciiTheme="minorHAnsi" w:hAnsiTheme="minorHAnsi" w:cstheme="minorHAnsi"/>
                <w:lang w:val="en-GB" w:eastAsia="zh-HK"/>
              </w:rPr>
              <w:t>messages will be sent to</w:t>
            </w:r>
            <w:r w:rsidRPr="00D92EB1">
              <w:rPr>
                <w:rFonts w:asciiTheme="minorHAnsi" w:hAnsiTheme="minorHAnsi" w:cstheme="minorHAnsi"/>
                <w:lang w:val="en-GB" w:eastAsia="zh-HK"/>
              </w:rPr>
              <w:t xml:space="preserve"> provide the reference price, lower and upper price limits for order input during an applicable auction session</w:t>
            </w:r>
            <w:r>
              <w:rPr>
                <w:rFonts w:asciiTheme="minorHAnsi" w:hAnsiTheme="minorHAnsi" w:cstheme="minorHAnsi"/>
                <w:lang w:val="en-GB" w:eastAsia="zh-HK"/>
              </w:rPr>
              <w:t xml:space="preserve">. </w:t>
            </w:r>
            <w:r w:rsidRPr="00D92EB1">
              <w:rPr>
                <w:rFonts w:asciiTheme="minorHAnsi" w:hAnsiTheme="minorHAnsi" w:cstheme="minorHAnsi"/>
                <w:lang w:val="en-GB" w:eastAsia="zh-HK"/>
              </w:rPr>
              <w:t>For CAS (Closing Auction Session), a Reference Price message is generated at the start of the session for all the securities</w:t>
            </w:r>
            <w:r>
              <w:rPr>
                <w:rFonts w:asciiTheme="minorHAnsi" w:hAnsiTheme="minorHAnsi" w:cstheme="minorHAnsi"/>
                <w:lang w:val="en-GB" w:eastAsia="zh-HK"/>
              </w:rPr>
              <w:t xml:space="preserve"> </w:t>
            </w:r>
            <w:r w:rsidRPr="00D92EB1">
              <w:rPr>
                <w:rFonts w:asciiTheme="minorHAnsi" w:hAnsiTheme="minorHAnsi" w:cstheme="minorHAnsi"/>
                <w:lang w:val="en-GB" w:eastAsia="zh-HK"/>
              </w:rPr>
              <w:t xml:space="preserve">tradable on the day, regardless of whether it is a CAS applicable security or not. </w:t>
            </w:r>
            <w:r>
              <w:rPr>
                <w:rFonts w:asciiTheme="minorHAnsi" w:hAnsiTheme="minorHAnsi" w:cstheme="minorHAnsi"/>
                <w:lang w:val="en-GB" w:eastAsia="zh-HK"/>
              </w:rPr>
              <w:t>N</w:t>
            </w:r>
            <w:r w:rsidRPr="00D92EB1">
              <w:rPr>
                <w:rFonts w:asciiTheme="minorHAnsi" w:hAnsiTheme="minorHAnsi" w:cstheme="minorHAnsi"/>
                <w:lang w:val="en-GB" w:eastAsia="zh-HK"/>
              </w:rPr>
              <w:t>o Reference Price messages are sent</w:t>
            </w:r>
            <w:r>
              <w:rPr>
                <w:rFonts w:asciiTheme="minorHAnsi" w:hAnsiTheme="minorHAnsi" w:cstheme="minorHAnsi"/>
                <w:lang w:val="en-GB" w:eastAsia="zh-HK"/>
              </w:rPr>
              <w:t xml:space="preserve"> for (POS) Pre-Opening Session.</w:t>
            </w:r>
            <w:r w:rsidRPr="00D92EB1">
              <w:rPr>
                <w:rFonts w:asciiTheme="minorHAnsi" w:hAnsiTheme="minorHAnsi" w:cstheme="minorHAnsi"/>
                <w:lang w:val="en-GB" w:eastAsia="zh-HK"/>
              </w:rPr>
              <w:t xml:space="preserve"> </w:t>
            </w:r>
          </w:p>
          <w:p w:rsidR="00D92EB1" w:rsidRPr="003C60E9" w:rsidRDefault="00D92EB1" w:rsidP="00D92EB1">
            <w:pPr>
              <w:rPr>
                <w:rFonts w:asciiTheme="minorHAnsi" w:hAnsiTheme="minorHAnsi" w:cstheme="minorHAnsi"/>
                <w:i/>
                <w:lang w:val="en-GB"/>
              </w:rPr>
            </w:pPr>
          </w:p>
        </w:tc>
        <w:tc>
          <w:tcPr>
            <w:tcW w:w="1843" w:type="dxa"/>
            <w:tcBorders>
              <w:top w:val="nil"/>
              <w:bottom w:val="nil"/>
            </w:tcBorders>
            <w:shd w:val="clear" w:color="auto" w:fill="auto"/>
          </w:tcPr>
          <w:p w:rsidR="00D92EB1" w:rsidRDefault="00D92EB1" w:rsidP="00D92EB1">
            <w:pPr>
              <w:rPr>
                <w:rFonts w:asciiTheme="minorHAnsi" w:hAnsiTheme="minorHAnsi" w:cstheme="minorHAnsi"/>
                <w:lang w:val="en-GB"/>
              </w:rPr>
            </w:pPr>
            <w:r>
              <w:rPr>
                <w:rFonts w:asciiTheme="minorHAnsi" w:hAnsiTheme="minorHAnsi" w:cstheme="minorHAnsi"/>
                <w:lang w:val="en-GB"/>
              </w:rPr>
              <w:t>Trade &amp; Price Data</w:t>
            </w:r>
          </w:p>
          <w:p w:rsidR="00D92EB1" w:rsidRDefault="00D92EB1" w:rsidP="00D92EB1">
            <w:pPr>
              <w:rPr>
                <w:rFonts w:asciiTheme="minorHAnsi" w:hAnsiTheme="minorHAnsi" w:cstheme="minorHAnsi"/>
                <w:lang w:val="en-GB"/>
              </w:rPr>
            </w:pPr>
            <w:r>
              <w:rPr>
                <w:rFonts w:asciiTheme="minorHAnsi" w:hAnsiTheme="minorHAnsi" w:cstheme="minorHAnsi"/>
                <w:lang w:val="en-GB"/>
              </w:rPr>
              <w:t>(3.10.7)</w:t>
            </w:r>
          </w:p>
        </w:tc>
      </w:tr>
      <w:tr w:rsidR="009108B0" w:rsidTr="00637F9E">
        <w:trPr>
          <w:cantSplit/>
          <w:trHeight w:val="252"/>
        </w:trPr>
        <w:tc>
          <w:tcPr>
            <w:tcW w:w="1455" w:type="dxa"/>
            <w:tcBorders>
              <w:top w:val="nil"/>
              <w:bottom w:val="nil"/>
            </w:tcBorders>
          </w:tcPr>
          <w:p w:rsidR="009108B0" w:rsidRDefault="00D92EB1" w:rsidP="000144AD">
            <w:pPr>
              <w:autoSpaceDE w:val="0"/>
              <w:autoSpaceDN w:val="0"/>
              <w:adjustRightInd w:val="0"/>
              <w:jc w:val="center"/>
              <w:rPr>
                <w:rFonts w:asciiTheme="minorHAnsi" w:hAnsiTheme="minorHAnsi" w:cstheme="minorHAnsi"/>
                <w:lang w:val="en-GB"/>
              </w:rPr>
            </w:pPr>
            <w:r>
              <w:rPr>
                <w:rFonts w:asciiTheme="minorHAnsi" w:hAnsiTheme="minorHAnsi" w:cstheme="minorHAnsi"/>
                <w:lang w:val="en-GB"/>
              </w:rPr>
              <w:t>2.16</w:t>
            </w:r>
          </w:p>
        </w:tc>
        <w:tc>
          <w:tcPr>
            <w:tcW w:w="5386" w:type="dxa"/>
            <w:tcBorders>
              <w:top w:val="nil"/>
              <w:bottom w:val="nil"/>
            </w:tcBorders>
            <w:shd w:val="clear" w:color="auto" w:fill="auto"/>
          </w:tcPr>
          <w:p w:rsidR="009108B0" w:rsidRDefault="009108B0" w:rsidP="000144AD">
            <w:pPr>
              <w:rPr>
                <w:rFonts w:asciiTheme="minorHAnsi" w:hAnsiTheme="minorHAnsi" w:cstheme="minorHAnsi"/>
                <w:lang w:val="en-GB" w:eastAsia="zh-HK"/>
              </w:rPr>
            </w:pPr>
            <w:r w:rsidRPr="00D92EB1">
              <w:rPr>
                <w:rFonts w:asciiTheme="minorHAnsi" w:hAnsiTheme="minorHAnsi" w:cstheme="minorHAnsi"/>
                <w:i/>
                <w:lang w:val="en-GB" w:eastAsia="zh-HK"/>
              </w:rPr>
              <w:t>VCM Trigger (23)</w:t>
            </w:r>
            <w:r>
              <w:rPr>
                <w:rFonts w:asciiTheme="minorHAnsi" w:hAnsiTheme="minorHAnsi" w:cstheme="minorHAnsi"/>
                <w:lang w:val="en-GB" w:eastAsia="zh-HK"/>
              </w:rPr>
              <w:t xml:space="preserve"> messages will be sent intraday for </w:t>
            </w:r>
            <w:r w:rsidRPr="00F7265F">
              <w:rPr>
                <w:rFonts w:asciiTheme="minorHAnsi" w:hAnsiTheme="minorHAnsi" w:cstheme="minorHAnsi"/>
                <w:lang w:val="en-GB" w:eastAsia="zh-HK"/>
              </w:rPr>
              <w:t>VCM triggered if a stock is ± 10% away from the last traded price 5-min ago</w:t>
            </w:r>
          </w:p>
          <w:p w:rsidR="009108B0" w:rsidRDefault="009108B0" w:rsidP="000144AD">
            <w:pPr>
              <w:rPr>
                <w:rFonts w:asciiTheme="minorHAnsi" w:hAnsiTheme="minorHAnsi" w:cstheme="minorHAnsi"/>
                <w:lang w:val="en-GB" w:eastAsia="zh-HK"/>
              </w:rPr>
            </w:pPr>
          </w:p>
        </w:tc>
        <w:tc>
          <w:tcPr>
            <w:tcW w:w="1843" w:type="dxa"/>
            <w:tcBorders>
              <w:top w:val="nil"/>
              <w:bottom w:val="nil"/>
            </w:tcBorders>
            <w:shd w:val="clear" w:color="auto" w:fill="auto"/>
          </w:tcPr>
          <w:p w:rsidR="00D92EB1" w:rsidRDefault="00D92EB1" w:rsidP="00D92EB1">
            <w:pPr>
              <w:rPr>
                <w:rFonts w:asciiTheme="minorHAnsi" w:hAnsiTheme="minorHAnsi" w:cstheme="minorHAnsi"/>
                <w:lang w:val="en-GB"/>
              </w:rPr>
            </w:pPr>
            <w:r>
              <w:rPr>
                <w:rFonts w:asciiTheme="minorHAnsi" w:hAnsiTheme="minorHAnsi" w:cstheme="minorHAnsi"/>
                <w:lang w:val="en-GB"/>
              </w:rPr>
              <w:t>Trade &amp; Price Data</w:t>
            </w:r>
          </w:p>
          <w:p w:rsidR="009108B0" w:rsidRDefault="00D92EB1" w:rsidP="00D92EB1">
            <w:pPr>
              <w:rPr>
                <w:rFonts w:asciiTheme="minorHAnsi" w:hAnsiTheme="minorHAnsi" w:cstheme="minorHAnsi"/>
                <w:lang w:val="en-GB"/>
              </w:rPr>
            </w:pPr>
            <w:r>
              <w:rPr>
                <w:rFonts w:asciiTheme="minorHAnsi" w:hAnsiTheme="minorHAnsi" w:cstheme="minorHAnsi"/>
                <w:lang w:val="en-GB"/>
              </w:rPr>
              <w:t>(3.10.8)</w:t>
            </w:r>
          </w:p>
        </w:tc>
      </w:tr>
      <w:tr w:rsidR="009108B0" w:rsidTr="00637F9E">
        <w:trPr>
          <w:cantSplit/>
          <w:trHeight w:val="252"/>
        </w:trPr>
        <w:tc>
          <w:tcPr>
            <w:tcW w:w="1455" w:type="dxa"/>
            <w:tcBorders>
              <w:top w:val="nil"/>
              <w:bottom w:val="nil"/>
            </w:tcBorders>
          </w:tcPr>
          <w:p w:rsidR="009108B0" w:rsidRDefault="009108B0">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2.1</w:t>
            </w:r>
            <w:r w:rsidR="00D92EB1">
              <w:rPr>
                <w:rFonts w:asciiTheme="minorHAnsi" w:hAnsiTheme="minorHAnsi" w:cstheme="minorHAnsi"/>
                <w:lang w:val="en-GB" w:eastAsia="zh-HK"/>
              </w:rPr>
              <w:t>7</w:t>
            </w:r>
          </w:p>
        </w:tc>
        <w:tc>
          <w:tcPr>
            <w:tcW w:w="5386" w:type="dxa"/>
            <w:tcBorders>
              <w:top w:val="nil"/>
              <w:bottom w:val="nil"/>
            </w:tcBorders>
            <w:shd w:val="clear" w:color="auto" w:fill="auto"/>
          </w:tcPr>
          <w:p w:rsidR="009108B0" w:rsidRDefault="009108B0" w:rsidP="00700A64">
            <w:pPr>
              <w:rPr>
                <w:rFonts w:asciiTheme="minorHAnsi" w:hAnsiTheme="minorHAnsi" w:cstheme="minorHAnsi"/>
                <w:lang w:val="en-GB" w:eastAsia="zh-HK"/>
              </w:rPr>
            </w:pPr>
            <w:r w:rsidRPr="003C60E9">
              <w:rPr>
                <w:rFonts w:asciiTheme="minorHAnsi" w:hAnsiTheme="minorHAnsi" w:cstheme="minorHAnsi"/>
                <w:i/>
                <w:lang w:val="en-GB"/>
              </w:rPr>
              <w:t>Statistics</w:t>
            </w:r>
            <w:r w:rsidR="00D92EB1">
              <w:rPr>
                <w:rFonts w:asciiTheme="minorHAnsi" w:hAnsiTheme="minorHAnsi" w:cstheme="minorHAnsi"/>
                <w:i/>
                <w:lang w:val="en-GB"/>
              </w:rPr>
              <w:t xml:space="preserve"> (60)</w:t>
            </w:r>
            <w:r>
              <w:rPr>
                <w:rFonts w:asciiTheme="minorHAnsi" w:hAnsiTheme="minorHAnsi" w:cstheme="minorHAnsi"/>
                <w:lang w:val="en-GB"/>
              </w:rPr>
              <w:t xml:space="preserve"> message</w:t>
            </w:r>
            <w:r>
              <w:rPr>
                <w:rFonts w:asciiTheme="minorHAnsi" w:hAnsiTheme="minorHAnsi" w:cstheme="minorHAnsi" w:hint="eastAsia"/>
                <w:lang w:val="en-GB" w:eastAsia="zh-HK"/>
              </w:rPr>
              <w:t>s</w:t>
            </w:r>
            <w:r>
              <w:rPr>
                <w:rFonts w:asciiTheme="minorHAnsi" w:hAnsiTheme="minorHAnsi" w:cstheme="minorHAnsi"/>
                <w:lang w:val="en-GB"/>
              </w:rPr>
              <w:t xml:space="preserve"> </w:t>
            </w:r>
            <w:r>
              <w:rPr>
                <w:rFonts w:asciiTheme="minorHAnsi" w:hAnsiTheme="minorHAnsi" w:cstheme="minorHAnsi" w:hint="eastAsia"/>
                <w:lang w:val="en-GB" w:eastAsia="zh-HK"/>
              </w:rPr>
              <w:t xml:space="preserve">covering both shortsell and non-shortsell securities and securities with some of the statistics data unavailable, e.g. </w:t>
            </w:r>
            <w:r w:rsidRPr="003C60E9">
              <w:rPr>
                <w:rFonts w:asciiTheme="minorHAnsi" w:hAnsiTheme="minorHAnsi" w:cstheme="minorHAnsi"/>
                <w:u w:val="single"/>
                <w:lang w:val="en-GB" w:eastAsia="zh-HK"/>
              </w:rPr>
              <w:t>HighPrice</w:t>
            </w:r>
            <w:r>
              <w:rPr>
                <w:rFonts w:asciiTheme="minorHAnsi" w:hAnsiTheme="minorHAnsi" w:cstheme="minorHAnsi" w:hint="eastAsia"/>
                <w:lang w:val="en-GB" w:eastAsia="zh-HK"/>
              </w:rPr>
              <w:t xml:space="preserve">, </w:t>
            </w:r>
            <w:r w:rsidRPr="003C60E9">
              <w:rPr>
                <w:rFonts w:asciiTheme="minorHAnsi" w:hAnsiTheme="minorHAnsi" w:cstheme="minorHAnsi"/>
                <w:u w:val="single"/>
                <w:lang w:val="en-GB" w:eastAsia="zh-HK"/>
              </w:rPr>
              <w:t>LowPrice</w:t>
            </w:r>
            <w:r>
              <w:rPr>
                <w:rFonts w:asciiTheme="minorHAnsi" w:hAnsiTheme="minorHAnsi" w:cstheme="minorHAnsi" w:hint="eastAsia"/>
                <w:lang w:val="en-GB" w:eastAsia="zh-HK"/>
              </w:rPr>
              <w:t xml:space="preserve">, </w:t>
            </w:r>
            <w:r w:rsidRPr="003C60E9">
              <w:rPr>
                <w:rFonts w:asciiTheme="minorHAnsi" w:hAnsiTheme="minorHAnsi" w:cstheme="minorHAnsi"/>
                <w:u w:val="single"/>
                <w:lang w:val="en-GB" w:eastAsia="zh-HK"/>
              </w:rPr>
              <w:t>Turnover</w:t>
            </w:r>
            <w:r>
              <w:rPr>
                <w:rFonts w:asciiTheme="minorHAnsi" w:hAnsiTheme="minorHAnsi" w:cstheme="minorHAnsi" w:hint="eastAsia"/>
                <w:lang w:val="en-GB" w:eastAsia="zh-HK"/>
              </w:rPr>
              <w:t xml:space="preserve">, </w:t>
            </w:r>
            <w:r w:rsidRPr="003C60E9">
              <w:rPr>
                <w:rFonts w:asciiTheme="minorHAnsi" w:hAnsiTheme="minorHAnsi" w:cstheme="minorHAnsi"/>
                <w:u w:val="single"/>
                <w:lang w:val="en-GB" w:eastAsia="zh-HK"/>
              </w:rPr>
              <w:t>SharesTraded</w:t>
            </w:r>
            <w:r>
              <w:rPr>
                <w:rFonts w:asciiTheme="minorHAnsi" w:hAnsiTheme="minorHAnsi" w:cstheme="minorHAnsi" w:hint="eastAsia"/>
                <w:lang w:val="en-GB" w:eastAsia="zh-HK"/>
              </w:rPr>
              <w:t xml:space="preserve">, </w:t>
            </w:r>
            <w:r w:rsidRPr="003C60E9">
              <w:rPr>
                <w:rFonts w:asciiTheme="minorHAnsi" w:hAnsiTheme="minorHAnsi" w:cstheme="minorHAnsi"/>
                <w:u w:val="single"/>
                <w:lang w:val="en-GB" w:eastAsia="zh-HK"/>
              </w:rPr>
              <w:t>LastPrice</w:t>
            </w:r>
            <w:r>
              <w:rPr>
                <w:rFonts w:asciiTheme="minorHAnsi" w:hAnsiTheme="minorHAnsi" w:cstheme="minorHAnsi" w:hint="eastAsia"/>
                <w:lang w:val="en-GB" w:eastAsia="zh-HK"/>
              </w:rPr>
              <w:t xml:space="preserve"> if no order/trades activities for the securities</w:t>
            </w:r>
          </w:p>
          <w:p w:rsidR="009108B0" w:rsidRDefault="009108B0" w:rsidP="00700A64">
            <w:pPr>
              <w:rPr>
                <w:rFonts w:asciiTheme="minorHAnsi" w:hAnsiTheme="minorHAnsi" w:cstheme="minorHAnsi"/>
                <w:lang w:val="en-GB"/>
              </w:rPr>
            </w:pPr>
          </w:p>
        </w:tc>
        <w:tc>
          <w:tcPr>
            <w:tcW w:w="1843" w:type="dxa"/>
            <w:tcBorders>
              <w:top w:val="nil"/>
              <w:bottom w:val="nil"/>
            </w:tcBorders>
            <w:shd w:val="clear" w:color="auto" w:fill="auto"/>
          </w:tcPr>
          <w:p w:rsidR="009108B0" w:rsidRDefault="009108B0" w:rsidP="00AF253A">
            <w:pPr>
              <w:rPr>
                <w:rFonts w:asciiTheme="minorHAnsi" w:hAnsiTheme="minorHAnsi" w:cstheme="minorHAnsi"/>
                <w:lang w:val="en-GB"/>
              </w:rPr>
            </w:pPr>
            <w:r>
              <w:rPr>
                <w:rFonts w:asciiTheme="minorHAnsi" w:hAnsiTheme="minorHAnsi" w:cstheme="minorHAnsi"/>
                <w:lang w:val="en-GB"/>
              </w:rPr>
              <w:t>Value Added Data</w:t>
            </w:r>
          </w:p>
          <w:p w:rsidR="009108B0" w:rsidRDefault="009108B0" w:rsidP="00AF253A">
            <w:pPr>
              <w:rPr>
                <w:rFonts w:asciiTheme="minorHAnsi" w:hAnsiTheme="minorHAnsi" w:cstheme="minorHAnsi"/>
                <w:lang w:val="en-GB"/>
              </w:rPr>
            </w:pPr>
            <w:r>
              <w:rPr>
                <w:rFonts w:asciiTheme="minorHAnsi" w:hAnsiTheme="minorHAnsi" w:cstheme="minorHAnsi"/>
                <w:lang w:val="en-GB"/>
              </w:rPr>
              <w:t>(3.11.1)</w:t>
            </w:r>
          </w:p>
        </w:tc>
      </w:tr>
      <w:tr w:rsidR="009108B0" w:rsidTr="00637F9E">
        <w:trPr>
          <w:cantSplit/>
          <w:trHeight w:val="252"/>
        </w:trPr>
        <w:tc>
          <w:tcPr>
            <w:tcW w:w="1455" w:type="dxa"/>
            <w:tcBorders>
              <w:top w:val="nil"/>
              <w:bottom w:val="nil"/>
            </w:tcBorders>
          </w:tcPr>
          <w:p w:rsidR="009108B0" w:rsidRDefault="009108B0">
            <w:pPr>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rPr>
              <w:t>2</w:t>
            </w:r>
            <w:r>
              <w:rPr>
                <w:rFonts w:asciiTheme="minorHAnsi" w:hAnsiTheme="minorHAnsi" w:cstheme="minorHAnsi" w:hint="eastAsia"/>
                <w:lang w:val="en-GB" w:eastAsia="zh-HK"/>
              </w:rPr>
              <w:t>.1</w:t>
            </w:r>
            <w:r w:rsidR="00D92EB1">
              <w:rPr>
                <w:rFonts w:asciiTheme="minorHAnsi" w:hAnsiTheme="minorHAnsi" w:cstheme="minorHAnsi"/>
                <w:lang w:val="en-GB" w:eastAsia="zh-HK"/>
              </w:rPr>
              <w:t>8</w:t>
            </w:r>
          </w:p>
        </w:tc>
        <w:tc>
          <w:tcPr>
            <w:tcW w:w="5386" w:type="dxa"/>
            <w:tcBorders>
              <w:top w:val="nil"/>
              <w:bottom w:val="nil"/>
            </w:tcBorders>
            <w:shd w:val="clear" w:color="auto" w:fill="auto"/>
          </w:tcPr>
          <w:p w:rsidR="009108B0" w:rsidRDefault="009108B0" w:rsidP="00700A64">
            <w:pPr>
              <w:rPr>
                <w:rFonts w:asciiTheme="minorHAnsi" w:hAnsiTheme="minorHAnsi" w:cstheme="minorHAnsi"/>
                <w:lang w:val="en-GB" w:eastAsia="zh-HK"/>
              </w:rPr>
            </w:pPr>
            <w:r w:rsidRPr="003C60E9">
              <w:rPr>
                <w:rFonts w:asciiTheme="minorHAnsi" w:hAnsiTheme="minorHAnsi" w:cstheme="minorHAnsi"/>
                <w:i/>
                <w:lang w:val="en-GB"/>
              </w:rPr>
              <w:t>Market Turnover</w:t>
            </w:r>
            <w:r w:rsidR="00D92EB1">
              <w:rPr>
                <w:rFonts w:asciiTheme="minorHAnsi" w:hAnsiTheme="minorHAnsi" w:cstheme="minorHAnsi"/>
                <w:i/>
                <w:lang w:val="en-GB"/>
              </w:rPr>
              <w:t xml:space="preserve"> (61) </w:t>
            </w:r>
            <w:r>
              <w:rPr>
                <w:rFonts w:asciiTheme="minorHAnsi" w:hAnsiTheme="minorHAnsi" w:cstheme="minorHAnsi"/>
                <w:lang w:val="en-GB"/>
              </w:rPr>
              <w:t xml:space="preserve"> message </w:t>
            </w:r>
            <w:r>
              <w:rPr>
                <w:rFonts w:asciiTheme="minorHAnsi" w:hAnsiTheme="minorHAnsi" w:cstheme="minorHAnsi" w:hint="eastAsia"/>
                <w:lang w:val="en-GB" w:eastAsia="zh-HK"/>
              </w:rPr>
              <w:t>covering all markets and all available currencies available in HKE</w:t>
            </w:r>
            <w:r>
              <w:rPr>
                <w:rFonts w:asciiTheme="minorHAnsi" w:hAnsiTheme="minorHAnsi" w:cstheme="minorHAnsi"/>
                <w:lang w:val="en-GB" w:eastAsia="zh-HK"/>
              </w:rPr>
              <w:t>X</w:t>
            </w:r>
            <w:r>
              <w:rPr>
                <w:rFonts w:asciiTheme="minorHAnsi" w:hAnsiTheme="minorHAnsi" w:cstheme="minorHAnsi" w:hint="eastAsia"/>
                <w:lang w:val="en-GB" w:eastAsia="zh-HK"/>
              </w:rPr>
              <w:t xml:space="preserve"> Securities Market</w:t>
            </w:r>
          </w:p>
          <w:p w:rsidR="009108B0" w:rsidRDefault="009108B0" w:rsidP="00700A64">
            <w:pPr>
              <w:rPr>
                <w:rFonts w:asciiTheme="minorHAnsi" w:hAnsiTheme="minorHAnsi" w:cstheme="minorHAnsi"/>
                <w:lang w:val="en-GB"/>
              </w:rPr>
            </w:pPr>
          </w:p>
        </w:tc>
        <w:tc>
          <w:tcPr>
            <w:tcW w:w="1843" w:type="dxa"/>
            <w:tcBorders>
              <w:top w:val="nil"/>
              <w:bottom w:val="nil"/>
            </w:tcBorders>
            <w:shd w:val="clear" w:color="auto" w:fill="auto"/>
          </w:tcPr>
          <w:p w:rsidR="009108B0" w:rsidRDefault="009108B0" w:rsidP="00DB27F5">
            <w:pPr>
              <w:rPr>
                <w:rFonts w:asciiTheme="minorHAnsi" w:hAnsiTheme="minorHAnsi" w:cstheme="minorHAnsi"/>
                <w:lang w:val="en-GB"/>
              </w:rPr>
            </w:pPr>
            <w:r>
              <w:rPr>
                <w:rFonts w:asciiTheme="minorHAnsi" w:hAnsiTheme="minorHAnsi" w:cstheme="minorHAnsi"/>
                <w:lang w:val="en-GB"/>
              </w:rPr>
              <w:t>Value Added Data</w:t>
            </w:r>
          </w:p>
          <w:p w:rsidR="009108B0" w:rsidRDefault="009108B0" w:rsidP="00DB27F5">
            <w:pPr>
              <w:rPr>
                <w:rFonts w:asciiTheme="minorHAnsi" w:hAnsiTheme="minorHAnsi" w:cstheme="minorHAnsi"/>
                <w:lang w:val="en-GB"/>
              </w:rPr>
            </w:pPr>
            <w:r>
              <w:rPr>
                <w:rFonts w:asciiTheme="minorHAnsi" w:hAnsiTheme="minorHAnsi" w:cstheme="minorHAnsi"/>
                <w:lang w:val="en-GB"/>
              </w:rPr>
              <w:t>(3.11.2)</w:t>
            </w:r>
          </w:p>
        </w:tc>
      </w:tr>
      <w:tr w:rsidR="009108B0" w:rsidTr="00637F9E">
        <w:trPr>
          <w:cantSplit/>
          <w:trHeight w:val="252"/>
        </w:trPr>
        <w:tc>
          <w:tcPr>
            <w:tcW w:w="1455" w:type="dxa"/>
            <w:tcBorders>
              <w:top w:val="nil"/>
              <w:bottom w:val="nil"/>
            </w:tcBorders>
          </w:tcPr>
          <w:p w:rsidR="009108B0" w:rsidRDefault="009108B0">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lastRenderedPageBreak/>
              <w:t>2.1</w:t>
            </w:r>
            <w:r w:rsidR="00D92EB1">
              <w:rPr>
                <w:rFonts w:asciiTheme="minorHAnsi" w:hAnsiTheme="minorHAnsi" w:cstheme="minorHAnsi"/>
                <w:lang w:val="en-GB" w:eastAsia="zh-HK"/>
              </w:rPr>
              <w:t>9</w:t>
            </w:r>
          </w:p>
        </w:tc>
        <w:tc>
          <w:tcPr>
            <w:tcW w:w="5386" w:type="dxa"/>
            <w:tcBorders>
              <w:top w:val="nil"/>
              <w:bottom w:val="nil"/>
            </w:tcBorders>
            <w:shd w:val="clear" w:color="auto" w:fill="auto"/>
          </w:tcPr>
          <w:p w:rsidR="009108B0" w:rsidRDefault="009108B0" w:rsidP="00700A64">
            <w:pPr>
              <w:rPr>
                <w:rFonts w:asciiTheme="minorHAnsi" w:hAnsiTheme="minorHAnsi" w:cstheme="minorHAnsi"/>
                <w:lang w:val="en-GB"/>
              </w:rPr>
            </w:pPr>
            <w:r w:rsidRPr="003C60E9">
              <w:rPr>
                <w:rFonts w:asciiTheme="minorHAnsi" w:hAnsiTheme="minorHAnsi" w:cstheme="minorHAnsi"/>
                <w:i/>
                <w:lang w:val="en-GB"/>
              </w:rPr>
              <w:t>Yield</w:t>
            </w:r>
            <w:r w:rsidR="00D92EB1">
              <w:rPr>
                <w:rFonts w:asciiTheme="minorHAnsi" w:hAnsiTheme="minorHAnsi" w:cstheme="minorHAnsi"/>
                <w:i/>
                <w:lang w:val="en-GB"/>
              </w:rPr>
              <w:t xml:space="preserve"> (44)</w:t>
            </w:r>
            <w:r w:rsidRPr="003C60E9">
              <w:rPr>
                <w:rFonts w:asciiTheme="minorHAnsi" w:hAnsiTheme="minorHAnsi" w:cstheme="minorHAnsi"/>
                <w:i/>
                <w:lang w:val="en-GB"/>
              </w:rPr>
              <w:t xml:space="preserve"> </w:t>
            </w:r>
            <w:r>
              <w:rPr>
                <w:rFonts w:asciiTheme="minorHAnsi" w:hAnsiTheme="minorHAnsi" w:cstheme="minorHAnsi"/>
                <w:lang w:val="en-GB"/>
              </w:rPr>
              <w:t>message</w:t>
            </w:r>
            <w:r>
              <w:rPr>
                <w:rFonts w:asciiTheme="minorHAnsi" w:hAnsiTheme="minorHAnsi" w:cstheme="minorHAnsi" w:hint="eastAsia"/>
                <w:lang w:val="en-GB" w:eastAsia="zh-HK"/>
              </w:rPr>
              <w:t xml:space="preserve">s covering </w:t>
            </w:r>
            <w:r>
              <w:rPr>
                <w:rFonts w:asciiTheme="minorHAnsi" w:hAnsiTheme="minorHAnsi" w:cstheme="minorHAnsi"/>
                <w:lang w:val="en-GB" w:eastAsia="zh-HK"/>
              </w:rPr>
              <w:t xml:space="preserve">non-zero </w:t>
            </w:r>
            <w:r w:rsidRPr="00BA13EE">
              <w:rPr>
                <w:rFonts w:asciiTheme="minorHAnsi" w:hAnsiTheme="minorHAnsi" w:cstheme="minorHAnsi"/>
                <w:u w:val="single"/>
                <w:lang w:val="en-GB" w:eastAsia="zh-HK"/>
              </w:rPr>
              <w:t>Yield</w:t>
            </w:r>
            <w:r>
              <w:rPr>
                <w:rFonts w:asciiTheme="minorHAnsi" w:hAnsiTheme="minorHAnsi" w:cstheme="minorHAnsi"/>
                <w:lang w:val="en-GB" w:eastAsia="zh-HK"/>
              </w:rPr>
              <w:t xml:space="preserve"> and zero </w:t>
            </w:r>
            <w:r w:rsidRPr="00BA13EE">
              <w:rPr>
                <w:rFonts w:asciiTheme="minorHAnsi" w:hAnsiTheme="minorHAnsi" w:cstheme="minorHAnsi"/>
                <w:u w:val="single"/>
                <w:lang w:val="en-GB" w:eastAsia="zh-HK"/>
              </w:rPr>
              <w:t>Yield</w:t>
            </w:r>
            <w:r>
              <w:rPr>
                <w:rFonts w:asciiTheme="minorHAnsi" w:hAnsiTheme="minorHAnsi" w:cstheme="minorHAnsi"/>
                <w:lang w:val="en-GB" w:eastAsia="zh-HK"/>
              </w:rPr>
              <w:t xml:space="preserve"> (i.e. yield is not available)</w:t>
            </w:r>
            <w:r>
              <w:rPr>
                <w:rFonts w:asciiTheme="minorHAnsi" w:hAnsiTheme="minorHAnsi" w:cstheme="minorHAnsi" w:hint="eastAsia"/>
                <w:lang w:val="en-GB" w:eastAsia="zh-HK"/>
              </w:rPr>
              <w:t xml:space="preserve"> </w:t>
            </w:r>
          </w:p>
          <w:p w:rsidR="009108B0" w:rsidRDefault="009108B0" w:rsidP="00700A64">
            <w:pPr>
              <w:rPr>
                <w:rFonts w:asciiTheme="minorHAnsi" w:hAnsiTheme="minorHAnsi" w:cstheme="minorHAnsi"/>
                <w:lang w:val="en-GB"/>
              </w:rPr>
            </w:pPr>
            <w:r>
              <w:rPr>
                <w:rFonts w:asciiTheme="minorHAnsi" w:hAnsiTheme="minorHAnsi" w:cstheme="minorHAnsi"/>
                <w:lang w:val="en-GB"/>
              </w:rPr>
              <w:t>.</w:t>
            </w:r>
          </w:p>
        </w:tc>
        <w:tc>
          <w:tcPr>
            <w:tcW w:w="1843" w:type="dxa"/>
            <w:tcBorders>
              <w:top w:val="nil"/>
              <w:bottom w:val="nil"/>
            </w:tcBorders>
            <w:shd w:val="clear" w:color="auto" w:fill="auto"/>
          </w:tcPr>
          <w:p w:rsidR="009108B0" w:rsidRDefault="009108B0" w:rsidP="00DB27F5">
            <w:pPr>
              <w:rPr>
                <w:rFonts w:asciiTheme="minorHAnsi" w:hAnsiTheme="minorHAnsi" w:cstheme="minorHAnsi"/>
                <w:lang w:val="en-GB"/>
              </w:rPr>
            </w:pPr>
            <w:r>
              <w:rPr>
                <w:rFonts w:asciiTheme="minorHAnsi" w:hAnsiTheme="minorHAnsi" w:cstheme="minorHAnsi"/>
                <w:lang w:val="en-GB"/>
              </w:rPr>
              <w:t>Value Added Data</w:t>
            </w:r>
          </w:p>
          <w:p w:rsidR="009108B0" w:rsidRDefault="009108B0" w:rsidP="00DB27F5">
            <w:pPr>
              <w:rPr>
                <w:rFonts w:asciiTheme="minorHAnsi" w:hAnsiTheme="minorHAnsi" w:cstheme="minorHAnsi"/>
                <w:lang w:val="en-GB"/>
              </w:rPr>
            </w:pPr>
            <w:r>
              <w:rPr>
                <w:rFonts w:asciiTheme="minorHAnsi" w:hAnsiTheme="minorHAnsi" w:cstheme="minorHAnsi"/>
                <w:lang w:val="en-GB"/>
              </w:rPr>
              <w:t>(3.11.3)</w:t>
            </w:r>
          </w:p>
          <w:p w:rsidR="009108B0" w:rsidRDefault="009108B0" w:rsidP="00DB27F5">
            <w:pPr>
              <w:rPr>
                <w:rFonts w:asciiTheme="minorHAnsi" w:hAnsiTheme="minorHAnsi" w:cstheme="minorHAnsi"/>
                <w:lang w:val="en-GB"/>
              </w:rPr>
            </w:pPr>
          </w:p>
        </w:tc>
      </w:tr>
      <w:tr w:rsidR="009108B0" w:rsidTr="00637F9E">
        <w:trPr>
          <w:cantSplit/>
          <w:trHeight w:val="252"/>
        </w:trPr>
        <w:tc>
          <w:tcPr>
            <w:tcW w:w="1455" w:type="dxa"/>
            <w:tcBorders>
              <w:top w:val="nil"/>
              <w:bottom w:val="nil"/>
            </w:tcBorders>
          </w:tcPr>
          <w:p w:rsidR="009108B0" w:rsidRDefault="009108B0" w:rsidP="00D92EB1">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w:t>
            </w:r>
            <w:r w:rsidR="00D92EB1">
              <w:rPr>
                <w:rFonts w:asciiTheme="minorHAnsi" w:hAnsiTheme="minorHAnsi" w:cstheme="minorHAnsi"/>
                <w:lang w:val="en-GB" w:eastAsia="zh-HK"/>
              </w:rPr>
              <w:t>20</w:t>
            </w:r>
          </w:p>
        </w:tc>
        <w:tc>
          <w:tcPr>
            <w:tcW w:w="5386" w:type="dxa"/>
            <w:tcBorders>
              <w:top w:val="nil"/>
              <w:bottom w:val="nil"/>
            </w:tcBorders>
            <w:shd w:val="clear" w:color="auto" w:fill="auto"/>
          </w:tcPr>
          <w:p w:rsidR="009108B0" w:rsidRDefault="009108B0" w:rsidP="00700A64">
            <w:pPr>
              <w:rPr>
                <w:rFonts w:asciiTheme="minorHAnsi" w:hAnsiTheme="minorHAnsi" w:cstheme="minorHAnsi"/>
                <w:u w:val="single"/>
              </w:rPr>
            </w:pPr>
            <w:r w:rsidRPr="003C60E9">
              <w:rPr>
                <w:rFonts w:asciiTheme="minorHAnsi" w:hAnsiTheme="minorHAnsi" w:cstheme="minorHAnsi"/>
                <w:i/>
                <w:lang w:val="en-GB"/>
              </w:rPr>
              <w:t>News</w:t>
            </w:r>
            <w:r w:rsidR="00D92EB1">
              <w:rPr>
                <w:rFonts w:asciiTheme="minorHAnsi" w:hAnsiTheme="minorHAnsi" w:cstheme="minorHAnsi"/>
                <w:i/>
                <w:lang w:val="en-GB"/>
              </w:rPr>
              <w:t xml:space="preserve"> (22)</w:t>
            </w:r>
            <w:r>
              <w:rPr>
                <w:rFonts w:asciiTheme="minorHAnsi" w:hAnsiTheme="minorHAnsi" w:cstheme="minorHAnsi"/>
                <w:lang w:val="en-GB"/>
              </w:rPr>
              <w:t xml:space="preserve"> messages </w:t>
            </w:r>
            <w:r>
              <w:rPr>
                <w:rFonts w:asciiTheme="minorHAnsi" w:hAnsiTheme="minorHAnsi" w:cstheme="minorHAnsi" w:hint="eastAsia"/>
                <w:lang w:val="en-GB" w:eastAsia="zh-HK"/>
              </w:rPr>
              <w:t xml:space="preserve">covering multiple segmented news and news with zero and </w:t>
            </w:r>
            <w:r>
              <w:rPr>
                <w:rFonts w:asciiTheme="minorHAnsi" w:hAnsiTheme="minorHAnsi" w:cstheme="minorHAnsi"/>
                <w:lang w:val="en-GB"/>
              </w:rPr>
              <w:t xml:space="preserve">maximum values for </w:t>
            </w:r>
            <w:r w:rsidRPr="00161540">
              <w:rPr>
                <w:rFonts w:asciiTheme="minorHAnsi" w:hAnsiTheme="minorHAnsi" w:cstheme="minorHAnsi"/>
                <w:u w:val="single"/>
              </w:rPr>
              <w:t>NoSecurityCodes</w:t>
            </w:r>
            <w:r>
              <w:rPr>
                <w:rFonts w:asciiTheme="minorHAnsi" w:hAnsiTheme="minorHAnsi" w:cstheme="minorHAnsi" w:hint="eastAsia"/>
                <w:u w:val="single"/>
                <w:lang w:eastAsia="zh-HK"/>
              </w:rPr>
              <w:t xml:space="preserve">, </w:t>
            </w:r>
            <w:r>
              <w:rPr>
                <w:rFonts w:asciiTheme="minorHAnsi" w:hAnsiTheme="minorHAnsi" w:cstheme="minorHAnsi"/>
              </w:rPr>
              <w:t xml:space="preserve"> </w:t>
            </w:r>
            <w:r w:rsidRPr="003C60E9">
              <w:rPr>
                <w:rFonts w:asciiTheme="minorHAnsi" w:hAnsiTheme="minorHAnsi" w:cstheme="minorHAnsi"/>
                <w:u w:val="single"/>
              </w:rPr>
              <w:t>NoMarketCodes</w:t>
            </w:r>
            <w:r>
              <w:rPr>
                <w:rFonts w:asciiTheme="minorHAnsi" w:hAnsiTheme="minorHAnsi" w:cstheme="minorHAnsi"/>
              </w:rPr>
              <w:t xml:space="preserve"> and </w:t>
            </w:r>
            <w:r w:rsidRPr="003C60E9">
              <w:rPr>
                <w:rFonts w:asciiTheme="minorHAnsi" w:hAnsiTheme="minorHAnsi" w:cstheme="minorHAnsi"/>
                <w:u w:val="single"/>
              </w:rPr>
              <w:t>NoNewsLines</w:t>
            </w:r>
          </w:p>
          <w:p w:rsidR="009108B0" w:rsidRDefault="009108B0" w:rsidP="00700A64">
            <w:pPr>
              <w:rPr>
                <w:rFonts w:asciiTheme="minorHAnsi" w:hAnsiTheme="minorHAnsi" w:cstheme="minorHAnsi"/>
                <w:lang w:eastAsia="zh-HK"/>
              </w:rPr>
            </w:pPr>
          </w:p>
        </w:tc>
        <w:tc>
          <w:tcPr>
            <w:tcW w:w="1843" w:type="dxa"/>
            <w:tcBorders>
              <w:top w:val="nil"/>
              <w:bottom w:val="nil"/>
            </w:tcBorders>
            <w:shd w:val="clear" w:color="auto" w:fill="auto"/>
          </w:tcPr>
          <w:p w:rsidR="009108B0" w:rsidRDefault="009108B0" w:rsidP="00AF253A">
            <w:pPr>
              <w:rPr>
                <w:rFonts w:asciiTheme="minorHAnsi" w:hAnsiTheme="minorHAnsi" w:cstheme="minorHAnsi"/>
                <w:lang w:val="en-GB"/>
              </w:rPr>
            </w:pPr>
            <w:r>
              <w:rPr>
                <w:rFonts w:asciiTheme="minorHAnsi" w:hAnsiTheme="minorHAnsi" w:cstheme="minorHAnsi"/>
                <w:lang w:val="en-GB"/>
              </w:rPr>
              <w:t>News</w:t>
            </w:r>
          </w:p>
          <w:p w:rsidR="009108B0" w:rsidRDefault="009108B0" w:rsidP="00AF253A">
            <w:pPr>
              <w:rPr>
                <w:rFonts w:asciiTheme="minorHAnsi" w:hAnsiTheme="minorHAnsi" w:cstheme="minorHAnsi"/>
                <w:lang w:val="en-GB"/>
              </w:rPr>
            </w:pPr>
            <w:r>
              <w:rPr>
                <w:rFonts w:asciiTheme="minorHAnsi" w:hAnsiTheme="minorHAnsi" w:cstheme="minorHAnsi"/>
                <w:lang w:val="en-GB"/>
              </w:rPr>
              <w:t>(3.12.1)</w:t>
            </w:r>
          </w:p>
        </w:tc>
      </w:tr>
      <w:tr w:rsidR="009108B0" w:rsidTr="00637F9E">
        <w:trPr>
          <w:cantSplit/>
          <w:trHeight w:val="252"/>
        </w:trPr>
        <w:tc>
          <w:tcPr>
            <w:tcW w:w="1455" w:type="dxa"/>
            <w:tcBorders>
              <w:top w:val="nil"/>
              <w:bottom w:val="nil"/>
            </w:tcBorders>
          </w:tcPr>
          <w:p w:rsidR="009108B0" w:rsidRDefault="009108B0">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w:t>
            </w:r>
            <w:r w:rsidR="00D92EB1">
              <w:rPr>
                <w:rFonts w:asciiTheme="minorHAnsi" w:hAnsiTheme="minorHAnsi" w:cstheme="minorHAnsi"/>
                <w:lang w:val="en-GB" w:eastAsia="zh-HK"/>
              </w:rPr>
              <w:t>21</w:t>
            </w:r>
          </w:p>
        </w:tc>
        <w:tc>
          <w:tcPr>
            <w:tcW w:w="5386" w:type="dxa"/>
            <w:tcBorders>
              <w:top w:val="nil"/>
              <w:bottom w:val="nil"/>
            </w:tcBorders>
            <w:shd w:val="clear" w:color="auto" w:fill="auto"/>
          </w:tcPr>
          <w:p w:rsidR="009108B0" w:rsidRDefault="009108B0" w:rsidP="00700A64">
            <w:pPr>
              <w:rPr>
                <w:rFonts w:asciiTheme="minorHAnsi" w:hAnsiTheme="minorHAnsi" w:cstheme="minorHAnsi"/>
                <w:lang w:val="en-GB" w:eastAsia="zh-HK"/>
              </w:rPr>
            </w:pPr>
            <w:r w:rsidRPr="003C60E9">
              <w:rPr>
                <w:rFonts w:asciiTheme="minorHAnsi" w:hAnsiTheme="minorHAnsi" w:cstheme="minorHAnsi"/>
                <w:i/>
                <w:lang w:val="en-GB"/>
              </w:rPr>
              <w:t>Index D</w:t>
            </w:r>
            <w:r w:rsidRPr="003C60E9">
              <w:rPr>
                <w:rFonts w:asciiTheme="minorHAnsi" w:hAnsiTheme="minorHAnsi" w:cstheme="minorHAnsi"/>
                <w:i/>
                <w:lang w:val="en-GB" w:eastAsia="zh-HK"/>
              </w:rPr>
              <w:t>efinition</w:t>
            </w:r>
            <w:r w:rsidR="00D92EB1">
              <w:rPr>
                <w:rFonts w:asciiTheme="minorHAnsi" w:hAnsiTheme="minorHAnsi" w:cstheme="minorHAnsi"/>
                <w:i/>
                <w:lang w:val="en-GB" w:eastAsia="zh-HK"/>
              </w:rPr>
              <w:t xml:space="preserve"> (70)</w:t>
            </w:r>
            <w:r>
              <w:rPr>
                <w:rFonts w:asciiTheme="minorHAnsi" w:hAnsiTheme="minorHAnsi" w:cstheme="minorHAnsi"/>
                <w:lang w:val="en-GB"/>
              </w:rPr>
              <w:t xml:space="preserve"> messages </w:t>
            </w:r>
            <w:r>
              <w:rPr>
                <w:rFonts w:asciiTheme="minorHAnsi" w:hAnsiTheme="minorHAnsi" w:cstheme="minorHAnsi" w:hint="eastAsia"/>
                <w:lang w:val="en-GB" w:eastAsia="zh-HK"/>
              </w:rPr>
              <w:t>covering all indexes offered in OMD Index datafeed product</w:t>
            </w:r>
          </w:p>
          <w:p w:rsidR="009108B0" w:rsidRDefault="009108B0" w:rsidP="00700A64">
            <w:pPr>
              <w:rPr>
                <w:rFonts w:asciiTheme="minorHAnsi" w:hAnsiTheme="minorHAnsi" w:cstheme="minorHAnsi"/>
                <w:lang w:val="en-GB"/>
              </w:rPr>
            </w:pPr>
          </w:p>
        </w:tc>
        <w:tc>
          <w:tcPr>
            <w:tcW w:w="1843" w:type="dxa"/>
            <w:tcBorders>
              <w:top w:val="nil"/>
              <w:bottom w:val="nil"/>
            </w:tcBorders>
            <w:shd w:val="clear" w:color="auto" w:fill="auto"/>
          </w:tcPr>
          <w:p w:rsidR="009108B0" w:rsidRDefault="009108B0" w:rsidP="00FA23FE">
            <w:pPr>
              <w:rPr>
                <w:rFonts w:asciiTheme="minorHAnsi" w:hAnsiTheme="minorHAnsi" w:cstheme="minorHAnsi"/>
                <w:lang w:val="en-GB"/>
              </w:rPr>
            </w:pPr>
            <w:r>
              <w:rPr>
                <w:rFonts w:asciiTheme="minorHAnsi" w:hAnsiTheme="minorHAnsi" w:cstheme="minorHAnsi"/>
                <w:lang w:val="en-GB"/>
              </w:rPr>
              <w:t>Index Data</w:t>
            </w:r>
          </w:p>
          <w:p w:rsidR="009108B0" w:rsidRDefault="009108B0" w:rsidP="00053E4F">
            <w:pPr>
              <w:rPr>
                <w:rFonts w:asciiTheme="minorHAnsi" w:hAnsiTheme="minorHAnsi" w:cstheme="minorHAnsi"/>
                <w:lang w:val="en-GB"/>
              </w:rPr>
            </w:pPr>
            <w:r>
              <w:rPr>
                <w:rFonts w:asciiTheme="minorHAnsi" w:hAnsiTheme="minorHAnsi" w:cstheme="minorHAnsi"/>
                <w:lang w:val="en-GB"/>
              </w:rPr>
              <w:t>(3.13.1)</w:t>
            </w:r>
          </w:p>
        </w:tc>
      </w:tr>
      <w:tr w:rsidR="009108B0" w:rsidTr="00637F9E">
        <w:trPr>
          <w:cantSplit/>
          <w:trHeight w:val="252"/>
        </w:trPr>
        <w:tc>
          <w:tcPr>
            <w:tcW w:w="1455" w:type="dxa"/>
            <w:tcBorders>
              <w:top w:val="nil"/>
            </w:tcBorders>
          </w:tcPr>
          <w:p w:rsidR="009108B0" w:rsidRDefault="009108B0" w:rsidP="00A465AD">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2.</w:t>
            </w:r>
            <w:r w:rsidR="00D92EB1">
              <w:rPr>
                <w:rFonts w:asciiTheme="minorHAnsi" w:hAnsiTheme="minorHAnsi" w:cstheme="minorHAnsi"/>
                <w:lang w:val="en-GB" w:eastAsia="zh-HK"/>
              </w:rPr>
              <w:t>22</w:t>
            </w:r>
          </w:p>
        </w:tc>
        <w:tc>
          <w:tcPr>
            <w:tcW w:w="5386" w:type="dxa"/>
            <w:tcBorders>
              <w:top w:val="nil"/>
            </w:tcBorders>
            <w:shd w:val="clear" w:color="auto" w:fill="auto"/>
          </w:tcPr>
          <w:p w:rsidR="009108B0" w:rsidRDefault="009108B0" w:rsidP="00700A64">
            <w:pPr>
              <w:rPr>
                <w:rFonts w:asciiTheme="minorHAnsi" w:hAnsiTheme="minorHAnsi" w:cstheme="minorHAnsi"/>
                <w:lang w:val="en-GB" w:eastAsia="zh-HK"/>
              </w:rPr>
            </w:pPr>
            <w:r w:rsidRPr="003C60E9">
              <w:rPr>
                <w:rFonts w:asciiTheme="minorHAnsi" w:hAnsiTheme="minorHAnsi" w:cstheme="minorHAnsi"/>
                <w:i/>
                <w:lang w:val="en-GB" w:eastAsia="zh-HK"/>
              </w:rPr>
              <w:t xml:space="preserve">Index </w:t>
            </w:r>
            <w:r w:rsidRPr="003C60E9">
              <w:rPr>
                <w:rFonts w:asciiTheme="minorHAnsi" w:hAnsiTheme="minorHAnsi" w:cstheme="minorHAnsi"/>
                <w:i/>
                <w:lang w:val="en-GB"/>
              </w:rPr>
              <w:t>Data</w:t>
            </w:r>
            <w:r w:rsidR="00D92EB1">
              <w:rPr>
                <w:rFonts w:asciiTheme="minorHAnsi" w:hAnsiTheme="minorHAnsi" w:cstheme="minorHAnsi"/>
                <w:i/>
                <w:lang w:val="en-GB"/>
              </w:rPr>
              <w:t xml:space="preserve"> (71)</w:t>
            </w:r>
            <w:r>
              <w:rPr>
                <w:rFonts w:asciiTheme="minorHAnsi" w:hAnsiTheme="minorHAnsi" w:cstheme="minorHAnsi"/>
                <w:lang w:val="en-GB"/>
              </w:rPr>
              <w:t xml:space="preserve"> messages </w:t>
            </w:r>
            <w:r>
              <w:rPr>
                <w:rFonts w:asciiTheme="minorHAnsi" w:hAnsiTheme="minorHAnsi" w:cstheme="minorHAnsi" w:hint="eastAsia"/>
                <w:lang w:val="en-GB" w:eastAsia="zh-HK"/>
              </w:rPr>
              <w:t xml:space="preserve">covering all indexes offered in OMD Index with some of the messages with </w:t>
            </w:r>
            <w:r>
              <w:rPr>
                <w:rFonts w:asciiTheme="minorHAnsi" w:hAnsiTheme="minorHAnsi" w:cstheme="minorHAnsi"/>
                <w:lang w:val="en-GB"/>
              </w:rPr>
              <w:t>Null and</w:t>
            </w:r>
            <w:r>
              <w:rPr>
                <w:rFonts w:asciiTheme="minorHAnsi" w:hAnsiTheme="minorHAnsi" w:cstheme="minorHAnsi" w:hint="eastAsia"/>
                <w:lang w:val="en-GB" w:eastAsia="zh-HK"/>
              </w:rPr>
              <w:t>/or</w:t>
            </w:r>
            <w:r>
              <w:rPr>
                <w:rFonts w:asciiTheme="minorHAnsi" w:hAnsiTheme="minorHAnsi" w:cstheme="minorHAnsi"/>
                <w:lang w:val="en-GB"/>
              </w:rPr>
              <w:t xml:space="preserve"> populated values</w:t>
            </w:r>
            <w:r>
              <w:rPr>
                <w:rFonts w:asciiTheme="minorHAnsi" w:hAnsiTheme="minorHAnsi" w:cstheme="minorHAnsi" w:hint="eastAsia"/>
                <w:lang w:val="en-GB" w:eastAsia="zh-HK"/>
              </w:rPr>
              <w:t xml:space="preserve"> for some of the fields</w:t>
            </w:r>
          </w:p>
          <w:p w:rsidR="009108B0" w:rsidRDefault="009108B0" w:rsidP="00700A64">
            <w:pPr>
              <w:rPr>
                <w:rFonts w:asciiTheme="minorHAnsi" w:hAnsiTheme="minorHAnsi" w:cstheme="minorHAnsi"/>
                <w:lang w:val="en-GB" w:eastAsia="zh-HK"/>
              </w:rPr>
            </w:pPr>
          </w:p>
          <w:p w:rsidR="009108B0" w:rsidRPr="00CA4BAB" w:rsidRDefault="009108B0" w:rsidP="002E50DC">
            <w:pPr>
              <w:snapToGrid w:val="0"/>
              <w:rPr>
                <w:rFonts w:ascii="Calibri" w:hAnsi="Calibri" w:cs="Calibri"/>
                <w:i/>
                <w:u w:val="single"/>
                <w:lang w:val="en-GB"/>
              </w:rPr>
            </w:pPr>
            <w:r w:rsidRPr="00CA4BAB">
              <w:rPr>
                <w:rFonts w:ascii="Calibri" w:hAnsi="Calibri" w:cs="Calibri"/>
                <w:i/>
                <w:u w:val="single"/>
                <w:lang w:val="en-GB"/>
              </w:rPr>
              <w:t>Expected Result</w:t>
            </w:r>
            <w:r w:rsidR="00D92EB1">
              <w:rPr>
                <w:rFonts w:ascii="Calibri" w:hAnsi="Calibri" w:cs="Calibri"/>
                <w:i/>
                <w:u w:val="single"/>
                <w:lang w:val="en-GB"/>
              </w:rPr>
              <w:t xml:space="preserve"> for Test Conditions 2.1 – 2.22</w:t>
            </w:r>
            <w:r w:rsidRPr="00CA4BAB">
              <w:rPr>
                <w:rFonts w:ascii="Calibri" w:hAnsi="Calibri" w:cs="Calibri"/>
                <w:i/>
                <w:u w:val="single"/>
                <w:lang w:val="en-GB"/>
              </w:rPr>
              <w:t>:</w:t>
            </w:r>
          </w:p>
          <w:p w:rsidR="009108B0" w:rsidRPr="002535FD" w:rsidRDefault="009108B0" w:rsidP="002E50DC">
            <w:pPr>
              <w:snapToGrid w:val="0"/>
              <w:jc w:val="both"/>
              <w:rPr>
                <w:rFonts w:ascii="Calibri" w:hAnsi="Calibri" w:cs="Calibri"/>
                <w:i/>
                <w:lang w:val="en-GB" w:eastAsia="zh-HK"/>
              </w:rPr>
            </w:pPr>
            <w:r w:rsidRPr="002535FD">
              <w:rPr>
                <w:rFonts w:ascii="Calibri" w:hAnsi="Calibri" w:cs="Calibri"/>
                <w:i/>
                <w:lang w:val="en-GB" w:eastAsia="zh-HK"/>
              </w:rPr>
              <w:t>Clients are able to extract the market data messages encapsulated in the multicast packet</w:t>
            </w:r>
            <w:r>
              <w:rPr>
                <w:rFonts w:ascii="Calibri" w:hAnsi="Calibri" w:cs="Calibri"/>
                <w:i/>
                <w:lang w:val="en-GB" w:eastAsia="zh-HK"/>
              </w:rPr>
              <w:t>s</w:t>
            </w:r>
            <w:r w:rsidRPr="002535FD">
              <w:rPr>
                <w:rFonts w:ascii="Calibri" w:hAnsi="Calibri" w:cs="Calibri"/>
                <w:i/>
                <w:lang w:val="en-GB" w:eastAsia="zh-HK"/>
              </w:rPr>
              <w:t xml:space="preserve"> and to decode the messages according to the OMD Interface Specifications for display and/or further processing.  The final image of specific securities/indexes/news should match the expected results provided in th</w:t>
            </w:r>
            <w:r>
              <w:rPr>
                <w:rFonts w:ascii="Calibri" w:hAnsi="Calibri" w:cs="Calibri"/>
                <w:i/>
                <w:lang w:val="en-GB" w:eastAsia="zh-HK"/>
              </w:rPr>
              <w:t>e</w:t>
            </w:r>
            <w:r w:rsidRPr="002535FD">
              <w:rPr>
                <w:rFonts w:ascii="Calibri" w:hAnsi="Calibri" w:cs="Calibri"/>
                <w:i/>
                <w:lang w:val="en-GB" w:eastAsia="zh-HK"/>
              </w:rPr>
              <w:t xml:space="preserve"> Answer Book.</w:t>
            </w:r>
          </w:p>
          <w:p w:rsidR="009108B0" w:rsidRPr="002535FD" w:rsidRDefault="009108B0" w:rsidP="002E50DC">
            <w:pPr>
              <w:snapToGrid w:val="0"/>
              <w:jc w:val="both"/>
              <w:rPr>
                <w:rFonts w:ascii="Calibri" w:hAnsi="Calibri" w:cs="Calibri"/>
                <w:i/>
                <w:lang w:val="en-GB" w:eastAsia="zh-HK"/>
              </w:rPr>
            </w:pPr>
          </w:p>
          <w:p w:rsidR="009108B0" w:rsidRPr="002535FD" w:rsidRDefault="009108B0" w:rsidP="002E50DC">
            <w:pPr>
              <w:snapToGrid w:val="0"/>
              <w:jc w:val="both"/>
              <w:rPr>
                <w:rFonts w:ascii="Calibri" w:hAnsi="Calibri" w:cs="Calibri"/>
                <w:i/>
                <w:lang w:val="en-GB" w:eastAsia="zh-HK"/>
              </w:rPr>
            </w:pPr>
            <w:r w:rsidRPr="002535FD">
              <w:rPr>
                <w:rFonts w:ascii="Calibri" w:hAnsi="Calibri" w:cs="Calibri"/>
                <w:i/>
                <w:lang w:val="en-GB" w:eastAsia="zh-HK"/>
              </w:rPr>
              <w:t>Clients are able to build the correct aggregate order book, full board lot order book, full odd lot order book and conflated broker queue comprising spread and broker information.  The final book and broker queue image of specific securities</w:t>
            </w:r>
            <w:r>
              <w:rPr>
                <w:rFonts w:ascii="Calibri" w:hAnsi="Calibri" w:cs="Calibri"/>
                <w:i/>
                <w:lang w:val="en-GB" w:eastAsia="zh-HK"/>
              </w:rPr>
              <w:t xml:space="preserve"> should</w:t>
            </w:r>
            <w:r w:rsidRPr="002535FD">
              <w:rPr>
                <w:rFonts w:ascii="Calibri" w:hAnsi="Calibri" w:cs="Calibri"/>
                <w:i/>
                <w:lang w:val="en-GB" w:eastAsia="zh-HK"/>
              </w:rPr>
              <w:t xml:space="preserve"> </w:t>
            </w:r>
            <w:r>
              <w:rPr>
                <w:rFonts w:ascii="Calibri" w:hAnsi="Calibri" w:cs="Calibri"/>
                <w:i/>
                <w:lang w:val="en-GB" w:eastAsia="zh-HK"/>
              </w:rPr>
              <w:t>match</w:t>
            </w:r>
            <w:r w:rsidRPr="002535FD">
              <w:rPr>
                <w:rFonts w:ascii="Calibri" w:hAnsi="Calibri" w:cs="Calibri"/>
                <w:i/>
                <w:lang w:val="en-GB" w:eastAsia="zh-HK"/>
              </w:rPr>
              <w:t xml:space="preserve"> </w:t>
            </w:r>
            <w:r>
              <w:rPr>
                <w:rFonts w:ascii="Calibri" w:hAnsi="Calibri" w:cs="Calibri"/>
                <w:i/>
                <w:lang w:val="en-GB" w:eastAsia="zh-HK"/>
              </w:rPr>
              <w:t xml:space="preserve">perfectly </w:t>
            </w:r>
            <w:r w:rsidRPr="002535FD">
              <w:rPr>
                <w:rFonts w:ascii="Calibri" w:hAnsi="Calibri" w:cs="Calibri"/>
                <w:i/>
                <w:lang w:val="en-GB" w:eastAsia="zh-HK"/>
              </w:rPr>
              <w:t>the expected result</w:t>
            </w:r>
            <w:r>
              <w:rPr>
                <w:rFonts w:ascii="Calibri" w:hAnsi="Calibri" w:cs="Calibri"/>
                <w:i/>
                <w:lang w:val="en-GB" w:eastAsia="zh-HK"/>
              </w:rPr>
              <w:t>s</w:t>
            </w:r>
            <w:r w:rsidRPr="002535FD">
              <w:rPr>
                <w:rFonts w:ascii="Calibri" w:hAnsi="Calibri" w:cs="Calibri"/>
                <w:i/>
                <w:lang w:val="en-GB" w:eastAsia="zh-HK"/>
              </w:rPr>
              <w:t xml:space="preserve"> </w:t>
            </w:r>
            <w:r>
              <w:rPr>
                <w:rFonts w:ascii="Calibri" w:hAnsi="Calibri" w:cs="Calibri"/>
                <w:i/>
                <w:lang w:val="en-GB" w:eastAsia="zh-HK"/>
              </w:rPr>
              <w:t xml:space="preserve">provided </w:t>
            </w:r>
            <w:r w:rsidRPr="002535FD">
              <w:rPr>
                <w:rFonts w:ascii="Calibri" w:hAnsi="Calibri" w:cs="Calibri"/>
                <w:i/>
                <w:lang w:val="en-GB" w:eastAsia="zh-HK"/>
              </w:rPr>
              <w:t>in th</w:t>
            </w:r>
            <w:r>
              <w:rPr>
                <w:rFonts w:ascii="Calibri" w:hAnsi="Calibri" w:cs="Calibri"/>
                <w:i/>
                <w:lang w:val="en-GB" w:eastAsia="zh-HK"/>
              </w:rPr>
              <w:t>e</w:t>
            </w:r>
            <w:r w:rsidRPr="002535FD">
              <w:rPr>
                <w:rFonts w:ascii="Calibri" w:hAnsi="Calibri" w:cs="Calibri"/>
                <w:i/>
                <w:lang w:val="en-GB" w:eastAsia="zh-HK"/>
              </w:rPr>
              <w:t xml:space="preserve"> Answer Book.</w:t>
            </w:r>
          </w:p>
          <w:p w:rsidR="009108B0" w:rsidRDefault="009108B0" w:rsidP="00700A64">
            <w:pPr>
              <w:rPr>
                <w:rFonts w:asciiTheme="minorHAnsi" w:hAnsiTheme="minorHAnsi" w:cstheme="minorHAnsi"/>
                <w:lang w:val="en-GB"/>
              </w:rPr>
            </w:pPr>
          </w:p>
        </w:tc>
        <w:tc>
          <w:tcPr>
            <w:tcW w:w="1843" w:type="dxa"/>
            <w:tcBorders>
              <w:top w:val="nil"/>
            </w:tcBorders>
            <w:shd w:val="clear" w:color="auto" w:fill="auto"/>
          </w:tcPr>
          <w:p w:rsidR="009108B0" w:rsidRDefault="009108B0" w:rsidP="00A465AD">
            <w:pPr>
              <w:rPr>
                <w:rFonts w:asciiTheme="minorHAnsi" w:hAnsiTheme="minorHAnsi" w:cstheme="minorHAnsi"/>
                <w:lang w:val="en-GB"/>
              </w:rPr>
            </w:pPr>
            <w:r>
              <w:rPr>
                <w:rFonts w:asciiTheme="minorHAnsi" w:hAnsiTheme="minorHAnsi" w:cstheme="minorHAnsi"/>
                <w:lang w:val="en-GB"/>
              </w:rPr>
              <w:t>Index Data</w:t>
            </w:r>
          </w:p>
          <w:p w:rsidR="009108B0" w:rsidRDefault="009108B0" w:rsidP="00053E4F">
            <w:pPr>
              <w:rPr>
                <w:rFonts w:asciiTheme="minorHAnsi" w:hAnsiTheme="minorHAnsi" w:cstheme="minorHAnsi"/>
                <w:lang w:val="en-GB"/>
              </w:rPr>
            </w:pPr>
            <w:r>
              <w:rPr>
                <w:rFonts w:asciiTheme="minorHAnsi" w:hAnsiTheme="minorHAnsi" w:cstheme="minorHAnsi"/>
                <w:lang w:val="en-GB"/>
              </w:rPr>
              <w:t>(3.13.2)</w:t>
            </w:r>
          </w:p>
        </w:tc>
      </w:tr>
    </w:tbl>
    <w:p w:rsidR="001138CB" w:rsidRDefault="001138CB" w:rsidP="001138CB">
      <w:pPr>
        <w:pStyle w:val="ListParagraph"/>
        <w:ind w:left="540"/>
        <w:rPr>
          <w:rFonts w:asciiTheme="minorHAnsi" w:hAnsiTheme="minorHAnsi" w:cstheme="minorHAnsi"/>
          <w:b/>
          <w:sz w:val="24"/>
          <w:szCs w:val="24"/>
          <w:lang w:val="en-GB"/>
        </w:rPr>
      </w:pPr>
    </w:p>
    <w:p w:rsidR="00C37120" w:rsidRDefault="00C37120">
      <w:pPr>
        <w:rPr>
          <w:rFonts w:asciiTheme="minorHAnsi" w:hAnsiTheme="minorHAnsi" w:cstheme="minorHAnsi"/>
          <w:b/>
          <w:sz w:val="24"/>
          <w:szCs w:val="24"/>
          <w:lang w:val="en-GB"/>
        </w:rPr>
        <w:sectPr w:rsidR="00C37120" w:rsidSect="0042264D">
          <w:headerReference w:type="default" r:id="rId25"/>
          <w:footerReference w:type="default" r:id="rId26"/>
          <w:headerReference w:type="first" r:id="rId27"/>
          <w:pgSz w:w="11909" w:h="16834" w:code="9"/>
          <w:pgMar w:top="993" w:right="1440" w:bottom="993" w:left="1440" w:header="634" w:footer="720" w:gutter="0"/>
          <w:cols w:space="720"/>
          <w:titlePg/>
        </w:sectPr>
      </w:pPr>
    </w:p>
    <w:p w:rsidR="001138CB" w:rsidRDefault="001138CB" w:rsidP="00637F9E">
      <w:pPr>
        <w:rPr>
          <w:rFonts w:asciiTheme="minorHAnsi" w:hAnsiTheme="minorHAnsi" w:cstheme="minorHAnsi"/>
          <w:b/>
          <w:sz w:val="24"/>
          <w:szCs w:val="24"/>
          <w:lang w:val="en-GB"/>
        </w:rPr>
      </w:pPr>
    </w:p>
    <w:p w:rsidR="00D85AAA" w:rsidRPr="00700A64" w:rsidRDefault="000D2C39" w:rsidP="00700A64">
      <w:pPr>
        <w:pStyle w:val="Heading1"/>
        <w:numPr>
          <w:ilvl w:val="1"/>
          <w:numId w:val="81"/>
        </w:numPr>
        <w:tabs>
          <w:tab w:val="left" w:pos="709"/>
          <w:tab w:val="right" w:pos="8280"/>
        </w:tabs>
        <w:rPr>
          <w:rFonts w:asciiTheme="minorHAnsi" w:hAnsiTheme="minorHAnsi" w:cstheme="minorHAnsi"/>
          <w:szCs w:val="24"/>
        </w:rPr>
      </w:pPr>
      <w:bookmarkStart w:id="73" w:name="_Toc334826506"/>
      <w:bookmarkStart w:id="74" w:name="_Toc341177945"/>
      <w:r w:rsidRPr="00700A64">
        <w:rPr>
          <w:rFonts w:asciiTheme="minorHAnsi" w:hAnsiTheme="minorHAnsi" w:cstheme="minorHAnsi"/>
          <w:szCs w:val="24"/>
        </w:rPr>
        <w:t>Technical Tests</w:t>
      </w:r>
      <w:bookmarkEnd w:id="73"/>
      <w:bookmarkEnd w:id="74"/>
    </w:p>
    <w:p w:rsidR="00D85AAA" w:rsidRDefault="00D85AAA">
      <w:pPr>
        <w:pStyle w:val="ListParagraph"/>
        <w:ind w:left="540"/>
        <w:rPr>
          <w:rFonts w:asciiTheme="minorHAnsi" w:hAnsiTheme="minorHAnsi" w:cstheme="minorHAnsi"/>
          <w:b/>
          <w:sz w:val="24"/>
          <w:szCs w:val="24"/>
          <w:lang w:val="en-GB"/>
        </w:rPr>
      </w:pPr>
    </w:p>
    <w:tbl>
      <w:tblPr>
        <w:tblW w:w="868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5386"/>
        <w:gridCol w:w="1843"/>
      </w:tblGrid>
      <w:tr w:rsidR="00740B07" w:rsidRPr="001C11F8" w:rsidTr="00637F9E">
        <w:trPr>
          <w:cantSplit/>
          <w:trHeight w:val="252"/>
          <w:tblHeader/>
        </w:trPr>
        <w:tc>
          <w:tcPr>
            <w:tcW w:w="1455" w:type="dxa"/>
            <w:tcBorders>
              <w:bottom w:val="single" w:sz="4" w:space="0" w:color="auto"/>
            </w:tcBorders>
            <w:shd w:val="clear" w:color="auto" w:fill="F2F2F2" w:themeFill="background1" w:themeFillShade="F2"/>
          </w:tcPr>
          <w:p w:rsidR="00740B07" w:rsidRPr="001C11F8" w:rsidRDefault="003C60E9" w:rsidP="001138CB">
            <w:pPr>
              <w:autoSpaceDE w:val="0"/>
              <w:autoSpaceDN w:val="0"/>
              <w:adjustRightInd w:val="0"/>
              <w:rPr>
                <w:rFonts w:asciiTheme="minorHAnsi" w:hAnsiTheme="minorHAnsi" w:cstheme="minorHAnsi"/>
                <w:b/>
                <w:lang w:val="en-GB"/>
              </w:rPr>
            </w:pPr>
            <w:r w:rsidRPr="003C60E9">
              <w:rPr>
                <w:rFonts w:asciiTheme="minorHAnsi" w:hAnsiTheme="minorHAnsi" w:cstheme="minorHAnsi"/>
                <w:b/>
                <w:lang w:val="en-GB"/>
              </w:rPr>
              <w:t>Test Condition</w:t>
            </w:r>
          </w:p>
        </w:tc>
        <w:tc>
          <w:tcPr>
            <w:tcW w:w="5386" w:type="dxa"/>
            <w:tcBorders>
              <w:bottom w:val="single" w:sz="4" w:space="0" w:color="auto"/>
            </w:tcBorders>
            <w:shd w:val="clear" w:color="auto" w:fill="F2F2F2" w:themeFill="background1" w:themeFillShade="F2"/>
          </w:tcPr>
          <w:p w:rsidR="00740B07" w:rsidRPr="001C11F8" w:rsidRDefault="003C60E9">
            <w:pPr>
              <w:rPr>
                <w:rFonts w:asciiTheme="minorHAnsi" w:hAnsiTheme="minorHAnsi" w:cstheme="minorHAnsi"/>
                <w:b/>
                <w:lang w:val="en-GB" w:eastAsia="zh-HK"/>
              </w:rPr>
            </w:pPr>
            <w:r w:rsidRPr="003C60E9">
              <w:rPr>
                <w:rFonts w:asciiTheme="minorHAnsi" w:hAnsiTheme="minorHAnsi" w:cstheme="minorHAnsi"/>
                <w:b/>
                <w:lang w:val="en-GB"/>
              </w:rPr>
              <w:t>Detail</w:t>
            </w:r>
            <w:r w:rsidR="00161540">
              <w:rPr>
                <w:rFonts w:asciiTheme="minorHAnsi" w:hAnsiTheme="minorHAnsi" w:cstheme="minorHAnsi" w:hint="eastAsia"/>
                <w:b/>
                <w:lang w:val="en-GB" w:eastAsia="zh-HK"/>
              </w:rPr>
              <w:t>s</w:t>
            </w:r>
          </w:p>
        </w:tc>
        <w:tc>
          <w:tcPr>
            <w:tcW w:w="1843" w:type="dxa"/>
            <w:tcBorders>
              <w:bottom w:val="single" w:sz="4" w:space="0" w:color="auto"/>
            </w:tcBorders>
            <w:shd w:val="clear" w:color="auto" w:fill="F2F2F2" w:themeFill="background1" w:themeFillShade="F2"/>
          </w:tcPr>
          <w:p w:rsidR="00740B07" w:rsidRPr="001C11F8" w:rsidRDefault="003C60E9" w:rsidP="00740B07">
            <w:pPr>
              <w:rPr>
                <w:rFonts w:asciiTheme="minorHAnsi" w:hAnsiTheme="minorHAnsi" w:cstheme="minorHAnsi"/>
                <w:b/>
                <w:lang w:val="en-GB"/>
              </w:rPr>
            </w:pPr>
            <w:r w:rsidRPr="003C60E9">
              <w:rPr>
                <w:rFonts w:asciiTheme="minorHAnsi" w:hAnsiTheme="minorHAnsi" w:cstheme="minorHAnsi"/>
                <w:b/>
                <w:lang w:val="en-GB"/>
              </w:rPr>
              <w:t>IS</w:t>
            </w:r>
            <w:r w:rsidR="00885C49">
              <w:rPr>
                <w:rFonts w:asciiTheme="minorHAnsi" w:hAnsiTheme="minorHAnsi" w:cstheme="minorHAnsi"/>
                <w:b/>
                <w:lang w:val="en-GB"/>
              </w:rPr>
              <w:t>*</w:t>
            </w:r>
            <w:r w:rsidRPr="003C60E9">
              <w:rPr>
                <w:rFonts w:asciiTheme="minorHAnsi" w:hAnsiTheme="minorHAnsi" w:cstheme="minorHAnsi"/>
                <w:b/>
                <w:lang w:val="en-GB"/>
              </w:rPr>
              <w:t xml:space="preserve"> Reference</w:t>
            </w:r>
          </w:p>
        </w:tc>
      </w:tr>
      <w:tr w:rsidR="00DD4AE9" w:rsidRPr="00161540" w:rsidTr="00637F9E">
        <w:trPr>
          <w:cantSplit/>
          <w:trHeight w:val="252"/>
        </w:trPr>
        <w:tc>
          <w:tcPr>
            <w:tcW w:w="1455" w:type="dxa"/>
            <w:tcBorders>
              <w:bottom w:val="nil"/>
            </w:tcBorders>
          </w:tcPr>
          <w:p w:rsidR="00DD4AE9" w:rsidRPr="00161540" w:rsidRDefault="009036A6" w:rsidP="00A465AD">
            <w:pPr>
              <w:autoSpaceDE w:val="0"/>
              <w:autoSpaceDN w:val="0"/>
              <w:adjustRightInd w:val="0"/>
              <w:jc w:val="center"/>
              <w:rPr>
                <w:rFonts w:asciiTheme="minorHAnsi" w:hAnsiTheme="minorHAnsi" w:cstheme="minorHAnsi"/>
                <w:b/>
                <w:i/>
                <w:lang w:val="en-GB" w:eastAsia="zh-HK"/>
              </w:rPr>
            </w:pPr>
            <w:r>
              <w:rPr>
                <w:rFonts w:asciiTheme="minorHAnsi" w:hAnsiTheme="minorHAnsi" w:cstheme="minorHAnsi" w:hint="eastAsia"/>
                <w:b/>
                <w:i/>
                <w:lang w:val="en-GB" w:eastAsia="zh-HK"/>
              </w:rPr>
              <w:t>3</w:t>
            </w:r>
          </w:p>
        </w:tc>
        <w:tc>
          <w:tcPr>
            <w:tcW w:w="5386" w:type="dxa"/>
            <w:tcBorders>
              <w:bottom w:val="nil"/>
            </w:tcBorders>
            <w:shd w:val="clear" w:color="auto" w:fill="auto"/>
          </w:tcPr>
          <w:p w:rsidR="00BE7D47" w:rsidRPr="00700A64" w:rsidRDefault="009036A6" w:rsidP="00700A64">
            <w:pPr>
              <w:rPr>
                <w:rFonts w:asciiTheme="minorHAnsi" w:hAnsiTheme="minorHAnsi" w:cstheme="minorHAnsi"/>
                <w:b/>
                <w:i/>
                <w:u w:val="single"/>
                <w:lang w:val="en-GB" w:eastAsia="zh-HK"/>
              </w:rPr>
            </w:pPr>
            <w:r w:rsidRPr="00700A64">
              <w:rPr>
                <w:rFonts w:asciiTheme="minorHAnsi" w:hAnsiTheme="minorHAnsi" w:cstheme="minorHAnsi"/>
                <w:b/>
                <w:i/>
                <w:u w:val="single"/>
                <w:lang w:val="en-GB" w:eastAsia="zh-HK"/>
              </w:rPr>
              <w:t>Data Recovery</w:t>
            </w:r>
            <w:r w:rsidR="00125840" w:rsidRPr="00700A64">
              <w:rPr>
                <w:rFonts w:asciiTheme="minorHAnsi" w:hAnsiTheme="minorHAnsi" w:cstheme="minorHAnsi"/>
                <w:b/>
                <w:i/>
                <w:u w:val="single"/>
                <w:lang w:val="en-GB" w:eastAsia="zh-HK"/>
              </w:rPr>
              <w:t xml:space="preserve"> </w:t>
            </w:r>
          </w:p>
          <w:p w:rsidR="001756C5" w:rsidRDefault="001756C5" w:rsidP="00700A64">
            <w:pPr>
              <w:rPr>
                <w:rFonts w:asciiTheme="minorHAnsi" w:hAnsiTheme="minorHAnsi" w:cstheme="minorHAnsi"/>
                <w:b/>
                <w:i/>
                <w:lang w:val="en-GB" w:eastAsia="zh-HK"/>
              </w:rPr>
            </w:pPr>
          </w:p>
        </w:tc>
        <w:tc>
          <w:tcPr>
            <w:tcW w:w="1843" w:type="dxa"/>
            <w:tcBorders>
              <w:bottom w:val="nil"/>
            </w:tcBorders>
            <w:shd w:val="clear" w:color="auto" w:fill="auto"/>
          </w:tcPr>
          <w:p w:rsidR="00DD4AE9" w:rsidRPr="00161540" w:rsidRDefault="00DD4AE9" w:rsidP="00A465AD">
            <w:pPr>
              <w:rPr>
                <w:rFonts w:asciiTheme="minorHAnsi" w:hAnsiTheme="minorHAnsi" w:cstheme="minorHAnsi"/>
                <w:b/>
                <w:i/>
                <w:lang w:val="en-GB"/>
              </w:rPr>
            </w:pPr>
          </w:p>
        </w:tc>
      </w:tr>
      <w:tr w:rsidR="00362C0A" w:rsidTr="00637F9E">
        <w:trPr>
          <w:cantSplit/>
          <w:trHeight w:val="252"/>
        </w:trPr>
        <w:tc>
          <w:tcPr>
            <w:tcW w:w="1455" w:type="dxa"/>
            <w:tcBorders>
              <w:top w:val="nil"/>
              <w:bottom w:val="nil"/>
            </w:tcBorders>
          </w:tcPr>
          <w:p w:rsidR="00362C0A" w:rsidRDefault="00362C0A" w:rsidP="00A465AD">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3.</w:t>
            </w:r>
            <w:r w:rsidR="00665A2B">
              <w:rPr>
                <w:rFonts w:asciiTheme="minorHAnsi" w:hAnsiTheme="minorHAnsi" w:cstheme="minorHAnsi" w:hint="eastAsia"/>
                <w:lang w:val="en-GB" w:eastAsia="zh-HK"/>
              </w:rPr>
              <w:t>1</w:t>
            </w:r>
          </w:p>
        </w:tc>
        <w:tc>
          <w:tcPr>
            <w:tcW w:w="5386" w:type="dxa"/>
            <w:tcBorders>
              <w:top w:val="nil"/>
              <w:bottom w:val="nil"/>
            </w:tcBorders>
            <w:shd w:val="clear" w:color="auto" w:fill="auto"/>
          </w:tcPr>
          <w:p w:rsidR="00D85AAA" w:rsidRDefault="00362C0A" w:rsidP="00700A64">
            <w:pPr>
              <w:rPr>
                <w:rFonts w:asciiTheme="minorHAnsi" w:hAnsiTheme="minorHAnsi" w:cstheme="minorHAnsi"/>
                <w:lang w:val="en-GB"/>
              </w:rPr>
            </w:pPr>
            <w:r>
              <w:rPr>
                <w:rFonts w:asciiTheme="minorHAnsi" w:hAnsiTheme="minorHAnsi" w:cstheme="minorHAnsi"/>
                <w:lang w:val="en-GB"/>
              </w:rPr>
              <w:t xml:space="preserve">A gap will be introduced in </w:t>
            </w:r>
            <w:r w:rsidR="00665A2B">
              <w:rPr>
                <w:rFonts w:asciiTheme="minorHAnsi" w:hAnsiTheme="minorHAnsi" w:cstheme="minorHAnsi" w:hint="eastAsia"/>
                <w:lang w:val="en-GB" w:eastAsia="zh-HK"/>
              </w:rPr>
              <w:t>Line</w:t>
            </w:r>
            <w:r>
              <w:rPr>
                <w:rFonts w:asciiTheme="minorHAnsi" w:hAnsiTheme="minorHAnsi" w:cstheme="minorHAnsi"/>
                <w:lang w:val="en-GB"/>
              </w:rPr>
              <w:t xml:space="preserve"> A </w:t>
            </w:r>
            <w:r w:rsidR="00665A2B">
              <w:rPr>
                <w:rFonts w:asciiTheme="minorHAnsi" w:hAnsiTheme="minorHAnsi" w:cstheme="minorHAnsi" w:hint="eastAsia"/>
                <w:lang w:val="en-GB" w:eastAsia="zh-HK"/>
              </w:rPr>
              <w:t>and/or</w:t>
            </w:r>
            <w:r>
              <w:rPr>
                <w:rFonts w:asciiTheme="minorHAnsi" w:hAnsiTheme="minorHAnsi" w:cstheme="minorHAnsi"/>
                <w:lang w:val="en-GB"/>
              </w:rPr>
              <w:t xml:space="preserve"> </w:t>
            </w:r>
            <w:r w:rsidR="00665A2B">
              <w:rPr>
                <w:rFonts w:asciiTheme="minorHAnsi" w:hAnsiTheme="minorHAnsi" w:cstheme="minorHAnsi" w:hint="eastAsia"/>
                <w:lang w:val="en-GB" w:eastAsia="zh-HK"/>
              </w:rPr>
              <w:t xml:space="preserve">Line </w:t>
            </w:r>
            <w:r>
              <w:rPr>
                <w:rFonts w:asciiTheme="minorHAnsi" w:hAnsiTheme="minorHAnsi" w:cstheme="minorHAnsi"/>
                <w:lang w:val="en-GB"/>
              </w:rPr>
              <w:t xml:space="preserve">B </w:t>
            </w:r>
            <w:r w:rsidR="00665A2B">
              <w:rPr>
                <w:rFonts w:asciiTheme="minorHAnsi" w:hAnsiTheme="minorHAnsi" w:cstheme="minorHAnsi" w:hint="eastAsia"/>
                <w:lang w:val="en-GB" w:eastAsia="zh-HK"/>
              </w:rPr>
              <w:t>for the</w:t>
            </w:r>
            <w:r>
              <w:rPr>
                <w:rFonts w:asciiTheme="minorHAnsi" w:hAnsiTheme="minorHAnsi" w:cstheme="minorHAnsi"/>
                <w:lang w:val="en-GB"/>
              </w:rPr>
              <w:t xml:space="preserve"> client</w:t>
            </w:r>
            <w:r>
              <w:rPr>
                <w:rFonts w:asciiTheme="minorHAnsi" w:hAnsiTheme="minorHAnsi" w:cstheme="minorHAnsi" w:hint="eastAsia"/>
                <w:lang w:val="en-GB" w:eastAsia="zh-HK"/>
              </w:rPr>
              <w:t xml:space="preserve"> </w:t>
            </w:r>
            <w:r w:rsidR="00665A2B">
              <w:rPr>
                <w:rFonts w:asciiTheme="minorHAnsi" w:hAnsiTheme="minorHAnsi" w:cstheme="minorHAnsi" w:hint="eastAsia"/>
                <w:lang w:val="en-GB" w:eastAsia="zh-HK"/>
              </w:rPr>
              <w:t>to</w:t>
            </w:r>
            <w:r>
              <w:rPr>
                <w:rFonts w:asciiTheme="minorHAnsi" w:hAnsiTheme="minorHAnsi" w:cstheme="minorHAnsi"/>
                <w:lang w:val="en-GB"/>
              </w:rPr>
              <w:t xml:space="preserve"> detect</w:t>
            </w:r>
          </w:p>
          <w:p w:rsidR="007C6E95" w:rsidRDefault="007C6E95" w:rsidP="00700A64">
            <w:pPr>
              <w:rPr>
                <w:rFonts w:asciiTheme="minorHAnsi" w:hAnsiTheme="minorHAnsi" w:cstheme="minorHAnsi"/>
                <w:lang w:val="en-GB"/>
              </w:rPr>
            </w:pPr>
          </w:p>
          <w:p w:rsidR="007C6E95" w:rsidRPr="00637F9E" w:rsidRDefault="007C6E95" w:rsidP="00700A64">
            <w:pPr>
              <w:rPr>
                <w:rFonts w:asciiTheme="minorHAnsi" w:hAnsiTheme="minorHAnsi" w:cstheme="minorHAnsi"/>
                <w:i/>
                <w:u w:val="single"/>
                <w:lang w:val="en-GB"/>
              </w:rPr>
            </w:pPr>
            <w:r w:rsidRPr="00637F9E">
              <w:rPr>
                <w:rFonts w:asciiTheme="minorHAnsi" w:hAnsiTheme="minorHAnsi" w:cstheme="minorHAnsi"/>
                <w:i/>
                <w:u w:val="single"/>
                <w:lang w:val="en-GB"/>
              </w:rPr>
              <w:t>Expected Result:</w:t>
            </w:r>
          </w:p>
          <w:p w:rsidR="001756C5" w:rsidRDefault="007C6E95" w:rsidP="00700A64">
            <w:pPr>
              <w:rPr>
                <w:rFonts w:asciiTheme="minorHAnsi" w:hAnsiTheme="minorHAnsi" w:cstheme="minorHAnsi"/>
                <w:lang w:val="en-GB" w:eastAsia="zh-HK"/>
              </w:rPr>
            </w:pPr>
            <w:r w:rsidRPr="00637F9E">
              <w:rPr>
                <w:rFonts w:asciiTheme="minorHAnsi" w:hAnsiTheme="minorHAnsi" w:cstheme="minorHAnsi"/>
                <w:i/>
                <w:lang w:val="en-GB"/>
              </w:rPr>
              <w:t xml:space="preserve">Clients are able to </w:t>
            </w:r>
            <w:r>
              <w:rPr>
                <w:rFonts w:asciiTheme="minorHAnsi" w:hAnsiTheme="minorHAnsi" w:cstheme="minorHAnsi"/>
                <w:i/>
                <w:lang w:val="en-GB"/>
              </w:rPr>
              <w:t>detect the gap in Line A and/or Line B.</w:t>
            </w:r>
          </w:p>
          <w:p w:rsidR="007C6E95" w:rsidRPr="007C6E95" w:rsidRDefault="007C6E95" w:rsidP="00700A64">
            <w:pPr>
              <w:rPr>
                <w:rFonts w:asciiTheme="minorHAnsi" w:hAnsiTheme="minorHAnsi" w:cstheme="minorHAnsi"/>
                <w:lang w:val="en-GB" w:eastAsia="zh-HK"/>
              </w:rPr>
            </w:pPr>
          </w:p>
        </w:tc>
        <w:tc>
          <w:tcPr>
            <w:tcW w:w="1843" w:type="dxa"/>
            <w:tcBorders>
              <w:top w:val="nil"/>
              <w:bottom w:val="nil"/>
            </w:tcBorders>
            <w:shd w:val="clear" w:color="auto" w:fill="auto"/>
          </w:tcPr>
          <w:p w:rsidR="00362C0A" w:rsidRDefault="00362C0A" w:rsidP="00A465AD">
            <w:pPr>
              <w:rPr>
                <w:rFonts w:asciiTheme="minorHAnsi" w:hAnsiTheme="minorHAnsi" w:cstheme="minorHAnsi"/>
                <w:lang w:val="en-GB"/>
              </w:rPr>
            </w:pPr>
            <w:r>
              <w:rPr>
                <w:rFonts w:asciiTheme="minorHAnsi" w:hAnsiTheme="minorHAnsi" w:cstheme="minorHAnsi"/>
                <w:lang w:val="en-GB"/>
              </w:rPr>
              <w:t>Gap Detection</w:t>
            </w:r>
          </w:p>
          <w:p w:rsidR="00362C0A" w:rsidRDefault="00362C0A" w:rsidP="00A465AD">
            <w:pPr>
              <w:rPr>
                <w:rFonts w:asciiTheme="minorHAnsi" w:hAnsiTheme="minorHAnsi" w:cstheme="minorHAnsi"/>
                <w:lang w:val="en-GB"/>
              </w:rPr>
            </w:pPr>
            <w:r>
              <w:rPr>
                <w:rFonts w:asciiTheme="minorHAnsi" w:hAnsiTheme="minorHAnsi" w:cstheme="minorHAnsi"/>
                <w:lang w:val="en-GB"/>
              </w:rPr>
              <w:t>(4.1)</w:t>
            </w:r>
          </w:p>
        </w:tc>
      </w:tr>
      <w:tr w:rsidR="00362C0A" w:rsidTr="00637F9E">
        <w:trPr>
          <w:cantSplit/>
          <w:trHeight w:val="252"/>
        </w:trPr>
        <w:tc>
          <w:tcPr>
            <w:tcW w:w="1455" w:type="dxa"/>
            <w:tcBorders>
              <w:top w:val="nil"/>
              <w:bottom w:val="nil"/>
            </w:tcBorders>
          </w:tcPr>
          <w:p w:rsidR="00362C0A" w:rsidRDefault="00665A2B" w:rsidP="00A465AD">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3.2</w:t>
            </w:r>
          </w:p>
        </w:tc>
        <w:tc>
          <w:tcPr>
            <w:tcW w:w="5386" w:type="dxa"/>
            <w:tcBorders>
              <w:top w:val="nil"/>
              <w:bottom w:val="nil"/>
            </w:tcBorders>
            <w:shd w:val="clear" w:color="auto" w:fill="auto"/>
          </w:tcPr>
          <w:p w:rsidR="00D85AAA" w:rsidRDefault="00362C0A" w:rsidP="00700A64">
            <w:pPr>
              <w:rPr>
                <w:rFonts w:asciiTheme="minorHAnsi" w:hAnsiTheme="minorHAnsi" w:cstheme="minorHAnsi"/>
                <w:lang w:val="en-GB" w:eastAsia="zh-HK"/>
              </w:rPr>
            </w:pPr>
            <w:r>
              <w:rPr>
                <w:rFonts w:asciiTheme="minorHAnsi" w:hAnsiTheme="minorHAnsi" w:cstheme="minorHAnsi"/>
                <w:lang w:val="en-GB"/>
              </w:rPr>
              <w:t xml:space="preserve">A gap will be introduced in a single line, either </w:t>
            </w:r>
            <w:r>
              <w:rPr>
                <w:rFonts w:asciiTheme="minorHAnsi" w:hAnsiTheme="minorHAnsi" w:cstheme="minorHAnsi" w:hint="eastAsia"/>
                <w:lang w:val="en-GB" w:eastAsia="zh-HK"/>
              </w:rPr>
              <w:t xml:space="preserve">Line </w:t>
            </w:r>
            <w:r>
              <w:rPr>
                <w:rFonts w:asciiTheme="minorHAnsi" w:hAnsiTheme="minorHAnsi" w:cstheme="minorHAnsi"/>
                <w:lang w:val="en-GB"/>
              </w:rPr>
              <w:t xml:space="preserve">A or </w:t>
            </w:r>
            <w:r>
              <w:rPr>
                <w:rFonts w:asciiTheme="minorHAnsi" w:hAnsiTheme="minorHAnsi" w:cstheme="minorHAnsi" w:hint="eastAsia"/>
                <w:lang w:val="en-GB" w:eastAsia="zh-HK"/>
              </w:rPr>
              <w:t xml:space="preserve">Line </w:t>
            </w:r>
            <w:r>
              <w:rPr>
                <w:rFonts w:asciiTheme="minorHAnsi" w:hAnsiTheme="minorHAnsi" w:cstheme="minorHAnsi"/>
                <w:lang w:val="en-GB"/>
              </w:rPr>
              <w:t>B. Client</w:t>
            </w:r>
            <w:r>
              <w:rPr>
                <w:rFonts w:asciiTheme="minorHAnsi" w:hAnsiTheme="minorHAnsi" w:cstheme="minorHAnsi" w:hint="eastAsia"/>
                <w:lang w:val="en-GB" w:eastAsia="zh-HK"/>
              </w:rPr>
              <w:t xml:space="preserve"> detects missing packets in one line and </w:t>
            </w:r>
            <w:r>
              <w:rPr>
                <w:rFonts w:asciiTheme="minorHAnsi" w:hAnsiTheme="minorHAnsi" w:cstheme="minorHAnsi"/>
                <w:lang w:val="en-GB"/>
              </w:rPr>
              <w:t xml:space="preserve">to process the packet from the </w:t>
            </w:r>
            <w:r>
              <w:rPr>
                <w:rFonts w:asciiTheme="minorHAnsi" w:hAnsiTheme="minorHAnsi" w:cstheme="minorHAnsi" w:hint="eastAsia"/>
                <w:lang w:val="en-GB" w:eastAsia="zh-HK"/>
              </w:rPr>
              <w:t>other</w:t>
            </w:r>
            <w:r>
              <w:rPr>
                <w:rFonts w:asciiTheme="minorHAnsi" w:hAnsiTheme="minorHAnsi" w:cstheme="minorHAnsi"/>
                <w:lang w:val="en-GB"/>
              </w:rPr>
              <w:t xml:space="preserve"> line</w:t>
            </w:r>
            <w:r w:rsidR="00665A2B">
              <w:rPr>
                <w:rFonts w:asciiTheme="minorHAnsi" w:hAnsiTheme="minorHAnsi" w:cstheme="minorHAnsi" w:hint="eastAsia"/>
                <w:lang w:val="en-GB" w:eastAsia="zh-HK"/>
              </w:rPr>
              <w:t>, in other words, Client arbitrates and merges the duplicated contents received in Line A and Line B for subsequent processing</w:t>
            </w:r>
          </w:p>
          <w:p w:rsidR="007C6E95" w:rsidRDefault="007C6E95" w:rsidP="00700A64">
            <w:pPr>
              <w:rPr>
                <w:rFonts w:asciiTheme="minorHAnsi" w:hAnsiTheme="minorHAnsi" w:cstheme="minorHAnsi"/>
                <w:lang w:val="en-GB" w:eastAsia="zh-HK"/>
              </w:rPr>
            </w:pPr>
          </w:p>
          <w:p w:rsidR="007C6E95" w:rsidRPr="00E20417" w:rsidRDefault="007C6E95" w:rsidP="007C6E95">
            <w:pPr>
              <w:rPr>
                <w:rFonts w:asciiTheme="minorHAnsi" w:hAnsiTheme="minorHAnsi" w:cstheme="minorHAnsi"/>
                <w:i/>
                <w:u w:val="single"/>
                <w:lang w:val="en-GB"/>
              </w:rPr>
            </w:pPr>
            <w:r w:rsidRPr="00E20417">
              <w:rPr>
                <w:rFonts w:asciiTheme="minorHAnsi" w:hAnsiTheme="minorHAnsi" w:cstheme="minorHAnsi"/>
                <w:i/>
                <w:u w:val="single"/>
                <w:lang w:val="en-GB"/>
              </w:rPr>
              <w:t>Expected Result:</w:t>
            </w:r>
          </w:p>
          <w:p w:rsidR="007C6E95" w:rsidRDefault="007C6E95" w:rsidP="007C6E95">
            <w:pPr>
              <w:rPr>
                <w:rFonts w:asciiTheme="minorHAnsi" w:hAnsiTheme="minorHAnsi" w:cstheme="minorHAnsi"/>
                <w:lang w:val="en-GB" w:eastAsia="zh-HK"/>
              </w:rPr>
            </w:pPr>
            <w:r w:rsidRPr="007C6E95">
              <w:rPr>
                <w:rFonts w:asciiTheme="minorHAnsi" w:hAnsiTheme="minorHAnsi" w:cstheme="minorHAnsi"/>
                <w:i/>
                <w:lang w:val="en-GB"/>
              </w:rPr>
              <w:t>Clients are able to merge the duplicated messages from Line A and Line B for different sets of dual multicast channels for subsequent message decoding and processing and able to detect gaps in the multicast packets received.  From there the Clients can arbitrate the two lines to fill in any gaps detected in any one of the two lines.</w:t>
            </w:r>
          </w:p>
          <w:p w:rsidR="001756C5" w:rsidRDefault="001756C5" w:rsidP="00700A64">
            <w:pPr>
              <w:rPr>
                <w:rFonts w:asciiTheme="minorHAnsi" w:hAnsiTheme="minorHAnsi" w:cstheme="minorHAnsi"/>
                <w:lang w:val="en-GB"/>
              </w:rPr>
            </w:pPr>
          </w:p>
        </w:tc>
        <w:tc>
          <w:tcPr>
            <w:tcW w:w="1843" w:type="dxa"/>
            <w:tcBorders>
              <w:top w:val="nil"/>
              <w:bottom w:val="nil"/>
            </w:tcBorders>
            <w:shd w:val="clear" w:color="auto" w:fill="auto"/>
          </w:tcPr>
          <w:p w:rsidR="00362C0A" w:rsidRDefault="00362C0A" w:rsidP="00A465AD">
            <w:pPr>
              <w:rPr>
                <w:rFonts w:asciiTheme="minorHAnsi" w:hAnsiTheme="minorHAnsi" w:cstheme="minorHAnsi"/>
                <w:lang w:val="en-GB"/>
              </w:rPr>
            </w:pPr>
            <w:r>
              <w:rPr>
                <w:rFonts w:asciiTheme="minorHAnsi" w:hAnsiTheme="minorHAnsi" w:cstheme="minorHAnsi"/>
                <w:lang w:val="en-GB"/>
              </w:rPr>
              <w:t>Line Arbitration</w:t>
            </w:r>
          </w:p>
          <w:p w:rsidR="00362C0A" w:rsidRDefault="00362C0A" w:rsidP="00A465AD">
            <w:pPr>
              <w:rPr>
                <w:rFonts w:asciiTheme="minorHAnsi" w:hAnsiTheme="minorHAnsi" w:cstheme="minorHAnsi"/>
                <w:lang w:val="en-GB"/>
              </w:rPr>
            </w:pPr>
            <w:r>
              <w:rPr>
                <w:rFonts w:asciiTheme="minorHAnsi" w:hAnsiTheme="minorHAnsi" w:cstheme="minorHAnsi"/>
                <w:lang w:val="en-GB"/>
              </w:rPr>
              <w:t>(4.2)</w:t>
            </w:r>
          </w:p>
        </w:tc>
      </w:tr>
      <w:tr w:rsidR="00665A2B" w:rsidTr="00637F9E">
        <w:trPr>
          <w:cantSplit/>
          <w:trHeight w:val="252"/>
        </w:trPr>
        <w:tc>
          <w:tcPr>
            <w:tcW w:w="1455" w:type="dxa"/>
            <w:tcBorders>
              <w:top w:val="nil"/>
              <w:bottom w:val="nil"/>
            </w:tcBorders>
          </w:tcPr>
          <w:p w:rsidR="00665A2B" w:rsidRDefault="00665A2B" w:rsidP="00A465AD">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3.3</w:t>
            </w:r>
          </w:p>
        </w:tc>
        <w:tc>
          <w:tcPr>
            <w:tcW w:w="5386" w:type="dxa"/>
            <w:tcBorders>
              <w:top w:val="nil"/>
              <w:bottom w:val="nil"/>
            </w:tcBorders>
            <w:shd w:val="clear" w:color="auto" w:fill="auto"/>
          </w:tcPr>
          <w:p w:rsidR="00665A2B" w:rsidRDefault="00665A2B" w:rsidP="00700A64">
            <w:pPr>
              <w:rPr>
                <w:rFonts w:asciiTheme="minorHAnsi" w:hAnsiTheme="minorHAnsi" w:cstheme="minorHAnsi"/>
                <w:lang w:val="en-GB" w:eastAsia="zh-HK"/>
              </w:rPr>
            </w:pPr>
            <w:r>
              <w:rPr>
                <w:rFonts w:asciiTheme="minorHAnsi" w:hAnsiTheme="minorHAnsi" w:cstheme="minorHAnsi"/>
                <w:lang w:val="en-GB"/>
              </w:rPr>
              <w:t xml:space="preserve">A </w:t>
            </w:r>
            <w:r>
              <w:rPr>
                <w:rFonts w:asciiTheme="minorHAnsi" w:hAnsiTheme="minorHAnsi" w:cstheme="minorHAnsi" w:hint="eastAsia"/>
                <w:lang w:val="en-GB" w:eastAsia="zh-HK"/>
              </w:rPr>
              <w:t xml:space="preserve">large </w:t>
            </w:r>
            <w:r>
              <w:rPr>
                <w:rFonts w:asciiTheme="minorHAnsi" w:hAnsiTheme="minorHAnsi" w:cstheme="minorHAnsi"/>
                <w:lang w:val="en-GB"/>
              </w:rPr>
              <w:t xml:space="preserve">gap will be introduced </w:t>
            </w:r>
            <w:r>
              <w:rPr>
                <w:rFonts w:asciiTheme="minorHAnsi" w:hAnsiTheme="minorHAnsi" w:cstheme="minorHAnsi" w:hint="eastAsia"/>
                <w:lang w:val="en-GB" w:eastAsia="zh-HK"/>
              </w:rPr>
              <w:t xml:space="preserve">to </w:t>
            </w:r>
            <w:r>
              <w:rPr>
                <w:rFonts w:asciiTheme="minorHAnsi" w:hAnsiTheme="minorHAnsi" w:cstheme="minorHAnsi"/>
                <w:lang w:val="en-GB"/>
              </w:rPr>
              <w:t xml:space="preserve">both </w:t>
            </w:r>
            <w:r>
              <w:rPr>
                <w:rFonts w:asciiTheme="minorHAnsi" w:hAnsiTheme="minorHAnsi" w:cstheme="minorHAnsi" w:hint="eastAsia"/>
                <w:lang w:val="en-GB" w:eastAsia="zh-HK"/>
              </w:rPr>
              <w:t xml:space="preserve">Line </w:t>
            </w:r>
            <w:r>
              <w:rPr>
                <w:rFonts w:asciiTheme="minorHAnsi" w:hAnsiTheme="minorHAnsi" w:cstheme="minorHAnsi"/>
                <w:lang w:val="en-GB"/>
              </w:rPr>
              <w:t xml:space="preserve">A </w:t>
            </w:r>
            <w:r>
              <w:rPr>
                <w:rFonts w:asciiTheme="minorHAnsi" w:hAnsiTheme="minorHAnsi" w:cstheme="minorHAnsi" w:hint="eastAsia"/>
                <w:lang w:val="en-GB" w:eastAsia="zh-HK"/>
              </w:rPr>
              <w:t>and Line</w:t>
            </w:r>
            <w:r>
              <w:rPr>
                <w:rFonts w:asciiTheme="minorHAnsi" w:hAnsiTheme="minorHAnsi" w:cstheme="minorHAnsi"/>
                <w:lang w:val="en-GB"/>
              </w:rPr>
              <w:t xml:space="preserve"> B </w:t>
            </w:r>
            <w:r>
              <w:rPr>
                <w:rFonts w:asciiTheme="minorHAnsi" w:hAnsiTheme="minorHAnsi" w:cstheme="minorHAnsi" w:hint="eastAsia"/>
                <w:lang w:val="en-GB" w:eastAsia="zh-HK"/>
              </w:rPr>
              <w:t>expecting the Client to request the latest market state images from the refresh service</w:t>
            </w:r>
          </w:p>
          <w:p w:rsidR="007C6E95" w:rsidRDefault="007C6E95" w:rsidP="00700A64">
            <w:pPr>
              <w:rPr>
                <w:rFonts w:asciiTheme="minorHAnsi" w:hAnsiTheme="minorHAnsi" w:cstheme="minorHAnsi"/>
                <w:lang w:val="en-GB" w:eastAsia="zh-HK"/>
              </w:rPr>
            </w:pPr>
          </w:p>
          <w:p w:rsidR="007C6E95" w:rsidRPr="00E20417" w:rsidRDefault="007C6E95" w:rsidP="007C6E95">
            <w:pPr>
              <w:rPr>
                <w:rFonts w:asciiTheme="minorHAnsi" w:hAnsiTheme="minorHAnsi" w:cstheme="minorHAnsi"/>
                <w:i/>
                <w:u w:val="single"/>
                <w:lang w:val="en-GB"/>
              </w:rPr>
            </w:pPr>
            <w:r w:rsidRPr="00E20417">
              <w:rPr>
                <w:rFonts w:asciiTheme="minorHAnsi" w:hAnsiTheme="minorHAnsi" w:cstheme="minorHAnsi"/>
                <w:i/>
                <w:u w:val="single"/>
                <w:lang w:val="en-GB"/>
              </w:rPr>
              <w:t>Expected Result:</w:t>
            </w:r>
          </w:p>
          <w:p w:rsidR="007C6E95" w:rsidRDefault="007C6E95" w:rsidP="007C6E95">
            <w:pPr>
              <w:rPr>
                <w:rFonts w:asciiTheme="minorHAnsi" w:hAnsiTheme="minorHAnsi" w:cstheme="minorHAnsi"/>
                <w:lang w:val="en-GB" w:eastAsia="zh-HK"/>
              </w:rPr>
            </w:pPr>
            <w:r w:rsidRPr="00E20417">
              <w:rPr>
                <w:rFonts w:asciiTheme="minorHAnsi" w:hAnsiTheme="minorHAnsi" w:cstheme="minorHAnsi"/>
                <w:i/>
                <w:lang w:val="en-GB"/>
              </w:rPr>
              <w:t xml:space="preserve">Clients are able to join the refresh channel and recover </w:t>
            </w:r>
            <w:r w:rsidR="001B0EE8">
              <w:rPr>
                <w:rFonts w:asciiTheme="minorHAnsi" w:hAnsiTheme="minorHAnsi" w:cstheme="minorHAnsi"/>
                <w:i/>
                <w:lang w:val="en-GB"/>
              </w:rPr>
              <w:t xml:space="preserve">the latest market image up </w:t>
            </w:r>
            <w:r w:rsidRPr="00E20417">
              <w:rPr>
                <w:rFonts w:asciiTheme="minorHAnsi" w:hAnsiTheme="minorHAnsi" w:cstheme="minorHAnsi"/>
                <w:i/>
                <w:lang w:val="en-GB"/>
              </w:rPr>
              <w:t xml:space="preserve">to the current point whilst processing </w:t>
            </w:r>
            <w:r w:rsidR="001B0EE8">
              <w:rPr>
                <w:rFonts w:asciiTheme="minorHAnsi" w:hAnsiTheme="minorHAnsi" w:cstheme="minorHAnsi"/>
                <w:i/>
                <w:lang w:val="en-GB"/>
              </w:rPr>
              <w:t xml:space="preserve">real-time </w:t>
            </w:r>
            <w:r w:rsidRPr="00E20417">
              <w:rPr>
                <w:rFonts w:asciiTheme="minorHAnsi" w:hAnsiTheme="minorHAnsi" w:cstheme="minorHAnsi"/>
                <w:i/>
                <w:lang w:val="en-GB"/>
              </w:rPr>
              <w:t>market data.</w:t>
            </w:r>
          </w:p>
          <w:p w:rsidR="001756C5" w:rsidRDefault="001756C5" w:rsidP="00700A64">
            <w:pPr>
              <w:rPr>
                <w:rFonts w:asciiTheme="minorHAnsi" w:hAnsiTheme="minorHAnsi" w:cstheme="minorHAnsi"/>
                <w:lang w:val="en-GB" w:eastAsia="zh-HK"/>
              </w:rPr>
            </w:pPr>
          </w:p>
        </w:tc>
        <w:tc>
          <w:tcPr>
            <w:tcW w:w="1843" w:type="dxa"/>
            <w:tcBorders>
              <w:top w:val="nil"/>
              <w:bottom w:val="nil"/>
            </w:tcBorders>
            <w:shd w:val="clear" w:color="auto" w:fill="auto"/>
          </w:tcPr>
          <w:p w:rsidR="00665A2B" w:rsidRDefault="00665A2B" w:rsidP="00665A2B">
            <w:pPr>
              <w:rPr>
                <w:rFonts w:asciiTheme="minorHAnsi" w:hAnsiTheme="minorHAnsi" w:cstheme="minorHAnsi"/>
                <w:lang w:val="en-GB"/>
              </w:rPr>
            </w:pPr>
            <w:r>
              <w:rPr>
                <w:rFonts w:asciiTheme="minorHAnsi" w:hAnsiTheme="minorHAnsi" w:cstheme="minorHAnsi"/>
                <w:lang w:val="en-GB"/>
              </w:rPr>
              <w:t>Refresh</w:t>
            </w:r>
          </w:p>
          <w:p w:rsidR="00665A2B" w:rsidRDefault="00665A2B" w:rsidP="00665A2B">
            <w:pPr>
              <w:rPr>
                <w:rFonts w:asciiTheme="minorHAnsi" w:hAnsiTheme="minorHAnsi" w:cstheme="minorHAnsi"/>
                <w:lang w:val="en-GB"/>
              </w:rPr>
            </w:pPr>
            <w:r>
              <w:rPr>
                <w:rFonts w:asciiTheme="minorHAnsi" w:hAnsiTheme="minorHAnsi" w:cstheme="minorHAnsi"/>
                <w:lang w:val="en-GB"/>
              </w:rPr>
              <w:t>(3.6.1</w:t>
            </w:r>
            <w:r w:rsidR="00053E4F">
              <w:rPr>
                <w:rFonts w:asciiTheme="minorHAnsi" w:hAnsiTheme="minorHAnsi" w:cstheme="minorHAnsi"/>
                <w:lang w:val="en-GB"/>
              </w:rPr>
              <w:t>, 4.4</w:t>
            </w:r>
            <w:r>
              <w:rPr>
                <w:rFonts w:asciiTheme="minorHAnsi" w:hAnsiTheme="minorHAnsi" w:cstheme="minorHAnsi"/>
                <w:lang w:val="en-GB"/>
              </w:rPr>
              <w:t>)</w:t>
            </w:r>
          </w:p>
        </w:tc>
      </w:tr>
      <w:tr w:rsidR="00665A2B" w:rsidTr="00637F9E">
        <w:trPr>
          <w:cantSplit/>
          <w:trHeight w:val="252"/>
        </w:trPr>
        <w:tc>
          <w:tcPr>
            <w:tcW w:w="1455" w:type="dxa"/>
            <w:tcBorders>
              <w:top w:val="nil"/>
              <w:bottom w:val="single" w:sz="4" w:space="0" w:color="auto"/>
            </w:tcBorders>
          </w:tcPr>
          <w:p w:rsidR="00BE7D47" w:rsidRDefault="00665A2B" w:rsidP="00053409">
            <w:pPr>
              <w:autoSpaceDE w:val="0"/>
              <w:autoSpaceDN w:val="0"/>
              <w:adjustRightInd w:val="0"/>
              <w:jc w:val="center"/>
              <w:rPr>
                <w:rFonts w:asciiTheme="minorHAnsi" w:hAnsiTheme="minorHAnsi" w:cstheme="minorHAnsi"/>
                <w:lang w:val="en-GB" w:eastAsia="zh-HK"/>
              </w:rPr>
            </w:pPr>
            <w:r>
              <w:rPr>
                <w:rFonts w:asciiTheme="minorHAnsi" w:hAnsiTheme="minorHAnsi" w:cstheme="minorHAnsi" w:hint="eastAsia"/>
                <w:lang w:val="en-GB" w:eastAsia="zh-HK"/>
              </w:rPr>
              <w:t>3.</w:t>
            </w:r>
            <w:r w:rsidR="00053409">
              <w:rPr>
                <w:rFonts w:asciiTheme="minorHAnsi" w:hAnsiTheme="minorHAnsi" w:cstheme="minorHAnsi"/>
                <w:lang w:val="en-GB" w:eastAsia="zh-HK"/>
              </w:rPr>
              <w:t>4</w:t>
            </w:r>
          </w:p>
        </w:tc>
        <w:tc>
          <w:tcPr>
            <w:tcW w:w="5386" w:type="dxa"/>
            <w:tcBorders>
              <w:top w:val="nil"/>
              <w:bottom w:val="single" w:sz="4" w:space="0" w:color="auto"/>
            </w:tcBorders>
            <w:shd w:val="clear" w:color="auto" w:fill="auto"/>
          </w:tcPr>
          <w:p w:rsidR="00BE7D47" w:rsidRDefault="00665A2B">
            <w:pPr>
              <w:rPr>
                <w:rFonts w:asciiTheme="minorHAnsi" w:hAnsiTheme="minorHAnsi" w:cstheme="minorHAnsi"/>
                <w:lang w:val="en-GB"/>
              </w:rPr>
            </w:pPr>
            <w:r>
              <w:rPr>
                <w:rFonts w:asciiTheme="minorHAnsi" w:hAnsiTheme="minorHAnsi" w:cstheme="minorHAnsi"/>
                <w:lang w:val="en-GB"/>
              </w:rPr>
              <w:t>Client correctly process</w:t>
            </w:r>
            <w:r>
              <w:rPr>
                <w:rFonts w:asciiTheme="minorHAnsi" w:hAnsiTheme="minorHAnsi" w:cstheme="minorHAnsi" w:hint="eastAsia"/>
                <w:lang w:val="en-GB" w:eastAsia="zh-HK"/>
              </w:rPr>
              <w:t>es</w:t>
            </w:r>
            <w:r>
              <w:rPr>
                <w:rFonts w:asciiTheme="minorHAnsi" w:hAnsiTheme="minorHAnsi" w:cstheme="minorHAnsi"/>
                <w:lang w:val="en-GB"/>
              </w:rPr>
              <w:t xml:space="preserve"> the </w:t>
            </w:r>
            <w:r w:rsidRPr="00700A64">
              <w:rPr>
                <w:rFonts w:asciiTheme="minorHAnsi" w:hAnsiTheme="minorHAnsi" w:cstheme="minorHAnsi"/>
                <w:i/>
                <w:lang w:val="en-GB"/>
              </w:rPr>
              <w:t>Refresh Complete</w:t>
            </w:r>
            <w:r>
              <w:rPr>
                <w:rFonts w:asciiTheme="minorHAnsi" w:hAnsiTheme="minorHAnsi" w:cstheme="minorHAnsi"/>
                <w:lang w:val="en-GB"/>
              </w:rPr>
              <w:t xml:space="preserve"> message and appl</w:t>
            </w:r>
            <w:r w:rsidR="007C4156">
              <w:rPr>
                <w:rFonts w:asciiTheme="minorHAnsi" w:hAnsiTheme="minorHAnsi" w:cstheme="minorHAnsi"/>
                <w:lang w:val="en-GB"/>
              </w:rPr>
              <w:t>ies</w:t>
            </w:r>
            <w:r>
              <w:rPr>
                <w:rFonts w:asciiTheme="minorHAnsi" w:hAnsiTheme="minorHAnsi" w:cstheme="minorHAnsi"/>
                <w:lang w:val="en-GB"/>
              </w:rPr>
              <w:t xml:space="preserve"> it to their current cache of market data.</w:t>
            </w:r>
          </w:p>
          <w:p w:rsidR="005628DA" w:rsidRDefault="005628DA">
            <w:pPr>
              <w:rPr>
                <w:rFonts w:asciiTheme="minorHAnsi" w:hAnsiTheme="minorHAnsi" w:cstheme="minorHAnsi"/>
                <w:lang w:val="en-GB"/>
              </w:rPr>
            </w:pPr>
          </w:p>
          <w:p w:rsidR="005628DA" w:rsidRPr="00E20417" w:rsidRDefault="005628DA" w:rsidP="005628DA">
            <w:pPr>
              <w:rPr>
                <w:rFonts w:asciiTheme="minorHAnsi" w:hAnsiTheme="minorHAnsi" w:cstheme="minorHAnsi"/>
                <w:i/>
                <w:u w:val="single"/>
                <w:lang w:val="en-GB"/>
              </w:rPr>
            </w:pPr>
            <w:r w:rsidRPr="00E20417">
              <w:rPr>
                <w:rFonts w:asciiTheme="minorHAnsi" w:hAnsiTheme="minorHAnsi" w:cstheme="minorHAnsi"/>
                <w:i/>
                <w:u w:val="single"/>
                <w:lang w:val="en-GB"/>
              </w:rPr>
              <w:t>Expected Result:</w:t>
            </w:r>
          </w:p>
          <w:p w:rsidR="005628DA" w:rsidRPr="005628DA" w:rsidRDefault="005628DA">
            <w:pPr>
              <w:rPr>
                <w:rFonts w:asciiTheme="minorHAnsi" w:hAnsiTheme="minorHAnsi" w:cstheme="minorHAnsi"/>
                <w:lang w:val="en-GB"/>
              </w:rPr>
            </w:pPr>
            <w:r w:rsidRPr="005628DA">
              <w:rPr>
                <w:rFonts w:asciiTheme="minorHAnsi" w:hAnsiTheme="minorHAnsi" w:cstheme="minorHAnsi"/>
                <w:i/>
                <w:lang w:val="en-GB"/>
              </w:rPr>
              <w:t>The final image of specific securities/indexes</w:t>
            </w:r>
            <w:r w:rsidR="00020E42">
              <w:rPr>
                <w:rFonts w:asciiTheme="minorHAnsi" w:hAnsiTheme="minorHAnsi" w:cstheme="minorHAnsi"/>
                <w:i/>
                <w:lang w:val="en-GB"/>
              </w:rPr>
              <w:t xml:space="preserve"> should match</w:t>
            </w:r>
            <w:r w:rsidR="00762C92">
              <w:rPr>
                <w:rFonts w:asciiTheme="minorHAnsi" w:hAnsiTheme="minorHAnsi" w:cstheme="minorHAnsi"/>
                <w:i/>
                <w:lang w:val="en-GB"/>
              </w:rPr>
              <w:t xml:space="preserve"> </w:t>
            </w:r>
            <w:r w:rsidR="00020E42">
              <w:rPr>
                <w:rFonts w:asciiTheme="minorHAnsi" w:hAnsiTheme="minorHAnsi" w:cstheme="minorHAnsi"/>
                <w:i/>
                <w:lang w:val="en-GB"/>
              </w:rPr>
              <w:t xml:space="preserve">perfectly </w:t>
            </w:r>
            <w:r w:rsidR="00762C92">
              <w:rPr>
                <w:rFonts w:asciiTheme="minorHAnsi" w:hAnsiTheme="minorHAnsi" w:cstheme="minorHAnsi"/>
                <w:i/>
                <w:lang w:val="en-GB"/>
              </w:rPr>
              <w:t>the expected results</w:t>
            </w:r>
            <w:r w:rsidR="001B0EE8">
              <w:rPr>
                <w:rFonts w:asciiTheme="minorHAnsi" w:hAnsiTheme="minorHAnsi" w:cstheme="minorHAnsi"/>
                <w:i/>
                <w:lang w:val="en-GB"/>
              </w:rPr>
              <w:t xml:space="preserve"> provided</w:t>
            </w:r>
            <w:r w:rsidR="00762C92">
              <w:rPr>
                <w:rFonts w:asciiTheme="minorHAnsi" w:hAnsiTheme="minorHAnsi" w:cstheme="minorHAnsi"/>
                <w:i/>
                <w:lang w:val="en-GB"/>
              </w:rPr>
              <w:t xml:space="preserve"> in the</w:t>
            </w:r>
            <w:r w:rsidRPr="005628DA">
              <w:rPr>
                <w:rFonts w:asciiTheme="minorHAnsi" w:hAnsiTheme="minorHAnsi" w:cstheme="minorHAnsi"/>
                <w:i/>
                <w:lang w:val="en-GB"/>
              </w:rPr>
              <w:t xml:space="preserve"> Answer Book.</w:t>
            </w:r>
          </w:p>
          <w:p w:rsidR="001756C5" w:rsidRDefault="001756C5">
            <w:pPr>
              <w:rPr>
                <w:rFonts w:asciiTheme="minorHAnsi" w:hAnsiTheme="minorHAnsi" w:cstheme="minorHAnsi"/>
                <w:lang w:val="en-GB"/>
              </w:rPr>
            </w:pPr>
          </w:p>
        </w:tc>
        <w:tc>
          <w:tcPr>
            <w:tcW w:w="1843" w:type="dxa"/>
            <w:tcBorders>
              <w:top w:val="nil"/>
              <w:bottom w:val="single" w:sz="4" w:space="0" w:color="auto"/>
            </w:tcBorders>
            <w:shd w:val="clear" w:color="auto" w:fill="auto"/>
          </w:tcPr>
          <w:p w:rsidR="00665A2B" w:rsidRDefault="00665A2B" w:rsidP="00A465AD">
            <w:pPr>
              <w:rPr>
                <w:rFonts w:asciiTheme="minorHAnsi" w:hAnsiTheme="minorHAnsi" w:cstheme="minorHAnsi"/>
                <w:lang w:val="en-GB"/>
              </w:rPr>
            </w:pPr>
            <w:r>
              <w:rPr>
                <w:rFonts w:asciiTheme="minorHAnsi" w:hAnsiTheme="minorHAnsi" w:cstheme="minorHAnsi"/>
                <w:lang w:val="en-GB"/>
              </w:rPr>
              <w:t>Refresh</w:t>
            </w:r>
          </w:p>
          <w:p w:rsidR="00665A2B" w:rsidRDefault="00665A2B" w:rsidP="00A465AD">
            <w:pPr>
              <w:rPr>
                <w:rFonts w:asciiTheme="minorHAnsi" w:hAnsiTheme="minorHAnsi" w:cstheme="minorHAnsi"/>
                <w:lang w:val="en-GB"/>
              </w:rPr>
            </w:pPr>
            <w:r>
              <w:rPr>
                <w:rFonts w:asciiTheme="minorHAnsi" w:hAnsiTheme="minorHAnsi" w:cstheme="minorHAnsi"/>
                <w:lang w:val="en-GB"/>
              </w:rPr>
              <w:t>(3.6.1</w:t>
            </w:r>
            <w:r w:rsidR="00053E4F">
              <w:rPr>
                <w:rFonts w:asciiTheme="minorHAnsi" w:hAnsiTheme="minorHAnsi" w:cstheme="minorHAnsi"/>
                <w:lang w:val="en-GB"/>
              </w:rPr>
              <w:t>, 4.4</w:t>
            </w:r>
            <w:r>
              <w:rPr>
                <w:rFonts w:asciiTheme="minorHAnsi" w:hAnsiTheme="minorHAnsi" w:cstheme="minorHAnsi"/>
                <w:lang w:val="en-GB"/>
              </w:rPr>
              <w:t>)</w:t>
            </w:r>
          </w:p>
        </w:tc>
      </w:tr>
      <w:tr w:rsidR="00125840" w:rsidRPr="00161540" w:rsidTr="00637F9E">
        <w:trPr>
          <w:cantSplit/>
          <w:trHeight w:val="252"/>
        </w:trPr>
        <w:tc>
          <w:tcPr>
            <w:tcW w:w="1455" w:type="dxa"/>
            <w:tcBorders>
              <w:bottom w:val="nil"/>
            </w:tcBorders>
          </w:tcPr>
          <w:p w:rsidR="00125840" w:rsidRPr="00161540" w:rsidRDefault="00125840" w:rsidP="00BE7D47">
            <w:pPr>
              <w:autoSpaceDE w:val="0"/>
              <w:autoSpaceDN w:val="0"/>
              <w:adjustRightInd w:val="0"/>
              <w:jc w:val="center"/>
              <w:rPr>
                <w:rFonts w:asciiTheme="minorHAnsi" w:hAnsiTheme="minorHAnsi" w:cstheme="minorHAnsi"/>
                <w:b/>
                <w:i/>
                <w:lang w:val="en-GB" w:eastAsia="zh-HK"/>
              </w:rPr>
            </w:pPr>
            <w:r>
              <w:rPr>
                <w:rFonts w:asciiTheme="minorHAnsi" w:hAnsiTheme="minorHAnsi" w:cstheme="minorHAnsi" w:hint="eastAsia"/>
                <w:b/>
                <w:i/>
                <w:lang w:val="en-GB" w:eastAsia="zh-HK"/>
              </w:rPr>
              <w:t>4</w:t>
            </w:r>
          </w:p>
        </w:tc>
        <w:tc>
          <w:tcPr>
            <w:tcW w:w="5386" w:type="dxa"/>
            <w:tcBorders>
              <w:bottom w:val="nil"/>
            </w:tcBorders>
            <w:shd w:val="clear" w:color="auto" w:fill="auto"/>
          </w:tcPr>
          <w:p w:rsidR="00125840" w:rsidRPr="00700A64" w:rsidRDefault="00926D68" w:rsidP="00700A64">
            <w:pPr>
              <w:rPr>
                <w:rFonts w:asciiTheme="minorHAnsi" w:hAnsiTheme="minorHAnsi" w:cstheme="minorHAnsi"/>
                <w:b/>
                <w:i/>
                <w:u w:val="single"/>
                <w:lang w:val="en-GB" w:eastAsia="zh-HK"/>
              </w:rPr>
            </w:pPr>
            <w:r>
              <w:rPr>
                <w:rFonts w:asciiTheme="minorHAnsi" w:hAnsiTheme="minorHAnsi" w:cstheme="minorHAnsi"/>
                <w:b/>
                <w:i/>
                <w:u w:val="single"/>
                <w:lang w:val="en-GB" w:eastAsia="zh-HK"/>
              </w:rPr>
              <w:t>Retransmission Service</w:t>
            </w:r>
          </w:p>
          <w:p w:rsidR="00846900" w:rsidRPr="00161540" w:rsidRDefault="00846900" w:rsidP="002E50DC">
            <w:pPr>
              <w:rPr>
                <w:rFonts w:asciiTheme="minorHAnsi" w:hAnsiTheme="minorHAnsi" w:cstheme="minorHAnsi"/>
                <w:b/>
                <w:i/>
                <w:lang w:val="en-GB" w:eastAsia="zh-HK"/>
              </w:rPr>
            </w:pPr>
          </w:p>
        </w:tc>
        <w:tc>
          <w:tcPr>
            <w:tcW w:w="1843" w:type="dxa"/>
            <w:tcBorders>
              <w:bottom w:val="nil"/>
            </w:tcBorders>
            <w:shd w:val="clear" w:color="auto" w:fill="auto"/>
          </w:tcPr>
          <w:p w:rsidR="00125840" w:rsidRPr="00161540" w:rsidRDefault="00125840" w:rsidP="00BE7D47">
            <w:pPr>
              <w:rPr>
                <w:rFonts w:asciiTheme="minorHAnsi" w:hAnsiTheme="minorHAnsi" w:cstheme="minorHAnsi"/>
                <w:b/>
                <w:i/>
                <w:lang w:val="en-GB"/>
              </w:rPr>
            </w:pPr>
          </w:p>
        </w:tc>
      </w:tr>
      <w:tr w:rsidR="00125840" w:rsidTr="00637F9E">
        <w:trPr>
          <w:cantSplit/>
          <w:trHeight w:val="252"/>
        </w:trPr>
        <w:tc>
          <w:tcPr>
            <w:tcW w:w="1455" w:type="dxa"/>
            <w:tcBorders>
              <w:top w:val="nil"/>
              <w:bottom w:val="nil"/>
            </w:tcBorders>
          </w:tcPr>
          <w:p w:rsidR="00BE7D47" w:rsidRDefault="00125840">
            <w:pPr>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eastAsia="zh-HK"/>
              </w:rPr>
              <w:t>4</w:t>
            </w:r>
            <w:r>
              <w:rPr>
                <w:rFonts w:asciiTheme="minorHAnsi" w:hAnsiTheme="minorHAnsi" w:cstheme="minorHAnsi" w:hint="eastAsia"/>
                <w:lang w:val="en-GB" w:eastAsia="zh-HK"/>
              </w:rPr>
              <w:t>.1</w:t>
            </w:r>
          </w:p>
        </w:tc>
        <w:tc>
          <w:tcPr>
            <w:tcW w:w="5386" w:type="dxa"/>
            <w:tcBorders>
              <w:top w:val="nil"/>
              <w:bottom w:val="nil"/>
            </w:tcBorders>
            <w:shd w:val="clear" w:color="auto" w:fill="auto"/>
          </w:tcPr>
          <w:p w:rsidR="00125840" w:rsidRDefault="00125840" w:rsidP="00700A64">
            <w:pPr>
              <w:rPr>
                <w:rFonts w:asciiTheme="minorHAnsi" w:hAnsiTheme="minorHAnsi" w:cstheme="minorHAnsi"/>
                <w:lang w:val="en-GB" w:eastAsia="zh-HK"/>
              </w:rPr>
            </w:pPr>
            <w:r w:rsidRPr="00785CAF">
              <w:rPr>
                <w:rFonts w:asciiTheme="minorHAnsi" w:hAnsiTheme="minorHAnsi" w:cstheme="minorHAnsi"/>
                <w:i/>
                <w:lang w:val="en-GB"/>
              </w:rPr>
              <w:t>Heartbeat</w:t>
            </w:r>
            <w:r>
              <w:rPr>
                <w:rFonts w:asciiTheme="minorHAnsi" w:hAnsiTheme="minorHAnsi" w:cstheme="minorHAnsi"/>
                <w:lang w:val="en-GB"/>
              </w:rPr>
              <w:t xml:space="preserve"> messages </w:t>
            </w:r>
            <w:r>
              <w:rPr>
                <w:rFonts w:asciiTheme="minorHAnsi" w:hAnsiTheme="minorHAnsi" w:cstheme="minorHAnsi" w:hint="eastAsia"/>
                <w:lang w:val="en-GB" w:eastAsia="zh-HK"/>
              </w:rPr>
              <w:t>in retransmission service</w:t>
            </w:r>
          </w:p>
        </w:tc>
        <w:tc>
          <w:tcPr>
            <w:tcW w:w="1843" w:type="dxa"/>
            <w:tcBorders>
              <w:top w:val="nil"/>
              <w:bottom w:val="nil"/>
            </w:tcBorders>
            <w:shd w:val="clear" w:color="auto" w:fill="auto"/>
          </w:tcPr>
          <w:p w:rsidR="00125840" w:rsidRDefault="00125840" w:rsidP="00BE7D47">
            <w:pPr>
              <w:rPr>
                <w:rFonts w:asciiTheme="minorHAnsi" w:hAnsiTheme="minorHAnsi" w:cstheme="minorHAnsi"/>
                <w:lang w:val="en-GB"/>
              </w:rPr>
            </w:pPr>
            <w:r>
              <w:rPr>
                <w:rFonts w:asciiTheme="minorHAnsi" w:hAnsiTheme="minorHAnsi" w:cstheme="minorHAnsi"/>
                <w:lang w:val="en-GB"/>
              </w:rPr>
              <w:t>Control Messages</w:t>
            </w:r>
          </w:p>
          <w:p w:rsidR="00125840" w:rsidRDefault="00125840" w:rsidP="00BE7D47">
            <w:pPr>
              <w:rPr>
                <w:rFonts w:asciiTheme="minorHAnsi" w:hAnsiTheme="minorHAnsi" w:cstheme="minorHAnsi"/>
                <w:lang w:val="en-GB"/>
              </w:rPr>
            </w:pPr>
            <w:r>
              <w:rPr>
                <w:rFonts w:asciiTheme="minorHAnsi" w:hAnsiTheme="minorHAnsi" w:cstheme="minorHAnsi"/>
                <w:lang w:val="en-GB"/>
              </w:rPr>
              <w:t>(3.4.1)</w:t>
            </w:r>
          </w:p>
          <w:p w:rsidR="00926D68" w:rsidRDefault="00926D68" w:rsidP="00BE7D47">
            <w:pPr>
              <w:rPr>
                <w:rFonts w:asciiTheme="minorHAnsi" w:hAnsiTheme="minorHAnsi" w:cstheme="minorHAnsi"/>
                <w:lang w:val="en-GB"/>
              </w:rPr>
            </w:pPr>
          </w:p>
        </w:tc>
      </w:tr>
      <w:tr w:rsidR="00125840" w:rsidTr="00637F9E">
        <w:trPr>
          <w:cantSplit/>
          <w:trHeight w:val="252"/>
        </w:trPr>
        <w:tc>
          <w:tcPr>
            <w:tcW w:w="1455" w:type="dxa"/>
            <w:tcBorders>
              <w:top w:val="nil"/>
              <w:bottom w:val="nil"/>
            </w:tcBorders>
          </w:tcPr>
          <w:p w:rsidR="00BE7D47" w:rsidRDefault="00125840">
            <w:pPr>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eastAsia="zh-HK"/>
              </w:rPr>
              <w:t>4</w:t>
            </w:r>
            <w:r>
              <w:rPr>
                <w:rFonts w:asciiTheme="minorHAnsi" w:hAnsiTheme="minorHAnsi" w:cstheme="minorHAnsi" w:hint="eastAsia"/>
                <w:lang w:val="en-GB" w:eastAsia="zh-HK"/>
              </w:rPr>
              <w:t>.2</w:t>
            </w:r>
          </w:p>
        </w:tc>
        <w:tc>
          <w:tcPr>
            <w:tcW w:w="5386" w:type="dxa"/>
            <w:tcBorders>
              <w:top w:val="nil"/>
              <w:bottom w:val="nil"/>
            </w:tcBorders>
            <w:shd w:val="clear" w:color="auto" w:fill="auto"/>
          </w:tcPr>
          <w:p w:rsidR="00125840" w:rsidRDefault="00125840" w:rsidP="00700A64">
            <w:pPr>
              <w:rPr>
                <w:rFonts w:asciiTheme="minorHAnsi" w:hAnsiTheme="minorHAnsi" w:cstheme="minorHAnsi"/>
                <w:u w:val="single"/>
                <w:lang w:val="en-GB" w:eastAsia="zh-HK"/>
              </w:rPr>
            </w:pPr>
            <w:r>
              <w:rPr>
                <w:rFonts w:asciiTheme="minorHAnsi" w:hAnsiTheme="minorHAnsi" w:cstheme="minorHAnsi"/>
                <w:lang w:val="en-GB"/>
              </w:rPr>
              <w:t>Client send</w:t>
            </w:r>
            <w:r>
              <w:rPr>
                <w:rFonts w:asciiTheme="minorHAnsi" w:hAnsiTheme="minorHAnsi" w:cstheme="minorHAnsi" w:hint="eastAsia"/>
                <w:lang w:val="en-GB" w:eastAsia="zh-HK"/>
              </w:rPr>
              <w:t>s</w:t>
            </w:r>
            <w:r>
              <w:rPr>
                <w:rFonts w:asciiTheme="minorHAnsi" w:hAnsiTheme="minorHAnsi" w:cstheme="minorHAnsi"/>
                <w:lang w:val="en-GB"/>
              </w:rPr>
              <w:t xml:space="preserve"> </w:t>
            </w:r>
            <w:r w:rsidRPr="003C60E9">
              <w:rPr>
                <w:rFonts w:asciiTheme="minorHAnsi" w:hAnsiTheme="minorHAnsi" w:cstheme="minorHAnsi"/>
                <w:i/>
                <w:lang w:val="en-GB"/>
              </w:rPr>
              <w:t>Logon</w:t>
            </w:r>
            <w:r>
              <w:rPr>
                <w:rFonts w:asciiTheme="minorHAnsi" w:hAnsiTheme="minorHAnsi" w:cstheme="minorHAnsi"/>
                <w:lang w:val="en-GB"/>
              </w:rPr>
              <w:t xml:space="preserve"> </w:t>
            </w:r>
            <w:r>
              <w:rPr>
                <w:rFonts w:asciiTheme="minorHAnsi" w:hAnsiTheme="minorHAnsi" w:cstheme="minorHAnsi" w:hint="eastAsia"/>
                <w:lang w:val="en-GB" w:eastAsia="zh-HK"/>
              </w:rPr>
              <w:t>message</w:t>
            </w:r>
            <w:r>
              <w:rPr>
                <w:rFonts w:asciiTheme="minorHAnsi" w:hAnsiTheme="minorHAnsi" w:cstheme="minorHAnsi"/>
                <w:lang w:val="en-GB"/>
              </w:rPr>
              <w:t xml:space="preserve"> </w:t>
            </w:r>
            <w:r>
              <w:rPr>
                <w:rFonts w:asciiTheme="minorHAnsi" w:hAnsiTheme="minorHAnsi" w:cstheme="minorHAnsi" w:hint="eastAsia"/>
                <w:lang w:val="en-GB" w:eastAsia="zh-HK"/>
              </w:rPr>
              <w:t xml:space="preserve">with valid </w:t>
            </w:r>
            <w:r>
              <w:rPr>
                <w:rFonts w:asciiTheme="minorHAnsi" w:hAnsiTheme="minorHAnsi" w:cstheme="minorHAnsi"/>
                <w:lang w:val="en-GB"/>
              </w:rPr>
              <w:t>username</w:t>
            </w:r>
            <w:r>
              <w:rPr>
                <w:rFonts w:asciiTheme="minorHAnsi" w:hAnsiTheme="minorHAnsi" w:cstheme="minorHAnsi" w:hint="eastAsia"/>
                <w:lang w:val="en-GB" w:eastAsia="zh-HK"/>
              </w:rPr>
              <w:t xml:space="preserve"> expecting OMD </w:t>
            </w:r>
            <w:r w:rsidR="009B235A">
              <w:rPr>
                <w:rFonts w:asciiTheme="minorHAnsi" w:hAnsiTheme="minorHAnsi" w:cstheme="minorHAnsi"/>
                <w:lang w:val="en-GB" w:eastAsia="zh-HK"/>
              </w:rPr>
              <w:t>to respond with a</w:t>
            </w:r>
            <w:r>
              <w:rPr>
                <w:rFonts w:asciiTheme="minorHAnsi" w:hAnsiTheme="minorHAnsi" w:cstheme="minorHAnsi" w:hint="eastAsia"/>
                <w:lang w:val="en-GB" w:eastAsia="zh-HK"/>
              </w:rPr>
              <w:t xml:space="preserve"> </w:t>
            </w:r>
            <w:r w:rsidRPr="003C60E9">
              <w:rPr>
                <w:rFonts w:asciiTheme="minorHAnsi" w:hAnsiTheme="minorHAnsi" w:cstheme="minorHAnsi"/>
                <w:i/>
                <w:lang w:val="en-GB" w:eastAsia="zh-HK"/>
              </w:rPr>
              <w:t>Logon Response</w:t>
            </w:r>
            <w:r>
              <w:rPr>
                <w:rFonts w:asciiTheme="minorHAnsi" w:hAnsiTheme="minorHAnsi" w:cstheme="minorHAnsi" w:hint="eastAsia"/>
                <w:lang w:val="en-GB" w:eastAsia="zh-HK"/>
              </w:rPr>
              <w:t xml:space="preserve"> </w:t>
            </w:r>
            <w:r w:rsidR="00D57482">
              <w:rPr>
                <w:rFonts w:asciiTheme="minorHAnsi" w:hAnsiTheme="minorHAnsi" w:cstheme="minorHAnsi"/>
                <w:lang w:val="en-GB" w:eastAsia="zh-HK"/>
              </w:rPr>
              <w:t>message with</w:t>
            </w:r>
            <w:r>
              <w:rPr>
                <w:rFonts w:asciiTheme="minorHAnsi" w:hAnsiTheme="minorHAnsi" w:cstheme="minorHAnsi" w:hint="eastAsia"/>
                <w:lang w:val="en-GB" w:eastAsia="zh-HK"/>
              </w:rPr>
              <w:t xml:space="preserve"> </w:t>
            </w:r>
            <w:r w:rsidRPr="003C60E9">
              <w:rPr>
                <w:rFonts w:asciiTheme="minorHAnsi" w:hAnsiTheme="minorHAnsi" w:cstheme="minorHAnsi"/>
                <w:u w:val="single"/>
                <w:lang w:val="en-GB" w:eastAsia="zh-HK"/>
              </w:rPr>
              <w:t>SessionStatus</w:t>
            </w:r>
            <w:r w:rsidR="00D57482" w:rsidRPr="00BA13EE">
              <w:rPr>
                <w:rFonts w:asciiTheme="minorHAnsi" w:hAnsiTheme="minorHAnsi" w:cstheme="minorHAnsi"/>
                <w:lang w:val="en-GB" w:eastAsia="zh-HK"/>
              </w:rPr>
              <w:t xml:space="preserve"> set to 0</w:t>
            </w:r>
            <w:r w:rsidR="00D57482">
              <w:rPr>
                <w:rFonts w:asciiTheme="minorHAnsi" w:hAnsiTheme="minorHAnsi" w:cstheme="minorHAnsi"/>
                <w:lang w:val="en-GB" w:eastAsia="zh-HK"/>
              </w:rPr>
              <w:t xml:space="preserve"> (Session Active)</w:t>
            </w:r>
          </w:p>
          <w:p w:rsidR="00926D68" w:rsidRDefault="00926D68" w:rsidP="00700A64">
            <w:pPr>
              <w:rPr>
                <w:rFonts w:asciiTheme="minorHAnsi" w:hAnsiTheme="minorHAnsi" w:cstheme="minorHAnsi"/>
                <w:lang w:val="en-GB" w:eastAsia="zh-HK"/>
              </w:rPr>
            </w:pPr>
          </w:p>
        </w:tc>
        <w:tc>
          <w:tcPr>
            <w:tcW w:w="1843" w:type="dxa"/>
            <w:tcBorders>
              <w:top w:val="nil"/>
              <w:bottom w:val="nil"/>
            </w:tcBorders>
            <w:shd w:val="clear" w:color="auto" w:fill="auto"/>
          </w:tcPr>
          <w:p w:rsidR="00125840" w:rsidRDefault="00125840" w:rsidP="00BE7D47">
            <w:pPr>
              <w:rPr>
                <w:rFonts w:asciiTheme="minorHAnsi" w:hAnsiTheme="minorHAnsi" w:cstheme="minorHAnsi"/>
                <w:lang w:val="en-GB"/>
              </w:rPr>
            </w:pPr>
            <w:r>
              <w:rPr>
                <w:rFonts w:asciiTheme="minorHAnsi" w:hAnsiTheme="minorHAnsi" w:cstheme="minorHAnsi"/>
                <w:lang w:val="en-GB"/>
              </w:rPr>
              <w:t>Retransmission</w:t>
            </w:r>
          </w:p>
          <w:p w:rsidR="00125840" w:rsidRDefault="00125840" w:rsidP="002C4F78">
            <w:pPr>
              <w:rPr>
                <w:rFonts w:asciiTheme="minorHAnsi" w:hAnsiTheme="minorHAnsi" w:cstheme="minorHAnsi"/>
                <w:lang w:val="en-GB"/>
              </w:rPr>
            </w:pPr>
            <w:r>
              <w:rPr>
                <w:rFonts w:asciiTheme="minorHAnsi" w:hAnsiTheme="minorHAnsi" w:cstheme="minorHAnsi"/>
                <w:lang w:val="en-GB"/>
              </w:rPr>
              <w:t>(3.5.1</w:t>
            </w:r>
            <w:r w:rsidR="00053E4F">
              <w:rPr>
                <w:rFonts w:asciiTheme="minorHAnsi" w:hAnsiTheme="minorHAnsi" w:cstheme="minorHAnsi"/>
                <w:lang w:val="en-GB"/>
              </w:rPr>
              <w:t>, 4.3</w:t>
            </w:r>
            <w:r>
              <w:rPr>
                <w:rFonts w:asciiTheme="minorHAnsi" w:hAnsiTheme="minorHAnsi" w:cstheme="minorHAnsi"/>
                <w:lang w:val="en-GB"/>
              </w:rPr>
              <w:t>)</w:t>
            </w:r>
          </w:p>
        </w:tc>
      </w:tr>
      <w:tr w:rsidR="00125840" w:rsidTr="001B0EE8">
        <w:trPr>
          <w:cantSplit/>
          <w:trHeight w:val="252"/>
        </w:trPr>
        <w:tc>
          <w:tcPr>
            <w:tcW w:w="1455" w:type="dxa"/>
            <w:tcBorders>
              <w:top w:val="nil"/>
              <w:bottom w:val="nil"/>
            </w:tcBorders>
          </w:tcPr>
          <w:p w:rsidR="00BE7D47" w:rsidRDefault="00125840">
            <w:pPr>
              <w:autoSpaceDE w:val="0"/>
              <w:autoSpaceDN w:val="0"/>
              <w:adjustRightInd w:val="0"/>
              <w:jc w:val="center"/>
              <w:rPr>
                <w:rFonts w:asciiTheme="minorHAnsi" w:hAnsiTheme="minorHAnsi" w:cstheme="minorHAnsi"/>
                <w:lang w:val="en-GB"/>
              </w:rPr>
            </w:pPr>
            <w:r>
              <w:rPr>
                <w:rFonts w:asciiTheme="minorHAnsi" w:hAnsiTheme="minorHAnsi" w:cstheme="minorHAnsi"/>
                <w:lang w:val="en-GB" w:eastAsia="zh-HK"/>
              </w:rPr>
              <w:t>4</w:t>
            </w:r>
            <w:r>
              <w:rPr>
                <w:rFonts w:asciiTheme="minorHAnsi" w:hAnsiTheme="minorHAnsi" w:cstheme="minorHAnsi" w:hint="eastAsia"/>
                <w:lang w:val="en-GB" w:eastAsia="zh-HK"/>
              </w:rPr>
              <w:t>.</w:t>
            </w:r>
            <w:r w:rsidR="00F02AC7">
              <w:rPr>
                <w:rFonts w:asciiTheme="minorHAnsi" w:hAnsiTheme="minorHAnsi" w:cstheme="minorHAnsi"/>
                <w:lang w:val="en-GB" w:eastAsia="zh-HK"/>
              </w:rPr>
              <w:t>3</w:t>
            </w:r>
          </w:p>
        </w:tc>
        <w:tc>
          <w:tcPr>
            <w:tcW w:w="5386" w:type="dxa"/>
            <w:tcBorders>
              <w:top w:val="nil"/>
              <w:bottom w:val="nil"/>
            </w:tcBorders>
            <w:shd w:val="clear" w:color="auto" w:fill="auto"/>
          </w:tcPr>
          <w:p w:rsidR="00125840" w:rsidRDefault="00125840" w:rsidP="00700A64">
            <w:pPr>
              <w:rPr>
                <w:rFonts w:asciiTheme="minorHAnsi" w:hAnsiTheme="minorHAnsi" w:cstheme="minorHAnsi"/>
                <w:lang w:val="en-GB"/>
              </w:rPr>
            </w:pPr>
            <w:r>
              <w:rPr>
                <w:rFonts w:asciiTheme="minorHAnsi" w:hAnsiTheme="minorHAnsi" w:cstheme="minorHAnsi"/>
                <w:lang w:val="en-GB"/>
              </w:rPr>
              <w:t>Client process</w:t>
            </w:r>
            <w:r>
              <w:rPr>
                <w:rFonts w:asciiTheme="minorHAnsi" w:hAnsiTheme="minorHAnsi" w:cstheme="minorHAnsi" w:hint="eastAsia"/>
                <w:lang w:val="en-GB" w:eastAsia="zh-HK"/>
              </w:rPr>
              <w:t>es</w:t>
            </w:r>
            <w:r>
              <w:rPr>
                <w:rFonts w:asciiTheme="minorHAnsi" w:hAnsiTheme="minorHAnsi" w:cstheme="minorHAnsi"/>
                <w:lang w:val="en-GB"/>
              </w:rPr>
              <w:t xml:space="preserve"> </w:t>
            </w:r>
            <w:r w:rsidRPr="003C60E9">
              <w:rPr>
                <w:rFonts w:asciiTheme="minorHAnsi" w:hAnsiTheme="minorHAnsi" w:cstheme="minorHAnsi"/>
                <w:i/>
                <w:lang w:val="en-GB"/>
              </w:rPr>
              <w:t>Logon Response</w:t>
            </w:r>
            <w:r>
              <w:rPr>
                <w:rFonts w:asciiTheme="minorHAnsi" w:hAnsiTheme="minorHAnsi" w:cstheme="minorHAnsi"/>
                <w:lang w:val="en-GB"/>
              </w:rPr>
              <w:t xml:space="preserve"> message</w:t>
            </w:r>
          </w:p>
        </w:tc>
        <w:tc>
          <w:tcPr>
            <w:tcW w:w="1843" w:type="dxa"/>
            <w:tcBorders>
              <w:top w:val="nil"/>
              <w:bottom w:val="nil"/>
            </w:tcBorders>
            <w:shd w:val="clear" w:color="auto" w:fill="auto"/>
          </w:tcPr>
          <w:p w:rsidR="00125840" w:rsidRDefault="00125840" w:rsidP="00BE7D47">
            <w:pPr>
              <w:rPr>
                <w:rFonts w:asciiTheme="minorHAnsi" w:hAnsiTheme="minorHAnsi" w:cstheme="minorHAnsi"/>
                <w:lang w:val="en-GB"/>
              </w:rPr>
            </w:pPr>
            <w:r>
              <w:rPr>
                <w:rFonts w:asciiTheme="minorHAnsi" w:hAnsiTheme="minorHAnsi" w:cstheme="minorHAnsi"/>
                <w:lang w:val="en-GB"/>
              </w:rPr>
              <w:t>Retransmission</w:t>
            </w:r>
          </w:p>
          <w:p w:rsidR="00125840" w:rsidRDefault="00125840" w:rsidP="00BE7D47">
            <w:pPr>
              <w:rPr>
                <w:rFonts w:asciiTheme="minorHAnsi" w:hAnsiTheme="minorHAnsi" w:cstheme="minorHAnsi"/>
                <w:lang w:val="en-GB"/>
              </w:rPr>
            </w:pPr>
            <w:r>
              <w:rPr>
                <w:rFonts w:asciiTheme="minorHAnsi" w:hAnsiTheme="minorHAnsi" w:cstheme="minorHAnsi"/>
                <w:lang w:val="en-GB"/>
              </w:rPr>
              <w:t>(3.5.2</w:t>
            </w:r>
            <w:r w:rsidR="00053E4F">
              <w:rPr>
                <w:rFonts w:asciiTheme="minorHAnsi" w:hAnsiTheme="minorHAnsi" w:cstheme="minorHAnsi"/>
                <w:lang w:val="en-GB"/>
              </w:rPr>
              <w:t>, 4.3</w:t>
            </w:r>
            <w:r>
              <w:rPr>
                <w:rFonts w:asciiTheme="minorHAnsi" w:hAnsiTheme="minorHAnsi" w:cstheme="minorHAnsi"/>
                <w:lang w:val="en-GB"/>
              </w:rPr>
              <w:t>)</w:t>
            </w:r>
          </w:p>
          <w:p w:rsidR="00926D68" w:rsidRDefault="00926D68" w:rsidP="00BE7D47">
            <w:pPr>
              <w:rPr>
                <w:rFonts w:asciiTheme="minorHAnsi" w:hAnsiTheme="minorHAnsi" w:cstheme="minorHAnsi"/>
                <w:lang w:val="en-GB"/>
              </w:rPr>
            </w:pPr>
          </w:p>
        </w:tc>
      </w:tr>
      <w:tr w:rsidR="00125840" w:rsidTr="001B0EE8">
        <w:trPr>
          <w:cantSplit/>
          <w:trHeight w:val="252"/>
        </w:trPr>
        <w:tc>
          <w:tcPr>
            <w:tcW w:w="1455" w:type="dxa"/>
            <w:tcBorders>
              <w:top w:val="nil"/>
              <w:bottom w:val="nil"/>
            </w:tcBorders>
          </w:tcPr>
          <w:p w:rsidR="00BE7D47" w:rsidRDefault="00125840">
            <w:pPr>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eastAsia="zh-HK"/>
              </w:rPr>
              <w:lastRenderedPageBreak/>
              <w:t>4</w:t>
            </w:r>
            <w:r>
              <w:rPr>
                <w:rFonts w:asciiTheme="minorHAnsi" w:hAnsiTheme="minorHAnsi" w:cstheme="minorHAnsi" w:hint="eastAsia"/>
                <w:lang w:val="en-GB" w:eastAsia="zh-HK"/>
              </w:rPr>
              <w:t>.</w:t>
            </w:r>
            <w:r w:rsidR="00F02AC7">
              <w:rPr>
                <w:rFonts w:asciiTheme="minorHAnsi" w:hAnsiTheme="minorHAnsi" w:cstheme="minorHAnsi"/>
                <w:lang w:val="en-GB" w:eastAsia="zh-HK"/>
              </w:rPr>
              <w:t>4</w:t>
            </w:r>
          </w:p>
        </w:tc>
        <w:tc>
          <w:tcPr>
            <w:tcW w:w="5386" w:type="dxa"/>
            <w:tcBorders>
              <w:top w:val="nil"/>
              <w:bottom w:val="nil"/>
            </w:tcBorders>
            <w:shd w:val="clear" w:color="auto" w:fill="auto"/>
          </w:tcPr>
          <w:p w:rsidR="00BE7D47" w:rsidRDefault="006C569C" w:rsidP="00700A64">
            <w:pPr>
              <w:rPr>
                <w:rFonts w:asciiTheme="minorHAnsi" w:hAnsiTheme="minorHAnsi" w:cstheme="minorHAnsi"/>
                <w:lang w:val="en-GB" w:eastAsia="zh-HK"/>
              </w:rPr>
            </w:pPr>
            <w:r>
              <w:rPr>
                <w:rFonts w:asciiTheme="minorHAnsi" w:hAnsiTheme="minorHAnsi" w:cstheme="minorHAnsi"/>
                <w:lang w:val="en-GB" w:eastAsia="zh-HK"/>
              </w:rPr>
              <w:t xml:space="preserve">Test the </w:t>
            </w:r>
            <w:r w:rsidR="009D0A3B">
              <w:rPr>
                <w:rFonts w:asciiTheme="minorHAnsi" w:hAnsiTheme="minorHAnsi" w:cstheme="minorHAnsi"/>
                <w:lang w:val="en-GB" w:eastAsia="zh-HK"/>
              </w:rPr>
              <w:t>reception</w:t>
            </w:r>
            <w:r>
              <w:rPr>
                <w:rFonts w:asciiTheme="minorHAnsi" w:hAnsiTheme="minorHAnsi" w:cstheme="minorHAnsi"/>
                <w:lang w:val="en-GB" w:eastAsia="zh-HK"/>
              </w:rPr>
              <w:t xml:space="preserve"> of positive </w:t>
            </w:r>
            <w:r w:rsidR="00AE6F57" w:rsidRPr="00E54911">
              <w:rPr>
                <w:rFonts w:asciiTheme="minorHAnsi" w:hAnsiTheme="minorHAnsi" w:cstheme="minorHAnsi"/>
                <w:i/>
                <w:lang w:val="en-GB" w:eastAsia="zh-HK"/>
              </w:rPr>
              <w:t>Retransmission Response</w:t>
            </w:r>
            <w:r>
              <w:rPr>
                <w:rFonts w:asciiTheme="minorHAnsi" w:hAnsiTheme="minorHAnsi" w:cstheme="minorHAnsi"/>
                <w:lang w:val="en-GB" w:eastAsia="zh-HK"/>
              </w:rPr>
              <w:t>:</w:t>
            </w:r>
          </w:p>
          <w:p w:rsidR="00BE7D47" w:rsidRDefault="00BE7D47" w:rsidP="00700A64">
            <w:pPr>
              <w:rPr>
                <w:rFonts w:asciiTheme="minorHAnsi" w:hAnsiTheme="minorHAnsi" w:cstheme="minorHAnsi"/>
                <w:lang w:val="en-GB" w:eastAsia="zh-HK"/>
              </w:rPr>
            </w:pPr>
          </w:p>
          <w:p w:rsidR="00BE7D47" w:rsidRDefault="00125840" w:rsidP="00700A64">
            <w:pPr>
              <w:rPr>
                <w:rFonts w:asciiTheme="minorHAnsi" w:hAnsiTheme="minorHAnsi" w:cstheme="minorHAnsi"/>
                <w:lang w:val="en-GB" w:eastAsia="zh-HK"/>
              </w:rPr>
            </w:pPr>
            <w:r>
              <w:rPr>
                <w:rFonts w:asciiTheme="minorHAnsi" w:hAnsiTheme="minorHAnsi" w:cstheme="minorHAnsi" w:hint="eastAsia"/>
                <w:lang w:val="en-GB" w:eastAsia="zh-HK"/>
              </w:rPr>
              <w:t xml:space="preserve">Client sends </w:t>
            </w:r>
            <w:r w:rsidRPr="003C60E9">
              <w:rPr>
                <w:rFonts w:asciiTheme="minorHAnsi" w:hAnsiTheme="minorHAnsi" w:cstheme="minorHAnsi"/>
                <w:i/>
                <w:lang w:val="en-GB" w:eastAsia="zh-HK"/>
              </w:rPr>
              <w:t>Retransmission Request</w:t>
            </w:r>
            <w:r>
              <w:rPr>
                <w:rFonts w:asciiTheme="minorHAnsi" w:hAnsiTheme="minorHAnsi" w:cstheme="minorHAnsi" w:hint="eastAsia"/>
                <w:lang w:val="en-GB" w:eastAsia="zh-HK"/>
              </w:rPr>
              <w:t xml:space="preserve"> message with valid channel ID </w:t>
            </w:r>
            <w:r w:rsidR="003004BC" w:rsidRPr="003004BC">
              <w:rPr>
                <w:rFonts w:asciiTheme="minorHAnsi" w:hAnsiTheme="minorHAnsi" w:cstheme="minorHAnsi"/>
                <w:lang w:val="en-GB" w:eastAsia="zh-HK"/>
              </w:rPr>
              <w:t xml:space="preserve">and valid </w:t>
            </w:r>
            <w:r w:rsidR="003004BC" w:rsidRPr="00BA13EE">
              <w:rPr>
                <w:rFonts w:asciiTheme="minorHAnsi" w:hAnsiTheme="minorHAnsi" w:cstheme="minorHAnsi"/>
                <w:u w:val="single"/>
                <w:lang w:val="en-GB" w:eastAsia="zh-HK"/>
              </w:rPr>
              <w:t>Begin</w:t>
            </w:r>
            <w:r w:rsidR="00DE2724" w:rsidRPr="00BA13EE">
              <w:rPr>
                <w:rFonts w:asciiTheme="minorHAnsi" w:hAnsiTheme="minorHAnsi" w:cstheme="minorHAnsi"/>
                <w:u w:val="single"/>
                <w:lang w:val="en-GB" w:eastAsia="zh-HK"/>
              </w:rPr>
              <w:t>SeqNum</w:t>
            </w:r>
            <w:r w:rsidR="00DE2724">
              <w:rPr>
                <w:rFonts w:asciiTheme="minorHAnsi" w:hAnsiTheme="minorHAnsi" w:cstheme="minorHAnsi"/>
                <w:lang w:val="en-GB" w:eastAsia="zh-HK"/>
              </w:rPr>
              <w:t xml:space="preserve"> </w:t>
            </w:r>
            <w:r w:rsidR="003004BC" w:rsidRPr="003004BC">
              <w:rPr>
                <w:rFonts w:asciiTheme="minorHAnsi" w:hAnsiTheme="minorHAnsi" w:cstheme="minorHAnsi"/>
                <w:lang w:val="en-GB" w:eastAsia="zh-HK"/>
              </w:rPr>
              <w:t>/</w:t>
            </w:r>
            <w:r w:rsidR="00DE2724">
              <w:rPr>
                <w:rFonts w:asciiTheme="minorHAnsi" w:hAnsiTheme="minorHAnsi" w:cstheme="minorHAnsi"/>
                <w:lang w:val="en-GB" w:eastAsia="zh-HK"/>
              </w:rPr>
              <w:t xml:space="preserve"> </w:t>
            </w:r>
            <w:r w:rsidR="003004BC" w:rsidRPr="00BA13EE">
              <w:rPr>
                <w:rFonts w:asciiTheme="minorHAnsi" w:hAnsiTheme="minorHAnsi" w:cstheme="minorHAnsi"/>
                <w:u w:val="single"/>
                <w:lang w:val="en-GB" w:eastAsia="zh-HK"/>
              </w:rPr>
              <w:t>EndSeqNum</w:t>
            </w:r>
            <w:r w:rsidR="003004BC" w:rsidRPr="003004BC">
              <w:rPr>
                <w:rFonts w:asciiTheme="minorHAnsi" w:hAnsiTheme="minorHAnsi" w:cstheme="minorHAnsi"/>
                <w:lang w:val="en-GB" w:eastAsia="zh-HK"/>
              </w:rPr>
              <w:t xml:space="preserve"> fields</w:t>
            </w:r>
            <w:r w:rsidR="003004BC">
              <w:rPr>
                <w:rFonts w:asciiTheme="minorHAnsi" w:hAnsiTheme="minorHAnsi" w:cstheme="minorHAnsi"/>
                <w:lang w:val="en-GB" w:eastAsia="zh-HK"/>
              </w:rPr>
              <w:t xml:space="preserve"> </w:t>
            </w:r>
            <w:r>
              <w:rPr>
                <w:rFonts w:asciiTheme="minorHAnsi" w:hAnsiTheme="minorHAnsi" w:cstheme="minorHAnsi" w:hint="eastAsia"/>
                <w:lang w:val="en-GB" w:eastAsia="zh-HK"/>
              </w:rPr>
              <w:t xml:space="preserve">expecting OMD accepts its request with </w:t>
            </w:r>
            <w:r w:rsidRPr="003C60E9">
              <w:rPr>
                <w:rFonts w:asciiTheme="minorHAnsi" w:hAnsiTheme="minorHAnsi" w:cstheme="minorHAnsi"/>
                <w:i/>
                <w:lang w:val="en-GB" w:eastAsia="zh-HK"/>
              </w:rPr>
              <w:t>Retransmission Response</w:t>
            </w:r>
            <w:r>
              <w:rPr>
                <w:rFonts w:asciiTheme="minorHAnsi" w:hAnsiTheme="minorHAnsi" w:cstheme="minorHAnsi" w:hint="eastAsia"/>
                <w:lang w:val="en-GB" w:eastAsia="zh-HK"/>
              </w:rPr>
              <w:t xml:space="preserve"> set to 0 (Request accepted) </w:t>
            </w:r>
            <w:r w:rsidRPr="003C60E9">
              <w:rPr>
                <w:rFonts w:asciiTheme="minorHAnsi" w:hAnsiTheme="minorHAnsi" w:cstheme="minorHAnsi"/>
                <w:u w:val="single"/>
                <w:lang w:val="en-GB" w:eastAsia="zh-HK"/>
              </w:rPr>
              <w:t>RetransStatus</w:t>
            </w:r>
            <w:r>
              <w:rPr>
                <w:rFonts w:asciiTheme="minorHAnsi" w:hAnsiTheme="minorHAnsi" w:cstheme="minorHAnsi" w:hint="eastAsia"/>
                <w:lang w:val="en-GB" w:eastAsia="zh-HK"/>
              </w:rPr>
              <w:t xml:space="preserve"> if the messages requested will not exceed any retransmission system limits as stated in the OMD Interface Specifications</w:t>
            </w:r>
          </w:p>
          <w:p w:rsidR="00926D68" w:rsidRDefault="00926D68" w:rsidP="00700A64">
            <w:pPr>
              <w:rPr>
                <w:rFonts w:asciiTheme="minorHAnsi" w:hAnsiTheme="minorHAnsi" w:cstheme="minorHAnsi"/>
                <w:lang w:val="en-GB" w:eastAsia="zh-HK"/>
              </w:rPr>
            </w:pPr>
          </w:p>
        </w:tc>
        <w:tc>
          <w:tcPr>
            <w:tcW w:w="1843" w:type="dxa"/>
            <w:tcBorders>
              <w:top w:val="nil"/>
              <w:bottom w:val="nil"/>
            </w:tcBorders>
            <w:shd w:val="clear" w:color="auto" w:fill="auto"/>
          </w:tcPr>
          <w:p w:rsidR="00125840" w:rsidRDefault="00125840" w:rsidP="00BE7D47">
            <w:pPr>
              <w:rPr>
                <w:rFonts w:asciiTheme="minorHAnsi" w:hAnsiTheme="minorHAnsi" w:cstheme="minorHAnsi"/>
                <w:lang w:val="en-GB"/>
              </w:rPr>
            </w:pPr>
            <w:r>
              <w:rPr>
                <w:rFonts w:asciiTheme="minorHAnsi" w:hAnsiTheme="minorHAnsi" w:cstheme="minorHAnsi"/>
                <w:lang w:val="en-GB"/>
              </w:rPr>
              <w:t>Retransmission</w:t>
            </w:r>
          </w:p>
          <w:p w:rsidR="00125840" w:rsidRDefault="00125840" w:rsidP="00BE7D47">
            <w:pPr>
              <w:rPr>
                <w:rFonts w:asciiTheme="minorHAnsi" w:hAnsiTheme="minorHAnsi" w:cstheme="minorHAnsi"/>
                <w:lang w:val="en-GB"/>
              </w:rPr>
            </w:pPr>
            <w:r>
              <w:rPr>
                <w:rFonts w:asciiTheme="minorHAnsi" w:hAnsiTheme="minorHAnsi" w:cstheme="minorHAnsi"/>
                <w:lang w:val="en-GB"/>
              </w:rPr>
              <w:t>(3.5.3</w:t>
            </w:r>
            <w:r w:rsidR="00053E4F">
              <w:rPr>
                <w:rFonts w:asciiTheme="minorHAnsi" w:hAnsiTheme="minorHAnsi" w:cstheme="minorHAnsi"/>
                <w:lang w:val="en-GB"/>
              </w:rPr>
              <w:t>, 4.3</w:t>
            </w:r>
            <w:r>
              <w:rPr>
                <w:rFonts w:asciiTheme="minorHAnsi" w:hAnsiTheme="minorHAnsi" w:cstheme="minorHAnsi"/>
                <w:lang w:val="en-GB"/>
              </w:rPr>
              <w:t>)</w:t>
            </w:r>
          </w:p>
        </w:tc>
      </w:tr>
      <w:tr w:rsidR="00125840" w:rsidTr="001B0EE8">
        <w:trPr>
          <w:cantSplit/>
          <w:trHeight w:val="252"/>
        </w:trPr>
        <w:tc>
          <w:tcPr>
            <w:tcW w:w="1455" w:type="dxa"/>
            <w:tcBorders>
              <w:top w:val="nil"/>
              <w:bottom w:val="nil"/>
            </w:tcBorders>
          </w:tcPr>
          <w:p w:rsidR="00BE7D47" w:rsidRDefault="00125840">
            <w:pPr>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eastAsia="zh-HK"/>
              </w:rPr>
              <w:t>4</w:t>
            </w:r>
            <w:r>
              <w:rPr>
                <w:rFonts w:asciiTheme="minorHAnsi" w:hAnsiTheme="minorHAnsi" w:cstheme="minorHAnsi" w:hint="eastAsia"/>
                <w:lang w:val="en-GB" w:eastAsia="zh-HK"/>
              </w:rPr>
              <w:t>.</w:t>
            </w:r>
            <w:r w:rsidR="00F02AC7">
              <w:rPr>
                <w:rFonts w:asciiTheme="minorHAnsi" w:hAnsiTheme="minorHAnsi" w:cstheme="minorHAnsi"/>
                <w:lang w:val="en-GB" w:eastAsia="zh-HK"/>
              </w:rPr>
              <w:t>5</w:t>
            </w:r>
          </w:p>
        </w:tc>
        <w:tc>
          <w:tcPr>
            <w:tcW w:w="5386" w:type="dxa"/>
            <w:tcBorders>
              <w:top w:val="nil"/>
              <w:bottom w:val="nil"/>
            </w:tcBorders>
            <w:shd w:val="clear" w:color="auto" w:fill="auto"/>
          </w:tcPr>
          <w:p w:rsidR="00125840" w:rsidRDefault="00125840" w:rsidP="00700A64">
            <w:pPr>
              <w:rPr>
                <w:rFonts w:asciiTheme="minorHAnsi" w:hAnsiTheme="minorHAnsi" w:cstheme="minorHAnsi"/>
                <w:lang w:val="en-GB" w:eastAsia="zh-HK"/>
              </w:rPr>
            </w:pPr>
            <w:r>
              <w:rPr>
                <w:rFonts w:asciiTheme="minorHAnsi" w:hAnsiTheme="minorHAnsi" w:cstheme="minorHAnsi"/>
                <w:lang w:val="en-GB"/>
              </w:rPr>
              <w:t>Client process</w:t>
            </w:r>
            <w:r>
              <w:rPr>
                <w:rFonts w:asciiTheme="minorHAnsi" w:hAnsiTheme="minorHAnsi" w:cstheme="minorHAnsi" w:hint="eastAsia"/>
                <w:lang w:val="en-GB" w:eastAsia="zh-HK"/>
              </w:rPr>
              <w:t>es</w:t>
            </w:r>
            <w:r>
              <w:rPr>
                <w:rFonts w:asciiTheme="minorHAnsi" w:hAnsiTheme="minorHAnsi" w:cstheme="minorHAnsi"/>
                <w:lang w:val="en-GB"/>
              </w:rPr>
              <w:t xml:space="preserve"> </w:t>
            </w:r>
            <w:r w:rsidRPr="003C60E9">
              <w:rPr>
                <w:rFonts w:asciiTheme="minorHAnsi" w:hAnsiTheme="minorHAnsi" w:cstheme="minorHAnsi"/>
                <w:i/>
                <w:lang w:val="en-GB"/>
              </w:rPr>
              <w:t>Retransmission Response</w:t>
            </w:r>
            <w:r>
              <w:rPr>
                <w:rFonts w:asciiTheme="minorHAnsi" w:hAnsiTheme="minorHAnsi" w:cstheme="minorHAnsi" w:hint="eastAsia"/>
                <w:lang w:val="en-GB" w:eastAsia="zh-HK"/>
              </w:rPr>
              <w:t xml:space="preserve"> message</w:t>
            </w:r>
            <w:r w:rsidR="00A3366E">
              <w:rPr>
                <w:rFonts w:asciiTheme="minorHAnsi" w:hAnsiTheme="minorHAnsi" w:cstheme="minorHAnsi"/>
                <w:lang w:val="en-GB" w:eastAsia="zh-HK"/>
              </w:rPr>
              <w:t xml:space="preserve">. </w:t>
            </w:r>
          </w:p>
          <w:p w:rsidR="00A3366E" w:rsidRDefault="00A3366E" w:rsidP="00700A64">
            <w:pPr>
              <w:rPr>
                <w:rFonts w:asciiTheme="minorHAnsi" w:hAnsiTheme="minorHAnsi" w:cstheme="minorHAnsi"/>
                <w:lang w:val="en-GB" w:eastAsia="zh-HK"/>
              </w:rPr>
            </w:pPr>
          </w:p>
        </w:tc>
        <w:tc>
          <w:tcPr>
            <w:tcW w:w="1843" w:type="dxa"/>
            <w:tcBorders>
              <w:top w:val="nil"/>
              <w:bottom w:val="nil"/>
            </w:tcBorders>
            <w:shd w:val="clear" w:color="auto" w:fill="auto"/>
          </w:tcPr>
          <w:p w:rsidR="00125840" w:rsidRDefault="00125840" w:rsidP="00BE7D47">
            <w:pPr>
              <w:rPr>
                <w:rFonts w:asciiTheme="minorHAnsi" w:hAnsiTheme="minorHAnsi" w:cstheme="minorHAnsi"/>
                <w:lang w:val="en-GB"/>
              </w:rPr>
            </w:pPr>
            <w:r>
              <w:rPr>
                <w:rFonts w:asciiTheme="minorHAnsi" w:hAnsiTheme="minorHAnsi" w:cstheme="minorHAnsi"/>
                <w:lang w:val="en-GB"/>
              </w:rPr>
              <w:t>Retransmission</w:t>
            </w:r>
          </w:p>
          <w:p w:rsidR="00125840" w:rsidRDefault="00125840" w:rsidP="00BE7D47">
            <w:pPr>
              <w:rPr>
                <w:rFonts w:asciiTheme="minorHAnsi" w:hAnsiTheme="minorHAnsi" w:cstheme="minorHAnsi"/>
                <w:lang w:val="en-GB"/>
              </w:rPr>
            </w:pPr>
            <w:r>
              <w:rPr>
                <w:rFonts w:asciiTheme="minorHAnsi" w:hAnsiTheme="minorHAnsi" w:cstheme="minorHAnsi"/>
                <w:lang w:val="en-GB"/>
              </w:rPr>
              <w:t>(3.5.4</w:t>
            </w:r>
            <w:r w:rsidR="00053E4F">
              <w:rPr>
                <w:rFonts w:asciiTheme="minorHAnsi" w:hAnsiTheme="minorHAnsi" w:cstheme="minorHAnsi"/>
                <w:lang w:val="en-GB"/>
              </w:rPr>
              <w:t>, 4.3</w:t>
            </w:r>
            <w:r>
              <w:rPr>
                <w:rFonts w:asciiTheme="minorHAnsi" w:hAnsiTheme="minorHAnsi" w:cstheme="minorHAnsi"/>
                <w:lang w:val="en-GB"/>
              </w:rPr>
              <w:t>)</w:t>
            </w:r>
          </w:p>
          <w:p w:rsidR="00926D68" w:rsidRDefault="00926D68" w:rsidP="00BE7D47">
            <w:pPr>
              <w:rPr>
                <w:rFonts w:asciiTheme="minorHAnsi" w:hAnsiTheme="minorHAnsi" w:cstheme="minorHAnsi"/>
                <w:lang w:val="en-GB"/>
              </w:rPr>
            </w:pPr>
          </w:p>
        </w:tc>
      </w:tr>
      <w:tr w:rsidR="00125840" w:rsidTr="00637F9E">
        <w:trPr>
          <w:cantSplit/>
          <w:trHeight w:val="252"/>
        </w:trPr>
        <w:tc>
          <w:tcPr>
            <w:tcW w:w="1455" w:type="dxa"/>
            <w:tcBorders>
              <w:top w:val="nil"/>
              <w:bottom w:val="nil"/>
            </w:tcBorders>
          </w:tcPr>
          <w:p w:rsidR="00BE7D47" w:rsidRDefault="00125840">
            <w:pPr>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eastAsia="zh-HK"/>
              </w:rPr>
              <w:t>4</w:t>
            </w:r>
            <w:r>
              <w:rPr>
                <w:rFonts w:asciiTheme="minorHAnsi" w:hAnsiTheme="minorHAnsi" w:cstheme="minorHAnsi" w:hint="eastAsia"/>
                <w:lang w:val="en-GB" w:eastAsia="zh-HK"/>
              </w:rPr>
              <w:t>.</w:t>
            </w:r>
            <w:r w:rsidR="00F02AC7">
              <w:rPr>
                <w:rFonts w:asciiTheme="minorHAnsi" w:hAnsiTheme="minorHAnsi" w:cstheme="minorHAnsi"/>
                <w:lang w:val="en-GB" w:eastAsia="zh-HK"/>
              </w:rPr>
              <w:t>6</w:t>
            </w:r>
          </w:p>
        </w:tc>
        <w:tc>
          <w:tcPr>
            <w:tcW w:w="5386" w:type="dxa"/>
            <w:tcBorders>
              <w:top w:val="nil"/>
              <w:bottom w:val="nil"/>
            </w:tcBorders>
            <w:shd w:val="clear" w:color="auto" w:fill="auto"/>
          </w:tcPr>
          <w:p w:rsidR="00125840" w:rsidRDefault="00125840" w:rsidP="00700A64">
            <w:pPr>
              <w:rPr>
                <w:rFonts w:asciiTheme="minorHAnsi" w:hAnsiTheme="minorHAnsi" w:cstheme="minorHAnsi"/>
                <w:lang w:val="en-GB" w:eastAsia="zh-HK"/>
              </w:rPr>
            </w:pPr>
            <w:r>
              <w:rPr>
                <w:rFonts w:asciiTheme="minorHAnsi" w:hAnsiTheme="minorHAnsi" w:cstheme="minorHAnsi"/>
                <w:lang w:val="en-GB"/>
              </w:rPr>
              <w:t>Client process</w:t>
            </w:r>
            <w:r>
              <w:rPr>
                <w:rFonts w:asciiTheme="minorHAnsi" w:hAnsiTheme="minorHAnsi" w:cstheme="minorHAnsi" w:hint="eastAsia"/>
                <w:lang w:val="en-GB" w:eastAsia="zh-HK"/>
              </w:rPr>
              <w:t>es</w:t>
            </w:r>
            <w:r>
              <w:rPr>
                <w:rFonts w:asciiTheme="minorHAnsi" w:hAnsiTheme="minorHAnsi" w:cstheme="minorHAnsi"/>
                <w:lang w:val="en-GB"/>
              </w:rPr>
              <w:t xml:space="preserve"> </w:t>
            </w:r>
            <w:r>
              <w:rPr>
                <w:rFonts w:asciiTheme="minorHAnsi" w:hAnsiTheme="minorHAnsi" w:cstheme="minorHAnsi" w:hint="eastAsia"/>
                <w:lang w:val="en-GB" w:eastAsia="zh-HK"/>
              </w:rPr>
              <w:t xml:space="preserve">the requested lost messages in unicast transmission following </w:t>
            </w:r>
            <w:r w:rsidR="00461471">
              <w:rPr>
                <w:rFonts w:asciiTheme="minorHAnsi" w:hAnsiTheme="minorHAnsi" w:cstheme="minorHAnsi"/>
                <w:lang w:val="en-GB" w:eastAsia="zh-HK"/>
              </w:rPr>
              <w:t>receipt</w:t>
            </w:r>
            <w:r w:rsidR="00461471">
              <w:rPr>
                <w:rFonts w:asciiTheme="minorHAnsi" w:hAnsiTheme="minorHAnsi" w:cstheme="minorHAnsi" w:hint="eastAsia"/>
                <w:lang w:val="en-GB" w:eastAsia="zh-HK"/>
              </w:rPr>
              <w:t xml:space="preserve"> </w:t>
            </w:r>
            <w:r>
              <w:rPr>
                <w:rFonts w:asciiTheme="minorHAnsi" w:hAnsiTheme="minorHAnsi" w:cstheme="minorHAnsi" w:hint="eastAsia"/>
                <w:lang w:val="en-GB" w:eastAsia="zh-HK"/>
              </w:rPr>
              <w:t xml:space="preserve">of a </w:t>
            </w:r>
            <w:r w:rsidR="00D526BF">
              <w:rPr>
                <w:rFonts w:asciiTheme="minorHAnsi" w:hAnsiTheme="minorHAnsi" w:cstheme="minorHAnsi"/>
                <w:lang w:val="en-GB" w:eastAsia="zh-HK"/>
              </w:rPr>
              <w:t>positive</w:t>
            </w:r>
            <w:r>
              <w:rPr>
                <w:rFonts w:asciiTheme="minorHAnsi" w:hAnsiTheme="minorHAnsi" w:cstheme="minorHAnsi" w:hint="eastAsia"/>
                <w:lang w:val="en-GB" w:eastAsia="zh-HK"/>
              </w:rPr>
              <w:t xml:space="preserve"> </w:t>
            </w:r>
            <w:r w:rsidRPr="00047CF9">
              <w:rPr>
                <w:rFonts w:asciiTheme="minorHAnsi" w:hAnsiTheme="minorHAnsi" w:cstheme="minorHAnsi"/>
                <w:i/>
                <w:lang w:val="en-GB"/>
              </w:rPr>
              <w:t>Retransmission Response</w:t>
            </w:r>
            <w:r>
              <w:rPr>
                <w:rFonts w:asciiTheme="minorHAnsi" w:hAnsiTheme="minorHAnsi" w:cstheme="minorHAnsi" w:hint="eastAsia"/>
                <w:lang w:val="en-GB" w:eastAsia="zh-HK"/>
              </w:rPr>
              <w:t xml:space="preserve"> message and can fill in the gap detected in real-time multicast channels for the subsequent processing</w:t>
            </w:r>
          </w:p>
          <w:p w:rsidR="002E50DC" w:rsidRDefault="002E50DC" w:rsidP="00700A64">
            <w:pPr>
              <w:rPr>
                <w:rFonts w:asciiTheme="minorHAnsi" w:hAnsiTheme="minorHAnsi" w:cstheme="minorHAnsi"/>
                <w:lang w:val="en-GB" w:eastAsia="zh-HK"/>
              </w:rPr>
            </w:pPr>
          </w:p>
          <w:p w:rsidR="002E50DC" w:rsidRPr="00CA4BAB" w:rsidRDefault="002E50DC" w:rsidP="002E50DC">
            <w:pPr>
              <w:snapToGrid w:val="0"/>
              <w:rPr>
                <w:rFonts w:ascii="Calibri" w:hAnsi="Calibri" w:cs="Calibri"/>
                <w:i/>
                <w:u w:val="single"/>
                <w:lang w:val="en-GB" w:eastAsia="zh-HK"/>
              </w:rPr>
            </w:pPr>
            <w:r w:rsidRPr="00CA4BAB">
              <w:rPr>
                <w:rFonts w:ascii="Calibri" w:hAnsi="Calibri" w:cs="Calibri"/>
                <w:i/>
                <w:u w:val="single"/>
                <w:lang w:val="en-GB" w:eastAsia="zh-HK"/>
              </w:rPr>
              <w:t>Expected Result</w:t>
            </w:r>
            <w:r>
              <w:rPr>
                <w:rFonts w:ascii="Calibri" w:hAnsi="Calibri" w:cs="Calibri"/>
                <w:i/>
                <w:u w:val="single"/>
                <w:lang w:val="en-GB" w:eastAsia="zh-HK"/>
              </w:rPr>
              <w:t xml:space="preserve"> for Test Conditions 4.1 – 4.6</w:t>
            </w:r>
            <w:r w:rsidRPr="00CA4BAB">
              <w:rPr>
                <w:rFonts w:ascii="Calibri" w:hAnsi="Calibri" w:cs="Calibri"/>
                <w:i/>
                <w:u w:val="single"/>
                <w:lang w:val="en-GB" w:eastAsia="zh-HK"/>
              </w:rPr>
              <w:t>:</w:t>
            </w:r>
          </w:p>
          <w:p w:rsidR="002E50DC" w:rsidRPr="002535FD" w:rsidRDefault="002E50DC" w:rsidP="002E50DC">
            <w:pPr>
              <w:rPr>
                <w:rFonts w:asciiTheme="minorHAnsi" w:hAnsiTheme="minorHAnsi" w:cstheme="minorHAnsi"/>
                <w:i/>
                <w:lang w:val="en-GB" w:eastAsia="zh-HK"/>
              </w:rPr>
            </w:pPr>
            <w:r w:rsidRPr="002535FD">
              <w:rPr>
                <w:rFonts w:asciiTheme="minorHAnsi" w:hAnsiTheme="minorHAnsi" w:cstheme="minorHAnsi"/>
                <w:i/>
                <w:lang w:val="en-GB" w:eastAsia="zh-HK"/>
              </w:rPr>
              <w:t xml:space="preserve">Clients are able to detect missing packets, which contain trades or trade tickers, and are able to recover the missing messages from the retransmission server for continuation of real-time market data processing. </w:t>
            </w:r>
          </w:p>
          <w:p w:rsidR="002E50DC" w:rsidRPr="002535FD" w:rsidRDefault="002E50DC" w:rsidP="002E50DC">
            <w:pPr>
              <w:rPr>
                <w:rFonts w:asciiTheme="minorHAnsi" w:hAnsiTheme="minorHAnsi" w:cstheme="minorHAnsi"/>
                <w:i/>
                <w:lang w:val="en-GB" w:eastAsia="zh-HK"/>
              </w:rPr>
            </w:pPr>
          </w:p>
          <w:p w:rsidR="002E50DC" w:rsidRPr="002535FD" w:rsidRDefault="002E50DC" w:rsidP="002E50DC">
            <w:pPr>
              <w:rPr>
                <w:rFonts w:asciiTheme="minorHAnsi" w:hAnsiTheme="minorHAnsi" w:cstheme="minorHAnsi"/>
                <w:i/>
                <w:lang w:val="en-GB" w:eastAsia="zh-HK"/>
              </w:rPr>
            </w:pPr>
            <w:r w:rsidRPr="002535FD">
              <w:rPr>
                <w:rFonts w:asciiTheme="minorHAnsi" w:hAnsiTheme="minorHAnsi" w:cstheme="minorHAnsi"/>
                <w:i/>
                <w:lang w:val="en-GB" w:eastAsia="zh-HK"/>
              </w:rPr>
              <w:t>The full trade and/or full trade tickers of specific securities/indexes</w:t>
            </w:r>
            <w:r w:rsidR="00020E42">
              <w:rPr>
                <w:rFonts w:asciiTheme="minorHAnsi" w:hAnsiTheme="minorHAnsi" w:cstheme="minorHAnsi"/>
                <w:i/>
                <w:lang w:val="en-GB" w:eastAsia="zh-HK"/>
              </w:rPr>
              <w:t xml:space="preserve"> should match perfectly</w:t>
            </w:r>
            <w:r w:rsidRPr="002535FD">
              <w:rPr>
                <w:rFonts w:asciiTheme="minorHAnsi" w:hAnsiTheme="minorHAnsi" w:cstheme="minorHAnsi"/>
                <w:i/>
                <w:lang w:val="en-GB" w:eastAsia="zh-HK"/>
              </w:rPr>
              <w:t xml:space="preserve"> the expected results </w:t>
            </w:r>
            <w:r w:rsidR="001B0EE8">
              <w:rPr>
                <w:rFonts w:asciiTheme="minorHAnsi" w:hAnsiTheme="minorHAnsi" w:cstheme="minorHAnsi"/>
                <w:i/>
                <w:lang w:val="en-GB" w:eastAsia="zh-HK"/>
              </w:rPr>
              <w:t xml:space="preserve">provided </w:t>
            </w:r>
            <w:r w:rsidRPr="002535FD">
              <w:rPr>
                <w:rFonts w:asciiTheme="minorHAnsi" w:hAnsiTheme="minorHAnsi" w:cstheme="minorHAnsi"/>
                <w:i/>
                <w:lang w:val="en-GB" w:eastAsia="zh-HK"/>
              </w:rPr>
              <w:t>in th</w:t>
            </w:r>
            <w:r>
              <w:rPr>
                <w:rFonts w:asciiTheme="minorHAnsi" w:hAnsiTheme="minorHAnsi" w:cstheme="minorHAnsi"/>
                <w:i/>
                <w:lang w:val="en-GB" w:eastAsia="zh-HK"/>
              </w:rPr>
              <w:t>e</w:t>
            </w:r>
            <w:r w:rsidRPr="002535FD">
              <w:rPr>
                <w:rFonts w:asciiTheme="minorHAnsi" w:hAnsiTheme="minorHAnsi" w:cstheme="minorHAnsi"/>
                <w:i/>
                <w:lang w:val="en-GB" w:eastAsia="zh-HK"/>
              </w:rPr>
              <w:t xml:space="preserve"> Answer Book.</w:t>
            </w:r>
          </w:p>
          <w:p w:rsidR="00926D68" w:rsidRDefault="00926D68" w:rsidP="00700A64">
            <w:pPr>
              <w:rPr>
                <w:rFonts w:asciiTheme="minorHAnsi" w:hAnsiTheme="minorHAnsi" w:cstheme="minorHAnsi"/>
                <w:lang w:val="en-GB" w:eastAsia="zh-HK"/>
              </w:rPr>
            </w:pPr>
          </w:p>
        </w:tc>
        <w:tc>
          <w:tcPr>
            <w:tcW w:w="1843" w:type="dxa"/>
            <w:tcBorders>
              <w:top w:val="nil"/>
              <w:bottom w:val="nil"/>
            </w:tcBorders>
            <w:shd w:val="clear" w:color="auto" w:fill="auto"/>
          </w:tcPr>
          <w:p w:rsidR="00125840" w:rsidRDefault="00125840" w:rsidP="00BE7D47">
            <w:pPr>
              <w:rPr>
                <w:rFonts w:asciiTheme="minorHAnsi" w:hAnsiTheme="minorHAnsi" w:cstheme="minorHAnsi"/>
                <w:lang w:val="en-GB"/>
              </w:rPr>
            </w:pPr>
            <w:r>
              <w:rPr>
                <w:rFonts w:asciiTheme="minorHAnsi" w:hAnsiTheme="minorHAnsi" w:cstheme="minorHAnsi"/>
                <w:lang w:val="en-GB"/>
              </w:rPr>
              <w:t>Retransmission</w:t>
            </w:r>
          </w:p>
          <w:p w:rsidR="00125840" w:rsidRDefault="00125840" w:rsidP="00BE7D47">
            <w:pPr>
              <w:rPr>
                <w:rFonts w:asciiTheme="minorHAnsi" w:hAnsiTheme="minorHAnsi" w:cstheme="minorHAnsi"/>
                <w:lang w:val="en-GB"/>
              </w:rPr>
            </w:pPr>
            <w:r>
              <w:rPr>
                <w:rFonts w:asciiTheme="minorHAnsi" w:hAnsiTheme="minorHAnsi" w:cstheme="minorHAnsi"/>
                <w:lang w:val="en-GB"/>
              </w:rPr>
              <w:t>(3.5.4</w:t>
            </w:r>
            <w:r w:rsidR="00053E4F">
              <w:rPr>
                <w:rFonts w:asciiTheme="minorHAnsi" w:hAnsiTheme="minorHAnsi" w:cstheme="minorHAnsi"/>
                <w:lang w:val="en-GB"/>
              </w:rPr>
              <w:t>, 4.3</w:t>
            </w:r>
            <w:r>
              <w:rPr>
                <w:rFonts w:asciiTheme="minorHAnsi" w:hAnsiTheme="minorHAnsi" w:cstheme="minorHAnsi"/>
                <w:lang w:val="en-GB"/>
              </w:rPr>
              <w:t>)</w:t>
            </w:r>
          </w:p>
        </w:tc>
      </w:tr>
      <w:tr w:rsidR="00125840" w:rsidRPr="00161540" w:rsidTr="00637F9E">
        <w:trPr>
          <w:cantSplit/>
          <w:trHeight w:val="252"/>
        </w:trPr>
        <w:tc>
          <w:tcPr>
            <w:tcW w:w="1455" w:type="dxa"/>
            <w:tcBorders>
              <w:bottom w:val="nil"/>
            </w:tcBorders>
          </w:tcPr>
          <w:p w:rsidR="00BE7D47" w:rsidRDefault="00125840">
            <w:pPr>
              <w:autoSpaceDE w:val="0"/>
              <w:autoSpaceDN w:val="0"/>
              <w:adjustRightInd w:val="0"/>
              <w:jc w:val="center"/>
              <w:rPr>
                <w:rFonts w:asciiTheme="minorHAnsi" w:hAnsiTheme="minorHAnsi" w:cstheme="minorHAnsi"/>
                <w:b/>
                <w:i/>
                <w:lang w:val="en-GB" w:eastAsia="zh-HK"/>
              </w:rPr>
            </w:pPr>
            <w:r>
              <w:rPr>
                <w:rFonts w:asciiTheme="minorHAnsi" w:hAnsiTheme="minorHAnsi" w:cstheme="minorHAnsi"/>
                <w:b/>
                <w:i/>
                <w:lang w:val="en-GB" w:eastAsia="zh-HK"/>
              </w:rPr>
              <w:t>5</w:t>
            </w:r>
          </w:p>
        </w:tc>
        <w:tc>
          <w:tcPr>
            <w:tcW w:w="5386" w:type="dxa"/>
            <w:tcBorders>
              <w:bottom w:val="nil"/>
            </w:tcBorders>
            <w:shd w:val="clear" w:color="auto" w:fill="auto"/>
          </w:tcPr>
          <w:p w:rsidR="00125840" w:rsidRPr="00700A64" w:rsidRDefault="00125840" w:rsidP="00700A64">
            <w:pPr>
              <w:rPr>
                <w:rFonts w:asciiTheme="minorHAnsi" w:hAnsiTheme="minorHAnsi" w:cstheme="minorHAnsi"/>
                <w:b/>
                <w:i/>
                <w:u w:val="single"/>
                <w:lang w:val="en-GB" w:eastAsia="zh-HK"/>
              </w:rPr>
            </w:pPr>
            <w:r w:rsidRPr="00700A64">
              <w:rPr>
                <w:rFonts w:asciiTheme="minorHAnsi" w:hAnsiTheme="minorHAnsi" w:cstheme="minorHAnsi"/>
                <w:b/>
                <w:i/>
                <w:u w:val="single"/>
                <w:lang w:val="en-GB" w:eastAsia="zh-HK"/>
              </w:rPr>
              <w:t>Performance / Capacity</w:t>
            </w:r>
          </w:p>
          <w:p w:rsidR="00926D68" w:rsidRPr="00161540" w:rsidRDefault="00926D68" w:rsidP="00700A64">
            <w:pPr>
              <w:rPr>
                <w:rFonts w:asciiTheme="minorHAnsi" w:hAnsiTheme="minorHAnsi" w:cstheme="minorHAnsi"/>
                <w:b/>
                <w:i/>
                <w:lang w:val="en-GB" w:eastAsia="zh-HK"/>
              </w:rPr>
            </w:pPr>
          </w:p>
        </w:tc>
        <w:tc>
          <w:tcPr>
            <w:tcW w:w="1843" w:type="dxa"/>
            <w:tcBorders>
              <w:bottom w:val="nil"/>
            </w:tcBorders>
            <w:shd w:val="clear" w:color="auto" w:fill="auto"/>
          </w:tcPr>
          <w:p w:rsidR="00125840" w:rsidRPr="00161540" w:rsidRDefault="00125840" w:rsidP="00BE7D47">
            <w:pPr>
              <w:rPr>
                <w:rFonts w:asciiTheme="minorHAnsi" w:hAnsiTheme="minorHAnsi" w:cstheme="minorHAnsi"/>
                <w:b/>
                <w:i/>
                <w:lang w:val="en-GB"/>
              </w:rPr>
            </w:pPr>
          </w:p>
        </w:tc>
      </w:tr>
      <w:tr w:rsidR="00A465AD" w:rsidTr="00637F9E">
        <w:trPr>
          <w:cantSplit/>
          <w:trHeight w:val="252"/>
        </w:trPr>
        <w:tc>
          <w:tcPr>
            <w:tcW w:w="1455" w:type="dxa"/>
            <w:tcBorders>
              <w:top w:val="nil"/>
              <w:bottom w:val="single" w:sz="4" w:space="0" w:color="auto"/>
            </w:tcBorders>
          </w:tcPr>
          <w:p w:rsidR="00BE7D47" w:rsidRDefault="00125840">
            <w:pPr>
              <w:autoSpaceDE w:val="0"/>
              <w:autoSpaceDN w:val="0"/>
              <w:adjustRightInd w:val="0"/>
              <w:jc w:val="center"/>
              <w:rPr>
                <w:rFonts w:asciiTheme="minorHAnsi" w:hAnsiTheme="minorHAnsi" w:cstheme="minorHAnsi"/>
                <w:bCs/>
                <w:color w:val="052E65" w:themeColor="text2" w:themeShade="BF"/>
                <w:sz w:val="32"/>
                <w:szCs w:val="32"/>
                <w:shd w:val="pct15" w:color="auto" w:fill="FFFFFF"/>
                <w:lang w:val="en-GB"/>
              </w:rPr>
            </w:pPr>
            <w:r>
              <w:rPr>
                <w:rFonts w:asciiTheme="minorHAnsi" w:hAnsiTheme="minorHAnsi" w:cstheme="minorHAnsi"/>
                <w:lang w:val="en-GB" w:eastAsia="zh-HK"/>
              </w:rPr>
              <w:t>5</w:t>
            </w:r>
            <w:r w:rsidR="00A465AD">
              <w:rPr>
                <w:rFonts w:asciiTheme="minorHAnsi" w:hAnsiTheme="minorHAnsi" w:cstheme="minorHAnsi" w:hint="eastAsia"/>
                <w:lang w:val="en-GB" w:eastAsia="zh-HK"/>
              </w:rPr>
              <w:t>.</w:t>
            </w:r>
            <w:r w:rsidR="00A465AD">
              <w:rPr>
                <w:rFonts w:asciiTheme="minorHAnsi" w:hAnsiTheme="minorHAnsi" w:cstheme="minorHAnsi"/>
                <w:lang w:val="en-GB"/>
              </w:rPr>
              <w:t>1</w:t>
            </w:r>
          </w:p>
        </w:tc>
        <w:tc>
          <w:tcPr>
            <w:tcW w:w="5386" w:type="dxa"/>
            <w:tcBorders>
              <w:top w:val="nil"/>
              <w:bottom w:val="single" w:sz="4" w:space="0" w:color="auto"/>
            </w:tcBorders>
            <w:shd w:val="clear" w:color="auto" w:fill="auto"/>
          </w:tcPr>
          <w:p w:rsidR="00582849" w:rsidRDefault="00A465AD" w:rsidP="00700A64">
            <w:pPr>
              <w:rPr>
                <w:rFonts w:asciiTheme="minorHAnsi" w:hAnsiTheme="minorHAnsi" w:cstheme="minorHAnsi"/>
                <w:lang w:val="en-GB"/>
              </w:rPr>
            </w:pPr>
            <w:r>
              <w:rPr>
                <w:rFonts w:asciiTheme="minorHAnsi" w:hAnsiTheme="minorHAnsi" w:cstheme="minorHAnsi"/>
                <w:lang w:val="en-GB"/>
              </w:rPr>
              <w:t xml:space="preserve">Market Data will be disseminated at increasing rates on all </w:t>
            </w:r>
            <w:r w:rsidR="00582849">
              <w:rPr>
                <w:rFonts w:asciiTheme="minorHAnsi" w:hAnsiTheme="minorHAnsi" w:cstheme="minorHAnsi"/>
                <w:lang w:val="en-GB"/>
              </w:rPr>
              <w:t xml:space="preserve">OMD datafeed </w:t>
            </w:r>
            <w:r>
              <w:rPr>
                <w:rFonts w:asciiTheme="minorHAnsi" w:hAnsiTheme="minorHAnsi" w:cstheme="minorHAnsi"/>
                <w:lang w:val="en-GB"/>
              </w:rPr>
              <w:t>products.</w:t>
            </w:r>
            <w:r w:rsidR="00582849">
              <w:rPr>
                <w:rFonts w:asciiTheme="minorHAnsi" w:hAnsiTheme="minorHAnsi" w:cstheme="minorHAnsi"/>
                <w:lang w:val="en-GB"/>
              </w:rPr>
              <w:t xml:space="preserve">  </w:t>
            </w:r>
            <w:r w:rsidR="00582849">
              <w:rPr>
                <w:rFonts w:asciiTheme="minorHAnsi" w:hAnsiTheme="minorHAnsi" w:cstheme="minorHAnsi" w:hint="eastAsia"/>
                <w:lang w:eastAsia="zh-HK"/>
              </w:rPr>
              <w:t xml:space="preserve">Clients are expected to receive market data volume at a rate that will drive to the peak bandwidth requirements for each </w:t>
            </w:r>
            <w:r w:rsidR="00582849">
              <w:rPr>
                <w:rFonts w:asciiTheme="minorHAnsi" w:hAnsiTheme="minorHAnsi" w:cstheme="minorHAnsi"/>
                <w:lang w:eastAsia="zh-HK"/>
              </w:rPr>
              <w:t xml:space="preserve">datafeed </w:t>
            </w:r>
            <w:r w:rsidR="00582849">
              <w:rPr>
                <w:rFonts w:asciiTheme="minorHAnsi" w:hAnsiTheme="minorHAnsi" w:cstheme="minorHAnsi" w:hint="eastAsia"/>
                <w:lang w:eastAsia="zh-HK"/>
              </w:rPr>
              <w:t>product</w:t>
            </w:r>
            <w:r w:rsidR="00582849">
              <w:rPr>
                <w:rFonts w:asciiTheme="minorHAnsi" w:hAnsiTheme="minorHAnsi" w:cstheme="minorHAnsi"/>
                <w:lang w:eastAsia="zh-HK"/>
              </w:rPr>
              <w:t>.</w:t>
            </w:r>
          </w:p>
          <w:p w:rsidR="00A465AD" w:rsidRDefault="00A465AD">
            <w:pPr>
              <w:rPr>
                <w:rFonts w:asciiTheme="minorHAnsi" w:hAnsiTheme="minorHAnsi" w:cstheme="minorHAnsi"/>
                <w:lang w:val="en-GB"/>
              </w:rPr>
            </w:pPr>
          </w:p>
          <w:p w:rsidR="00A465AD" w:rsidRDefault="00A465AD">
            <w:pPr>
              <w:pStyle w:val="ListParagraph"/>
              <w:numPr>
                <w:ilvl w:val="0"/>
                <w:numId w:val="39"/>
              </w:numPr>
              <w:rPr>
                <w:rFonts w:asciiTheme="minorHAnsi" w:hAnsiTheme="minorHAnsi" w:cstheme="minorHAnsi"/>
                <w:lang w:val="en-GB"/>
              </w:rPr>
            </w:pPr>
            <w:r>
              <w:rPr>
                <w:rFonts w:asciiTheme="minorHAnsi" w:hAnsiTheme="minorHAnsi" w:cstheme="minorHAnsi"/>
                <w:lang w:val="en-GB"/>
              </w:rPr>
              <w:t>50% of maximum</w:t>
            </w:r>
          </w:p>
          <w:p w:rsidR="00A465AD" w:rsidRDefault="00A465AD">
            <w:pPr>
              <w:pStyle w:val="ListParagraph"/>
              <w:numPr>
                <w:ilvl w:val="0"/>
                <w:numId w:val="39"/>
              </w:numPr>
              <w:rPr>
                <w:rFonts w:asciiTheme="minorHAnsi" w:hAnsiTheme="minorHAnsi" w:cstheme="minorHAnsi"/>
                <w:lang w:val="en-GB"/>
              </w:rPr>
            </w:pPr>
            <w:r>
              <w:rPr>
                <w:rFonts w:asciiTheme="minorHAnsi" w:hAnsiTheme="minorHAnsi" w:cstheme="minorHAnsi"/>
                <w:lang w:val="en-GB"/>
              </w:rPr>
              <w:t>100% of maximum</w:t>
            </w:r>
          </w:p>
          <w:p w:rsidR="00A465AD" w:rsidRDefault="00A465AD">
            <w:pPr>
              <w:rPr>
                <w:rFonts w:asciiTheme="minorHAnsi" w:hAnsiTheme="minorHAnsi" w:cstheme="minorHAnsi"/>
                <w:lang w:val="en-GB"/>
              </w:rPr>
            </w:pPr>
          </w:p>
          <w:p w:rsidR="00DD2484" w:rsidRDefault="00A465AD">
            <w:pPr>
              <w:rPr>
                <w:rFonts w:asciiTheme="minorHAnsi" w:hAnsiTheme="minorHAnsi" w:cstheme="minorHAnsi"/>
                <w:lang w:val="en-GB"/>
              </w:rPr>
            </w:pPr>
            <w:r>
              <w:rPr>
                <w:rFonts w:asciiTheme="minorHAnsi" w:hAnsiTheme="minorHAnsi" w:cstheme="minorHAnsi"/>
                <w:lang w:val="en-GB"/>
              </w:rPr>
              <w:t>Clients must handle all rates without dropping data.</w:t>
            </w:r>
            <w:r w:rsidR="00044BEB">
              <w:rPr>
                <w:rFonts w:asciiTheme="minorHAnsi" w:hAnsiTheme="minorHAnsi" w:cstheme="minorHAnsi"/>
                <w:lang w:val="en-GB"/>
              </w:rPr>
              <w:t xml:space="preserve">  The Answer Book will provide the Sequence Number of the last message.  Clients should check their last Sequence Number that they receive against the provided number and make sure that there is no gap in the Sequence Number of messages received</w:t>
            </w:r>
            <w:r w:rsidR="00B32D8A">
              <w:rPr>
                <w:rFonts w:asciiTheme="minorHAnsi" w:hAnsiTheme="minorHAnsi" w:cstheme="minorHAnsi"/>
                <w:lang w:val="en-GB"/>
              </w:rPr>
              <w:t>.</w:t>
            </w:r>
          </w:p>
          <w:p w:rsidR="00DD2484" w:rsidRDefault="00DD2484">
            <w:pPr>
              <w:rPr>
                <w:rFonts w:asciiTheme="minorHAnsi" w:hAnsiTheme="minorHAnsi" w:cstheme="minorHAnsi"/>
                <w:lang w:val="en-GB"/>
              </w:rPr>
            </w:pPr>
          </w:p>
          <w:p w:rsidR="00DD2484" w:rsidRPr="00637F9E" w:rsidRDefault="00DD2484">
            <w:pPr>
              <w:rPr>
                <w:rFonts w:asciiTheme="minorHAnsi" w:hAnsiTheme="minorHAnsi" w:cstheme="minorHAnsi"/>
                <w:i/>
                <w:u w:val="single"/>
                <w:lang w:val="en-GB"/>
              </w:rPr>
            </w:pPr>
            <w:r w:rsidRPr="00637F9E">
              <w:rPr>
                <w:rFonts w:asciiTheme="minorHAnsi" w:hAnsiTheme="minorHAnsi" w:cstheme="minorHAnsi"/>
                <w:i/>
                <w:u w:val="single"/>
                <w:lang w:val="en-GB"/>
              </w:rPr>
              <w:t>Expected Result:</w:t>
            </w:r>
          </w:p>
          <w:p w:rsidR="00DD2484" w:rsidRPr="00637F9E" w:rsidRDefault="00DD2484" w:rsidP="00DD2484">
            <w:pPr>
              <w:snapToGrid w:val="0"/>
              <w:jc w:val="both"/>
              <w:rPr>
                <w:rFonts w:ascii="Calibri" w:hAnsi="Calibri" w:cs="Calibri"/>
                <w:i/>
                <w:lang w:val="en-GB"/>
              </w:rPr>
            </w:pPr>
            <w:r w:rsidRPr="00637F9E">
              <w:rPr>
                <w:rFonts w:ascii="Calibri" w:hAnsi="Calibri" w:cs="Calibri"/>
                <w:i/>
                <w:lang w:val="en-GB"/>
              </w:rPr>
              <w:t xml:space="preserve">Clients are able to handle full capacity for all of their subscribed OMD datafeed products in the same set of SDNet/2 or HSN </w:t>
            </w:r>
            <w:r w:rsidR="00020E42">
              <w:rPr>
                <w:rFonts w:ascii="Calibri" w:hAnsi="Calibri" w:cs="Calibri"/>
                <w:i/>
                <w:lang w:val="en-GB"/>
              </w:rPr>
              <w:t>circuits</w:t>
            </w:r>
            <w:r w:rsidRPr="00637F9E">
              <w:rPr>
                <w:rFonts w:ascii="Calibri" w:hAnsi="Calibri" w:cs="Calibri"/>
                <w:i/>
                <w:lang w:val="en-GB"/>
              </w:rPr>
              <w:t xml:space="preserve"> without losing multicast data, which is a symptom of an overloaded link in a chain.  The last Sequence Number received in each channel should be identical to the Sequence Number provided in this Answer Book.  Also the full trade and/or full trade tickers of specific securities/indexes</w:t>
            </w:r>
            <w:r w:rsidR="00020E42">
              <w:rPr>
                <w:rFonts w:ascii="Calibri" w:hAnsi="Calibri" w:cs="Calibri"/>
                <w:i/>
                <w:lang w:val="en-GB"/>
              </w:rPr>
              <w:t xml:space="preserve"> should match perfectly</w:t>
            </w:r>
            <w:r w:rsidR="00762C92" w:rsidRPr="00762C92">
              <w:rPr>
                <w:rFonts w:ascii="Calibri" w:hAnsi="Calibri" w:cs="Calibri"/>
                <w:i/>
                <w:lang w:val="en-GB"/>
              </w:rPr>
              <w:t xml:space="preserve"> the expected results </w:t>
            </w:r>
            <w:r w:rsidR="001B0EE8">
              <w:rPr>
                <w:rFonts w:ascii="Calibri" w:hAnsi="Calibri" w:cs="Calibri"/>
                <w:i/>
                <w:lang w:val="en-GB"/>
              </w:rPr>
              <w:t xml:space="preserve">provided </w:t>
            </w:r>
            <w:r w:rsidR="00762C92" w:rsidRPr="00762C92">
              <w:rPr>
                <w:rFonts w:ascii="Calibri" w:hAnsi="Calibri" w:cs="Calibri"/>
                <w:i/>
                <w:lang w:val="en-GB"/>
              </w:rPr>
              <w:t>in th</w:t>
            </w:r>
            <w:r w:rsidR="00762C92">
              <w:rPr>
                <w:rFonts w:ascii="Calibri" w:hAnsi="Calibri" w:cs="Calibri"/>
                <w:i/>
                <w:lang w:val="en-GB"/>
              </w:rPr>
              <w:t>e</w:t>
            </w:r>
            <w:r w:rsidRPr="00637F9E">
              <w:rPr>
                <w:rFonts w:ascii="Calibri" w:hAnsi="Calibri" w:cs="Calibri"/>
                <w:i/>
                <w:lang w:val="en-GB"/>
              </w:rPr>
              <w:t xml:space="preserve"> Answer Book.</w:t>
            </w:r>
          </w:p>
          <w:p w:rsidR="00926D68" w:rsidRPr="0074703D" w:rsidRDefault="00926D68">
            <w:pPr>
              <w:rPr>
                <w:rFonts w:asciiTheme="minorHAnsi" w:hAnsiTheme="minorHAnsi" w:cstheme="minorHAnsi"/>
                <w:lang w:val="en-GB"/>
              </w:rPr>
            </w:pPr>
          </w:p>
        </w:tc>
        <w:tc>
          <w:tcPr>
            <w:tcW w:w="1843" w:type="dxa"/>
            <w:tcBorders>
              <w:top w:val="nil"/>
              <w:bottom w:val="single" w:sz="4" w:space="0" w:color="auto"/>
            </w:tcBorders>
            <w:shd w:val="clear" w:color="auto" w:fill="auto"/>
          </w:tcPr>
          <w:p w:rsidR="00A465AD" w:rsidRDefault="00A465AD" w:rsidP="00A465AD">
            <w:pPr>
              <w:rPr>
                <w:rFonts w:asciiTheme="minorHAnsi" w:hAnsiTheme="minorHAnsi" w:cstheme="minorHAnsi"/>
                <w:lang w:val="en-GB" w:eastAsia="zh-HK"/>
              </w:rPr>
            </w:pPr>
            <w:r>
              <w:rPr>
                <w:rFonts w:asciiTheme="minorHAnsi" w:hAnsiTheme="minorHAnsi" w:cstheme="minorHAnsi"/>
                <w:lang w:val="en-GB"/>
              </w:rPr>
              <w:t xml:space="preserve">N/A </w:t>
            </w:r>
          </w:p>
          <w:p w:rsidR="00A465AD" w:rsidRDefault="00A465AD" w:rsidP="00A465AD">
            <w:pPr>
              <w:rPr>
                <w:rFonts w:asciiTheme="minorHAnsi" w:hAnsiTheme="minorHAnsi" w:cstheme="minorHAnsi"/>
                <w:lang w:val="en-GB"/>
              </w:rPr>
            </w:pPr>
            <w:r>
              <w:rPr>
                <w:rFonts w:asciiTheme="minorHAnsi" w:hAnsiTheme="minorHAnsi" w:cstheme="minorHAnsi"/>
                <w:lang w:val="en-GB"/>
              </w:rPr>
              <w:t>Performance Testing</w:t>
            </w:r>
          </w:p>
        </w:tc>
      </w:tr>
      <w:tr w:rsidR="009036A6" w:rsidRPr="00161540" w:rsidTr="00637F9E">
        <w:trPr>
          <w:cantSplit/>
          <w:trHeight w:val="252"/>
        </w:trPr>
        <w:tc>
          <w:tcPr>
            <w:tcW w:w="1455" w:type="dxa"/>
            <w:tcBorders>
              <w:bottom w:val="nil"/>
            </w:tcBorders>
          </w:tcPr>
          <w:p w:rsidR="00BE7D47" w:rsidRDefault="00125840" w:rsidP="00700A64">
            <w:pPr>
              <w:keepNext/>
              <w:autoSpaceDE w:val="0"/>
              <w:autoSpaceDN w:val="0"/>
              <w:adjustRightInd w:val="0"/>
              <w:jc w:val="center"/>
              <w:rPr>
                <w:rFonts w:asciiTheme="minorHAnsi" w:hAnsiTheme="minorHAnsi" w:cstheme="minorHAnsi"/>
                <w:b/>
                <w:i/>
                <w:lang w:val="en-GB" w:eastAsia="zh-HK"/>
              </w:rPr>
            </w:pPr>
            <w:r>
              <w:rPr>
                <w:rFonts w:asciiTheme="minorHAnsi" w:hAnsiTheme="minorHAnsi" w:cstheme="minorHAnsi"/>
                <w:b/>
                <w:i/>
                <w:lang w:val="en-GB" w:eastAsia="zh-HK"/>
              </w:rPr>
              <w:lastRenderedPageBreak/>
              <w:t>6</w:t>
            </w:r>
          </w:p>
        </w:tc>
        <w:tc>
          <w:tcPr>
            <w:tcW w:w="5386" w:type="dxa"/>
            <w:tcBorders>
              <w:bottom w:val="nil"/>
            </w:tcBorders>
            <w:shd w:val="clear" w:color="auto" w:fill="auto"/>
          </w:tcPr>
          <w:p w:rsidR="009036A6" w:rsidRPr="00700A64" w:rsidRDefault="009036A6" w:rsidP="00700A64">
            <w:pPr>
              <w:keepNext/>
              <w:rPr>
                <w:rFonts w:asciiTheme="minorHAnsi" w:hAnsiTheme="minorHAnsi" w:cstheme="minorHAnsi"/>
                <w:b/>
                <w:i/>
                <w:u w:val="single"/>
                <w:lang w:val="en-GB" w:eastAsia="zh-HK"/>
              </w:rPr>
            </w:pPr>
            <w:r w:rsidRPr="00700A64">
              <w:rPr>
                <w:rFonts w:asciiTheme="minorHAnsi" w:hAnsiTheme="minorHAnsi" w:cstheme="minorHAnsi"/>
                <w:b/>
                <w:i/>
                <w:u w:val="single"/>
                <w:lang w:val="en-GB" w:eastAsia="zh-HK"/>
              </w:rPr>
              <w:t>Failover / Disaster Recovery</w:t>
            </w:r>
          </w:p>
          <w:p w:rsidR="00582849" w:rsidRPr="00700A64" w:rsidRDefault="00582849" w:rsidP="00700A64">
            <w:pPr>
              <w:keepNext/>
              <w:rPr>
                <w:rFonts w:asciiTheme="minorHAnsi" w:hAnsiTheme="minorHAnsi" w:cstheme="minorHAnsi"/>
                <w:lang w:val="en-GB" w:eastAsia="zh-HK"/>
              </w:rPr>
            </w:pPr>
          </w:p>
        </w:tc>
        <w:tc>
          <w:tcPr>
            <w:tcW w:w="1843" w:type="dxa"/>
            <w:tcBorders>
              <w:bottom w:val="nil"/>
            </w:tcBorders>
            <w:shd w:val="clear" w:color="auto" w:fill="auto"/>
          </w:tcPr>
          <w:p w:rsidR="009036A6" w:rsidRPr="00161540" w:rsidRDefault="009036A6" w:rsidP="00700A64">
            <w:pPr>
              <w:keepNext/>
              <w:rPr>
                <w:rFonts w:asciiTheme="minorHAnsi" w:hAnsiTheme="minorHAnsi" w:cstheme="minorHAnsi"/>
                <w:b/>
                <w:i/>
                <w:lang w:val="en-GB"/>
              </w:rPr>
            </w:pPr>
          </w:p>
        </w:tc>
      </w:tr>
      <w:tr w:rsidR="001D5FA5" w:rsidTr="00637F9E">
        <w:trPr>
          <w:cantSplit/>
          <w:trHeight w:val="252"/>
        </w:trPr>
        <w:tc>
          <w:tcPr>
            <w:tcW w:w="1455" w:type="dxa"/>
            <w:tcBorders>
              <w:top w:val="nil"/>
              <w:bottom w:val="nil"/>
            </w:tcBorders>
          </w:tcPr>
          <w:p w:rsidR="00BE7D47" w:rsidRDefault="00125840" w:rsidP="00700A64">
            <w:pPr>
              <w:keepNext/>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eastAsia="zh-HK"/>
              </w:rPr>
              <w:t>6</w:t>
            </w:r>
            <w:r w:rsidR="00A465AD">
              <w:rPr>
                <w:rFonts w:asciiTheme="minorHAnsi" w:hAnsiTheme="minorHAnsi" w:cstheme="minorHAnsi" w:hint="eastAsia"/>
                <w:lang w:val="en-GB" w:eastAsia="zh-HK"/>
              </w:rPr>
              <w:t>.1</w:t>
            </w:r>
          </w:p>
        </w:tc>
        <w:tc>
          <w:tcPr>
            <w:tcW w:w="5386" w:type="dxa"/>
            <w:tcBorders>
              <w:top w:val="nil"/>
              <w:bottom w:val="nil"/>
            </w:tcBorders>
            <w:shd w:val="clear" w:color="auto" w:fill="auto"/>
          </w:tcPr>
          <w:p w:rsidR="00D85AAA" w:rsidRDefault="00A465AD" w:rsidP="00700A64">
            <w:pPr>
              <w:keepNext/>
              <w:rPr>
                <w:rFonts w:asciiTheme="minorHAnsi" w:hAnsiTheme="minorHAnsi" w:cstheme="minorHAnsi"/>
                <w:lang w:val="en-GB" w:eastAsia="zh-HK"/>
              </w:rPr>
            </w:pPr>
            <w:r>
              <w:rPr>
                <w:rFonts w:asciiTheme="minorHAnsi" w:hAnsiTheme="minorHAnsi" w:cstheme="minorHAnsi" w:hint="eastAsia"/>
                <w:lang w:val="en-GB" w:eastAsia="zh-HK"/>
              </w:rPr>
              <w:t xml:space="preserve">Failover of real-time Publisher process </w:t>
            </w:r>
          </w:p>
          <w:p w:rsidR="001C61FA" w:rsidRDefault="001C61FA" w:rsidP="00E921DE">
            <w:pPr>
              <w:keepNext/>
              <w:rPr>
                <w:rFonts w:asciiTheme="minorHAnsi" w:hAnsiTheme="minorHAnsi" w:cstheme="minorHAnsi"/>
                <w:i/>
                <w:lang w:val="en-GB" w:eastAsia="zh-HK"/>
              </w:rPr>
            </w:pPr>
          </w:p>
          <w:p w:rsidR="00E921DE" w:rsidRPr="00637F9E" w:rsidRDefault="00E921DE" w:rsidP="00E921DE">
            <w:pPr>
              <w:keepNext/>
              <w:rPr>
                <w:rFonts w:asciiTheme="minorHAnsi" w:hAnsiTheme="minorHAnsi" w:cstheme="minorHAnsi"/>
                <w:i/>
                <w:u w:val="single"/>
                <w:lang w:val="en-GB" w:eastAsia="zh-HK"/>
              </w:rPr>
            </w:pPr>
            <w:r w:rsidRPr="00637F9E">
              <w:rPr>
                <w:rFonts w:asciiTheme="minorHAnsi" w:hAnsiTheme="minorHAnsi" w:cstheme="minorHAnsi"/>
                <w:i/>
                <w:u w:val="single"/>
                <w:lang w:val="en-GB" w:eastAsia="zh-HK"/>
              </w:rPr>
              <w:t xml:space="preserve">Expected Result: </w:t>
            </w:r>
          </w:p>
          <w:p w:rsidR="00E921DE" w:rsidRPr="00E921DE" w:rsidRDefault="00E921DE" w:rsidP="00E921DE">
            <w:pPr>
              <w:keepNext/>
              <w:rPr>
                <w:rFonts w:asciiTheme="minorHAnsi" w:hAnsiTheme="minorHAnsi" w:cstheme="minorHAnsi"/>
                <w:i/>
                <w:lang w:val="en-GB" w:eastAsia="zh-HK"/>
              </w:rPr>
            </w:pPr>
            <w:r w:rsidRPr="00E921DE">
              <w:rPr>
                <w:rFonts w:asciiTheme="minorHAnsi" w:hAnsiTheme="minorHAnsi" w:cstheme="minorHAnsi"/>
                <w:i/>
                <w:lang w:val="en-GB" w:eastAsia="zh-HK"/>
              </w:rPr>
              <w:t xml:space="preserve">Clients are able to handle Publisher failover without experiencing any interruption and can continue to receive real-time market data after the failover.  </w:t>
            </w:r>
          </w:p>
          <w:p w:rsidR="00E921DE" w:rsidRPr="00E921DE" w:rsidRDefault="00E921DE" w:rsidP="00E921DE">
            <w:pPr>
              <w:keepNext/>
              <w:rPr>
                <w:rFonts w:asciiTheme="minorHAnsi" w:hAnsiTheme="minorHAnsi" w:cstheme="minorHAnsi"/>
                <w:i/>
                <w:lang w:val="en-GB" w:eastAsia="zh-HK"/>
              </w:rPr>
            </w:pPr>
          </w:p>
          <w:p w:rsidR="00E921DE" w:rsidRDefault="00E921DE" w:rsidP="00E921DE">
            <w:pPr>
              <w:keepNext/>
              <w:rPr>
                <w:rFonts w:asciiTheme="minorHAnsi" w:hAnsiTheme="minorHAnsi" w:cstheme="minorHAnsi"/>
                <w:i/>
                <w:lang w:val="en-GB" w:eastAsia="zh-HK"/>
              </w:rPr>
            </w:pPr>
            <w:r w:rsidRPr="00E921DE">
              <w:rPr>
                <w:rFonts w:asciiTheme="minorHAnsi" w:hAnsiTheme="minorHAnsi" w:cstheme="minorHAnsi"/>
                <w:i/>
                <w:lang w:val="en-GB" w:eastAsia="zh-HK"/>
              </w:rPr>
              <w:t>The final image of specific securities/indexes, in particular for SS Clients the aggregate order book and trade tickers of specific securities</w:t>
            </w:r>
            <w:r w:rsidR="00020E42">
              <w:rPr>
                <w:rFonts w:asciiTheme="minorHAnsi" w:hAnsiTheme="minorHAnsi" w:cstheme="minorHAnsi"/>
                <w:i/>
                <w:lang w:val="en-GB" w:eastAsia="zh-HK"/>
              </w:rPr>
              <w:t xml:space="preserve"> should match perfectly</w:t>
            </w:r>
            <w:r w:rsidR="00E42528">
              <w:rPr>
                <w:rFonts w:asciiTheme="minorHAnsi" w:hAnsiTheme="minorHAnsi" w:cstheme="minorHAnsi"/>
                <w:i/>
                <w:lang w:val="en-GB" w:eastAsia="zh-HK"/>
              </w:rPr>
              <w:t xml:space="preserve"> the expected results </w:t>
            </w:r>
            <w:r w:rsidR="001B0EE8">
              <w:rPr>
                <w:rFonts w:asciiTheme="minorHAnsi" w:hAnsiTheme="minorHAnsi" w:cstheme="minorHAnsi"/>
                <w:i/>
                <w:lang w:val="en-GB" w:eastAsia="zh-HK"/>
              </w:rPr>
              <w:t xml:space="preserve">provided </w:t>
            </w:r>
            <w:r w:rsidR="00E42528">
              <w:rPr>
                <w:rFonts w:asciiTheme="minorHAnsi" w:hAnsiTheme="minorHAnsi" w:cstheme="minorHAnsi"/>
                <w:i/>
                <w:lang w:val="en-GB" w:eastAsia="zh-HK"/>
              </w:rPr>
              <w:t>in the</w:t>
            </w:r>
            <w:r w:rsidRPr="00E921DE">
              <w:rPr>
                <w:rFonts w:asciiTheme="minorHAnsi" w:hAnsiTheme="minorHAnsi" w:cstheme="minorHAnsi"/>
                <w:i/>
                <w:lang w:val="en-GB" w:eastAsia="zh-HK"/>
              </w:rPr>
              <w:t xml:space="preserve"> Answer Book.</w:t>
            </w:r>
          </w:p>
          <w:p w:rsidR="00E921DE" w:rsidRPr="00637F9E" w:rsidRDefault="00E921DE" w:rsidP="00E921DE">
            <w:pPr>
              <w:keepNext/>
              <w:rPr>
                <w:rFonts w:asciiTheme="minorHAnsi" w:hAnsiTheme="minorHAnsi" w:cstheme="minorHAnsi"/>
                <w:i/>
                <w:lang w:val="en-GB" w:eastAsia="zh-HK"/>
              </w:rPr>
            </w:pPr>
          </w:p>
        </w:tc>
        <w:tc>
          <w:tcPr>
            <w:tcW w:w="1843" w:type="dxa"/>
            <w:tcBorders>
              <w:top w:val="nil"/>
              <w:bottom w:val="nil"/>
            </w:tcBorders>
            <w:shd w:val="clear" w:color="auto" w:fill="auto"/>
          </w:tcPr>
          <w:p w:rsidR="001D5FA5" w:rsidRDefault="00F041E5" w:rsidP="00700A64">
            <w:pPr>
              <w:keepNext/>
              <w:rPr>
                <w:rFonts w:asciiTheme="minorHAnsi" w:hAnsiTheme="minorHAnsi" w:cstheme="minorHAnsi"/>
                <w:lang w:val="en-GB"/>
              </w:rPr>
            </w:pPr>
            <w:r>
              <w:rPr>
                <w:rFonts w:asciiTheme="minorHAnsi" w:hAnsiTheme="minorHAnsi" w:cstheme="minorHAnsi"/>
                <w:lang w:val="en-GB"/>
              </w:rPr>
              <w:t>Error Recovery</w:t>
            </w:r>
          </w:p>
          <w:p w:rsidR="00D85AAA" w:rsidRDefault="00F041E5" w:rsidP="00700A64">
            <w:pPr>
              <w:keepNext/>
              <w:rPr>
                <w:rFonts w:asciiTheme="minorHAnsi" w:hAnsiTheme="minorHAnsi" w:cstheme="minorHAnsi"/>
                <w:lang w:val="en-GB"/>
              </w:rPr>
            </w:pPr>
            <w:r>
              <w:rPr>
                <w:rFonts w:asciiTheme="minorHAnsi" w:hAnsiTheme="minorHAnsi" w:cstheme="minorHAnsi"/>
                <w:lang w:val="en-GB"/>
              </w:rPr>
              <w:t>(2.2.4.</w:t>
            </w:r>
            <w:r w:rsidR="00367B3F">
              <w:rPr>
                <w:rFonts w:asciiTheme="minorHAnsi" w:hAnsiTheme="minorHAnsi" w:cstheme="minorHAnsi" w:hint="eastAsia"/>
                <w:lang w:val="en-GB" w:eastAsia="zh-HK"/>
              </w:rPr>
              <w:t>1</w:t>
            </w:r>
            <w:r>
              <w:rPr>
                <w:rFonts w:asciiTheme="minorHAnsi" w:hAnsiTheme="minorHAnsi" w:cstheme="minorHAnsi"/>
                <w:lang w:val="en-GB"/>
              </w:rPr>
              <w:t>)</w:t>
            </w:r>
          </w:p>
          <w:p w:rsidR="00582849" w:rsidRDefault="00582849" w:rsidP="00700A64">
            <w:pPr>
              <w:keepNext/>
              <w:rPr>
                <w:rFonts w:asciiTheme="minorHAnsi" w:hAnsiTheme="minorHAnsi" w:cstheme="minorHAnsi"/>
                <w:lang w:val="en-GB"/>
              </w:rPr>
            </w:pPr>
          </w:p>
        </w:tc>
      </w:tr>
      <w:tr w:rsidR="00A465AD" w:rsidTr="00637F9E">
        <w:trPr>
          <w:cantSplit/>
          <w:trHeight w:val="252"/>
        </w:trPr>
        <w:tc>
          <w:tcPr>
            <w:tcW w:w="1455" w:type="dxa"/>
            <w:tcBorders>
              <w:top w:val="nil"/>
              <w:bottom w:val="nil"/>
            </w:tcBorders>
          </w:tcPr>
          <w:p w:rsidR="00BE7D47" w:rsidRDefault="00125840" w:rsidP="00700A64">
            <w:pPr>
              <w:keepNext/>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eastAsia="zh-HK"/>
              </w:rPr>
              <w:t>6</w:t>
            </w:r>
            <w:r w:rsidR="00A465AD">
              <w:rPr>
                <w:rFonts w:asciiTheme="minorHAnsi" w:hAnsiTheme="minorHAnsi" w:cstheme="minorHAnsi" w:hint="eastAsia"/>
                <w:lang w:val="en-GB" w:eastAsia="zh-HK"/>
              </w:rPr>
              <w:t>.2</w:t>
            </w:r>
          </w:p>
        </w:tc>
        <w:tc>
          <w:tcPr>
            <w:tcW w:w="5386" w:type="dxa"/>
            <w:tcBorders>
              <w:top w:val="nil"/>
              <w:bottom w:val="nil"/>
            </w:tcBorders>
            <w:shd w:val="clear" w:color="auto" w:fill="auto"/>
          </w:tcPr>
          <w:p w:rsidR="00E921DE" w:rsidRDefault="00A465AD">
            <w:pPr>
              <w:keepNext/>
              <w:rPr>
                <w:rFonts w:asciiTheme="minorHAnsi" w:hAnsiTheme="minorHAnsi" w:cstheme="minorHAnsi"/>
                <w:lang w:val="en-GB" w:eastAsia="zh-HK"/>
              </w:rPr>
            </w:pPr>
            <w:r>
              <w:rPr>
                <w:rFonts w:asciiTheme="minorHAnsi" w:hAnsiTheme="minorHAnsi" w:cstheme="minorHAnsi" w:hint="eastAsia"/>
                <w:lang w:val="en-GB" w:eastAsia="zh-HK"/>
              </w:rPr>
              <w:t xml:space="preserve">Failover of </w:t>
            </w:r>
            <w:r w:rsidR="005761AD">
              <w:rPr>
                <w:rFonts w:asciiTheme="minorHAnsi" w:hAnsiTheme="minorHAnsi" w:cstheme="minorHAnsi"/>
                <w:lang w:val="en-GB" w:eastAsia="zh-HK"/>
              </w:rPr>
              <w:t>Refresh Service</w:t>
            </w:r>
            <w:r>
              <w:rPr>
                <w:rFonts w:asciiTheme="minorHAnsi" w:hAnsiTheme="minorHAnsi" w:cstheme="minorHAnsi" w:hint="eastAsia"/>
                <w:lang w:val="en-GB" w:eastAsia="zh-HK"/>
              </w:rPr>
              <w:t xml:space="preserve"> process</w:t>
            </w:r>
          </w:p>
          <w:p w:rsidR="001C61FA" w:rsidRDefault="001C61FA" w:rsidP="00E921DE">
            <w:pPr>
              <w:keepNext/>
              <w:rPr>
                <w:rFonts w:asciiTheme="minorHAnsi" w:hAnsiTheme="minorHAnsi" w:cstheme="minorHAnsi"/>
                <w:u w:val="single"/>
                <w:lang w:val="en-GB" w:eastAsia="zh-HK"/>
              </w:rPr>
            </w:pPr>
          </w:p>
          <w:p w:rsidR="00E921DE" w:rsidRPr="00637F9E" w:rsidRDefault="00E921DE" w:rsidP="00E921DE">
            <w:pPr>
              <w:keepNext/>
              <w:rPr>
                <w:rFonts w:asciiTheme="minorHAnsi" w:hAnsiTheme="minorHAnsi" w:cstheme="minorHAnsi"/>
                <w:i/>
                <w:u w:val="single"/>
                <w:lang w:val="en-GB" w:eastAsia="zh-HK"/>
              </w:rPr>
            </w:pPr>
            <w:r w:rsidRPr="00637F9E">
              <w:rPr>
                <w:rFonts w:asciiTheme="minorHAnsi" w:hAnsiTheme="minorHAnsi" w:cstheme="minorHAnsi"/>
                <w:i/>
                <w:u w:val="single"/>
                <w:lang w:val="en-GB" w:eastAsia="zh-HK"/>
              </w:rPr>
              <w:t xml:space="preserve">Expected Result: </w:t>
            </w:r>
          </w:p>
          <w:p w:rsidR="00E921DE" w:rsidRPr="00E921DE" w:rsidRDefault="00E921DE" w:rsidP="00E921DE">
            <w:pPr>
              <w:keepNext/>
              <w:rPr>
                <w:rFonts w:asciiTheme="minorHAnsi" w:hAnsiTheme="minorHAnsi" w:cstheme="minorHAnsi"/>
                <w:i/>
                <w:lang w:val="en-GB" w:eastAsia="zh-HK"/>
              </w:rPr>
            </w:pPr>
            <w:r w:rsidRPr="00E921DE">
              <w:rPr>
                <w:rFonts w:asciiTheme="minorHAnsi" w:hAnsiTheme="minorHAnsi" w:cstheme="minorHAnsi"/>
                <w:i/>
                <w:lang w:val="en-GB" w:eastAsia="zh-HK"/>
              </w:rPr>
              <w:t xml:space="preserve">Clients will receive a Sequence Reset (100) message in each of the refresh channels </w:t>
            </w:r>
            <w:r w:rsidR="00036B5B">
              <w:rPr>
                <w:rFonts w:asciiTheme="minorHAnsi" w:hAnsiTheme="minorHAnsi" w:cstheme="minorHAnsi"/>
                <w:i/>
                <w:lang w:val="en-GB" w:eastAsia="zh-HK"/>
              </w:rPr>
              <w:t>after</w:t>
            </w:r>
            <w:r w:rsidR="00036B5B" w:rsidRPr="00E921DE">
              <w:rPr>
                <w:rFonts w:asciiTheme="minorHAnsi" w:hAnsiTheme="minorHAnsi" w:cstheme="minorHAnsi"/>
                <w:i/>
                <w:lang w:val="en-GB" w:eastAsia="zh-HK"/>
              </w:rPr>
              <w:t xml:space="preserve"> </w:t>
            </w:r>
            <w:r w:rsidRPr="00E921DE">
              <w:rPr>
                <w:rFonts w:asciiTheme="minorHAnsi" w:hAnsiTheme="minorHAnsi" w:cstheme="minorHAnsi"/>
                <w:i/>
                <w:lang w:val="en-GB" w:eastAsia="zh-HK"/>
              </w:rPr>
              <w:t>Refresh Service process (RFS) failover if they’re subscribing to the refresh channels.  Clients are expected to handle RFS failover properly without affecting the reception of real-time market data and can capture a full latest market image from RFS for their processing.</w:t>
            </w:r>
          </w:p>
          <w:p w:rsidR="00E921DE" w:rsidRPr="00E921DE" w:rsidRDefault="00E921DE" w:rsidP="00E921DE">
            <w:pPr>
              <w:keepNext/>
              <w:rPr>
                <w:rFonts w:asciiTheme="minorHAnsi" w:hAnsiTheme="minorHAnsi" w:cstheme="minorHAnsi"/>
                <w:i/>
                <w:lang w:val="en-GB" w:eastAsia="zh-HK"/>
              </w:rPr>
            </w:pPr>
          </w:p>
          <w:p w:rsidR="00E921DE" w:rsidRDefault="00E921DE" w:rsidP="00E921DE">
            <w:pPr>
              <w:keepNext/>
              <w:rPr>
                <w:rFonts w:asciiTheme="minorHAnsi" w:hAnsiTheme="minorHAnsi" w:cstheme="minorHAnsi"/>
                <w:i/>
                <w:lang w:val="en-GB" w:eastAsia="zh-HK"/>
              </w:rPr>
            </w:pPr>
            <w:r w:rsidRPr="00E921DE">
              <w:rPr>
                <w:rFonts w:asciiTheme="minorHAnsi" w:hAnsiTheme="minorHAnsi" w:cstheme="minorHAnsi"/>
                <w:i/>
                <w:lang w:val="en-GB" w:eastAsia="zh-HK"/>
              </w:rPr>
              <w:t xml:space="preserve">The final image of specific securities/indexes </w:t>
            </w:r>
            <w:r w:rsidR="00020E42">
              <w:rPr>
                <w:rFonts w:asciiTheme="minorHAnsi" w:hAnsiTheme="minorHAnsi" w:cstheme="minorHAnsi"/>
                <w:i/>
                <w:lang w:val="en-GB" w:eastAsia="zh-HK"/>
              </w:rPr>
              <w:t>should match perfectly</w:t>
            </w:r>
            <w:r w:rsidRPr="00E921DE">
              <w:rPr>
                <w:rFonts w:asciiTheme="minorHAnsi" w:hAnsiTheme="minorHAnsi" w:cstheme="minorHAnsi"/>
                <w:i/>
                <w:lang w:val="en-GB" w:eastAsia="zh-HK"/>
              </w:rPr>
              <w:t xml:space="preserve"> the expected results </w:t>
            </w:r>
            <w:r w:rsidR="001B0EE8">
              <w:rPr>
                <w:rFonts w:asciiTheme="minorHAnsi" w:hAnsiTheme="minorHAnsi" w:cstheme="minorHAnsi"/>
                <w:i/>
                <w:lang w:val="en-GB" w:eastAsia="zh-HK"/>
              </w:rPr>
              <w:t xml:space="preserve">provided </w:t>
            </w:r>
            <w:r w:rsidRPr="00E921DE">
              <w:rPr>
                <w:rFonts w:asciiTheme="minorHAnsi" w:hAnsiTheme="minorHAnsi" w:cstheme="minorHAnsi"/>
                <w:i/>
                <w:lang w:val="en-GB" w:eastAsia="zh-HK"/>
              </w:rPr>
              <w:t>in th</w:t>
            </w:r>
            <w:r w:rsidR="00E42528">
              <w:rPr>
                <w:rFonts w:asciiTheme="minorHAnsi" w:hAnsiTheme="minorHAnsi" w:cstheme="minorHAnsi"/>
                <w:i/>
                <w:lang w:val="en-GB" w:eastAsia="zh-HK"/>
              </w:rPr>
              <w:t>e</w:t>
            </w:r>
            <w:r w:rsidRPr="00E921DE">
              <w:rPr>
                <w:rFonts w:asciiTheme="minorHAnsi" w:hAnsiTheme="minorHAnsi" w:cstheme="minorHAnsi"/>
                <w:i/>
                <w:lang w:val="en-GB" w:eastAsia="zh-HK"/>
              </w:rPr>
              <w:t xml:space="preserve"> Answer Book.</w:t>
            </w:r>
          </w:p>
          <w:p w:rsidR="00D85AAA" w:rsidRDefault="00D85AAA">
            <w:pPr>
              <w:keepNext/>
              <w:rPr>
                <w:rFonts w:asciiTheme="minorHAnsi" w:hAnsiTheme="minorHAnsi" w:cstheme="minorHAnsi"/>
                <w:lang w:val="en-GB" w:eastAsia="zh-HK"/>
              </w:rPr>
            </w:pPr>
          </w:p>
        </w:tc>
        <w:tc>
          <w:tcPr>
            <w:tcW w:w="1843" w:type="dxa"/>
            <w:tcBorders>
              <w:top w:val="nil"/>
              <w:bottom w:val="nil"/>
            </w:tcBorders>
            <w:shd w:val="clear" w:color="auto" w:fill="auto"/>
          </w:tcPr>
          <w:p w:rsidR="00A465AD" w:rsidRDefault="00A465AD" w:rsidP="00700A64">
            <w:pPr>
              <w:keepNext/>
              <w:rPr>
                <w:rFonts w:asciiTheme="minorHAnsi" w:hAnsiTheme="minorHAnsi" w:cstheme="minorHAnsi"/>
                <w:lang w:val="en-GB"/>
              </w:rPr>
            </w:pPr>
            <w:r>
              <w:rPr>
                <w:rFonts w:asciiTheme="minorHAnsi" w:hAnsiTheme="minorHAnsi" w:cstheme="minorHAnsi"/>
                <w:lang w:val="en-GB"/>
              </w:rPr>
              <w:t>Error Recovery</w:t>
            </w:r>
          </w:p>
          <w:p w:rsidR="00D85AAA" w:rsidRDefault="00A465AD" w:rsidP="00700A64">
            <w:pPr>
              <w:keepNext/>
              <w:rPr>
                <w:rFonts w:asciiTheme="minorHAnsi" w:hAnsiTheme="minorHAnsi" w:cstheme="minorHAnsi"/>
                <w:lang w:val="en-GB"/>
              </w:rPr>
            </w:pPr>
            <w:r>
              <w:rPr>
                <w:rFonts w:asciiTheme="minorHAnsi" w:hAnsiTheme="minorHAnsi" w:cstheme="minorHAnsi"/>
                <w:lang w:val="en-GB"/>
              </w:rPr>
              <w:t>(2.2.4.</w:t>
            </w:r>
            <w:r w:rsidR="00367B3F">
              <w:rPr>
                <w:rFonts w:asciiTheme="minorHAnsi" w:hAnsiTheme="minorHAnsi" w:cstheme="minorHAnsi" w:hint="eastAsia"/>
                <w:lang w:val="en-GB" w:eastAsia="zh-HK"/>
              </w:rPr>
              <w:t>1</w:t>
            </w:r>
            <w:r>
              <w:rPr>
                <w:rFonts w:asciiTheme="minorHAnsi" w:hAnsiTheme="minorHAnsi" w:cstheme="minorHAnsi"/>
                <w:lang w:val="en-GB"/>
              </w:rPr>
              <w:t>)</w:t>
            </w:r>
          </w:p>
          <w:p w:rsidR="00582849" w:rsidRDefault="00582849" w:rsidP="00700A64">
            <w:pPr>
              <w:keepNext/>
              <w:rPr>
                <w:rFonts w:asciiTheme="minorHAnsi" w:hAnsiTheme="minorHAnsi" w:cstheme="minorHAnsi"/>
                <w:lang w:val="en-GB"/>
              </w:rPr>
            </w:pPr>
          </w:p>
        </w:tc>
      </w:tr>
      <w:tr w:rsidR="001D5FA5" w:rsidTr="00637F9E">
        <w:trPr>
          <w:cantSplit/>
          <w:trHeight w:val="252"/>
        </w:trPr>
        <w:tc>
          <w:tcPr>
            <w:tcW w:w="1455" w:type="dxa"/>
            <w:tcBorders>
              <w:top w:val="nil"/>
              <w:left w:val="single" w:sz="4" w:space="0" w:color="auto"/>
              <w:bottom w:val="nil"/>
              <w:right w:val="single" w:sz="4" w:space="0" w:color="auto"/>
            </w:tcBorders>
          </w:tcPr>
          <w:p w:rsidR="00BE7D47" w:rsidRDefault="00125840">
            <w:pPr>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eastAsia="zh-HK"/>
              </w:rPr>
              <w:t>6</w:t>
            </w:r>
            <w:r w:rsidR="00A465AD">
              <w:rPr>
                <w:rFonts w:asciiTheme="minorHAnsi" w:hAnsiTheme="minorHAnsi" w:cstheme="minorHAnsi" w:hint="eastAsia"/>
                <w:lang w:val="en-GB" w:eastAsia="zh-HK"/>
              </w:rPr>
              <w:t>.3</w:t>
            </w:r>
          </w:p>
        </w:tc>
        <w:tc>
          <w:tcPr>
            <w:tcW w:w="5386" w:type="dxa"/>
            <w:tcBorders>
              <w:top w:val="nil"/>
              <w:left w:val="single" w:sz="4" w:space="0" w:color="auto"/>
              <w:bottom w:val="nil"/>
              <w:right w:val="single" w:sz="4" w:space="0" w:color="auto"/>
            </w:tcBorders>
            <w:shd w:val="clear" w:color="auto" w:fill="auto"/>
          </w:tcPr>
          <w:p w:rsidR="00D85AAA" w:rsidRDefault="00A465AD">
            <w:pPr>
              <w:rPr>
                <w:rFonts w:asciiTheme="minorHAnsi" w:hAnsiTheme="minorHAnsi" w:cstheme="minorHAnsi"/>
                <w:lang w:eastAsia="zh-HK"/>
              </w:rPr>
            </w:pPr>
            <w:r>
              <w:rPr>
                <w:rFonts w:asciiTheme="minorHAnsi" w:hAnsiTheme="minorHAnsi" w:cstheme="minorHAnsi" w:hint="eastAsia"/>
                <w:lang w:val="en-GB" w:eastAsia="zh-HK"/>
              </w:rPr>
              <w:t xml:space="preserve">Sending second sets of </w:t>
            </w:r>
            <w:r w:rsidRPr="00FE4857">
              <w:rPr>
                <w:rFonts w:asciiTheme="minorHAnsi" w:hAnsiTheme="minorHAnsi" w:cstheme="minorHAnsi"/>
                <w:i/>
                <w:lang w:eastAsia="zh-HK"/>
              </w:rPr>
              <w:t xml:space="preserve">Sequence Reset </w:t>
            </w:r>
            <w:r>
              <w:rPr>
                <w:rFonts w:asciiTheme="minorHAnsi" w:hAnsiTheme="minorHAnsi" w:cstheme="minorHAnsi" w:hint="eastAsia"/>
                <w:lang w:eastAsia="zh-HK"/>
              </w:rPr>
              <w:t xml:space="preserve">messages in real-time multicast channels </w:t>
            </w:r>
            <w:r w:rsidR="00E55D4B">
              <w:rPr>
                <w:rFonts w:asciiTheme="minorHAnsi" w:hAnsiTheme="minorHAnsi" w:cstheme="minorHAnsi"/>
                <w:lang w:eastAsia="zh-HK"/>
              </w:rPr>
              <w:t>before market open</w:t>
            </w:r>
          </w:p>
          <w:p w:rsidR="001C61FA" w:rsidRDefault="001C61FA" w:rsidP="00E921DE">
            <w:pPr>
              <w:keepNext/>
              <w:rPr>
                <w:rFonts w:asciiTheme="minorHAnsi" w:hAnsiTheme="minorHAnsi" w:cstheme="minorHAnsi"/>
                <w:i/>
                <w:u w:val="single"/>
                <w:lang w:val="en-GB" w:eastAsia="zh-HK"/>
              </w:rPr>
            </w:pPr>
          </w:p>
          <w:p w:rsidR="00E921DE" w:rsidRPr="00637F9E" w:rsidRDefault="00E921DE" w:rsidP="00E921DE">
            <w:pPr>
              <w:keepNext/>
              <w:rPr>
                <w:rFonts w:asciiTheme="minorHAnsi" w:hAnsiTheme="minorHAnsi" w:cstheme="minorHAnsi"/>
                <w:i/>
                <w:u w:val="single"/>
                <w:lang w:val="en-GB" w:eastAsia="zh-HK"/>
              </w:rPr>
            </w:pPr>
            <w:r w:rsidRPr="00637F9E">
              <w:rPr>
                <w:rFonts w:asciiTheme="minorHAnsi" w:hAnsiTheme="minorHAnsi" w:cstheme="minorHAnsi"/>
                <w:i/>
                <w:u w:val="single"/>
                <w:lang w:val="en-GB" w:eastAsia="zh-HK"/>
              </w:rPr>
              <w:t xml:space="preserve">Expected Result: </w:t>
            </w:r>
          </w:p>
          <w:p w:rsidR="00E921DE" w:rsidRPr="001C61FA" w:rsidRDefault="00E921DE" w:rsidP="00E921DE">
            <w:pPr>
              <w:keepNext/>
              <w:rPr>
                <w:rFonts w:asciiTheme="minorHAnsi" w:hAnsiTheme="minorHAnsi" w:cstheme="minorHAnsi"/>
                <w:i/>
                <w:lang w:val="en-GB" w:eastAsia="zh-HK"/>
              </w:rPr>
            </w:pPr>
            <w:r w:rsidRPr="001C61FA">
              <w:rPr>
                <w:rFonts w:asciiTheme="minorHAnsi" w:hAnsiTheme="minorHAnsi" w:cstheme="minorHAnsi"/>
                <w:i/>
                <w:lang w:val="en-GB" w:eastAsia="zh-HK"/>
              </w:rPr>
              <w:t>Clients will receive a Sequence Reset (100) message in each of the channels they subscribed before market open.  Clients should be able to replace the previous</w:t>
            </w:r>
            <w:r w:rsidR="00995D2F">
              <w:rPr>
                <w:rFonts w:asciiTheme="minorHAnsi" w:hAnsiTheme="minorHAnsi" w:cstheme="minorHAnsi"/>
                <w:i/>
                <w:lang w:val="en-GB" w:eastAsia="zh-HK"/>
              </w:rPr>
              <w:t>ly</w:t>
            </w:r>
            <w:r w:rsidRPr="001C61FA">
              <w:rPr>
                <w:rFonts w:asciiTheme="minorHAnsi" w:hAnsiTheme="minorHAnsi" w:cstheme="minorHAnsi"/>
                <w:i/>
                <w:lang w:val="en-GB" w:eastAsia="zh-HK"/>
              </w:rPr>
              <w:t xml:space="preserve"> received securities </w:t>
            </w:r>
            <w:r w:rsidR="00995D2F">
              <w:rPr>
                <w:rFonts w:asciiTheme="minorHAnsi" w:hAnsiTheme="minorHAnsi" w:cstheme="minorHAnsi"/>
                <w:i/>
                <w:lang w:val="en-GB" w:eastAsia="zh-HK"/>
              </w:rPr>
              <w:t>information</w:t>
            </w:r>
            <w:r w:rsidRPr="001C61FA">
              <w:rPr>
                <w:rFonts w:asciiTheme="minorHAnsi" w:hAnsiTheme="minorHAnsi" w:cstheme="minorHAnsi"/>
                <w:i/>
                <w:lang w:val="en-GB" w:eastAsia="zh-HK"/>
              </w:rPr>
              <w:t xml:space="preserve"> by the correct one received after the reception of this Sequence Reset (100).  The final image of specific securities for the reference data </w:t>
            </w:r>
            <w:r w:rsidR="00020E42">
              <w:rPr>
                <w:rFonts w:asciiTheme="minorHAnsi" w:hAnsiTheme="minorHAnsi" w:cstheme="minorHAnsi"/>
                <w:i/>
                <w:lang w:val="en-GB" w:eastAsia="zh-HK"/>
              </w:rPr>
              <w:t>should match perfectly</w:t>
            </w:r>
            <w:r w:rsidRPr="001C61FA">
              <w:rPr>
                <w:rFonts w:asciiTheme="minorHAnsi" w:hAnsiTheme="minorHAnsi" w:cstheme="minorHAnsi"/>
                <w:i/>
                <w:lang w:val="en-GB" w:eastAsia="zh-HK"/>
              </w:rPr>
              <w:t xml:space="preserve"> the expected results </w:t>
            </w:r>
            <w:r w:rsidR="001B0EE8">
              <w:rPr>
                <w:rFonts w:asciiTheme="minorHAnsi" w:hAnsiTheme="minorHAnsi" w:cstheme="minorHAnsi"/>
                <w:i/>
                <w:lang w:val="en-GB" w:eastAsia="zh-HK"/>
              </w:rPr>
              <w:t xml:space="preserve">provided </w:t>
            </w:r>
            <w:r w:rsidRPr="001C61FA">
              <w:rPr>
                <w:rFonts w:asciiTheme="minorHAnsi" w:hAnsiTheme="minorHAnsi" w:cstheme="minorHAnsi"/>
                <w:i/>
                <w:lang w:val="en-GB" w:eastAsia="zh-HK"/>
              </w:rPr>
              <w:t>in th</w:t>
            </w:r>
            <w:r w:rsidR="00E42528">
              <w:rPr>
                <w:rFonts w:asciiTheme="minorHAnsi" w:hAnsiTheme="minorHAnsi" w:cstheme="minorHAnsi"/>
                <w:i/>
                <w:lang w:val="en-GB" w:eastAsia="zh-HK"/>
              </w:rPr>
              <w:t>e</w:t>
            </w:r>
            <w:r w:rsidRPr="001C61FA">
              <w:rPr>
                <w:rFonts w:asciiTheme="minorHAnsi" w:hAnsiTheme="minorHAnsi" w:cstheme="minorHAnsi"/>
                <w:i/>
                <w:lang w:val="en-GB" w:eastAsia="zh-HK"/>
              </w:rPr>
              <w:t xml:space="preserve"> Answer Book.</w:t>
            </w:r>
          </w:p>
          <w:p w:rsidR="00E921DE" w:rsidRDefault="00E921DE">
            <w:pPr>
              <w:rPr>
                <w:rFonts w:asciiTheme="minorHAnsi" w:hAnsiTheme="minorHAnsi" w:cstheme="minorHAnsi"/>
                <w:lang w:val="en-GB"/>
              </w:rPr>
            </w:pPr>
          </w:p>
        </w:tc>
        <w:tc>
          <w:tcPr>
            <w:tcW w:w="1843" w:type="dxa"/>
            <w:tcBorders>
              <w:top w:val="nil"/>
              <w:left w:val="single" w:sz="4" w:space="0" w:color="auto"/>
              <w:bottom w:val="nil"/>
              <w:right w:val="single" w:sz="4" w:space="0" w:color="auto"/>
            </w:tcBorders>
            <w:shd w:val="clear" w:color="auto" w:fill="auto"/>
          </w:tcPr>
          <w:p w:rsidR="004061A8" w:rsidRDefault="00367B3F" w:rsidP="001138CB">
            <w:pPr>
              <w:rPr>
                <w:rFonts w:asciiTheme="minorHAnsi" w:hAnsiTheme="minorHAnsi" w:cstheme="minorHAnsi"/>
                <w:lang w:val="en-GB"/>
              </w:rPr>
            </w:pPr>
            <w:r>
              <w:rPr>
                <w:rFonts w:asciiTheme="minorHAnsi" w:hAnsiTheme="minorHAnsi" w:cstheme="minorHAnsi" w:hint="eastAsia"/>
                <w:lang w:val="en-GB" w:eastAsia="zh-HK"/>
              </w:rPr>
              <w:t>Control Message</w:t>
            </w:r>
          </w:p>
          <w:p w:rsidR="00D85AAA" w:rsidRDefault="004061A8">
            <w:pPr>
              <w:rPr>
                <w:rFonts w:asciiTheme="minorHAnsi" w:hAnsiTheme="minorHAnsi" w:cstheme="minorHAnsi"/>
                <w:lang w:val="en-GB"/>
              </w:rPr>
            </w:pPr>
            <w:r>
              <w:rPr>
                <w:rFonts w:asciiTheme="minorHAnsi" w:hAnsiTheme="minorHAnsi" w:cstheme="minorHAnsi"/>
                <w:lang w:val="en-GB"/>
              </w:rPr>
              <w:t>(</w:t>
            </w:r>
            <w:r w:rsidR="00367B3F">
              <w:rPr>
                <w:rFonts w:asciiTheme="minorHAnsi" w:hAnsiTheme="minorHAnsi" w:cstheme="minorHAnsi" w:hint="eastAsia"/>
                <w:lang w:val="en-GB" w:eastAsia="zh-HK"/>
              </w:rPr>
              <w:t>3.4.2</w:t>
            </w:r>
            <w:r>
              <w:rPr>
                <w:rFonts w:asciiTheme="minorHAnsi" w:hAnsiTheme="minorHAnsi" w:cstheme="minorHAnsi"/>
                <w:lang w:val="en-GB"/>
              </w:rPr>
              <w:t>)</w:t>
            </w:r>
          </w:p>
        </w:tc>
      </w:tr>
      <w:tr w:rsidR="00785CAF" w:rsidTr="00637F9E">
        <w:trPr>
          <w:cantSplit/>
          <w:trHeight w:val="252"/>
        </w:trPr>
        <w:tc>
          <w:tcPr>
            <w:tcW w:w="1455" w:type="dxa"/>
            <w:tcBorders>
              <w:top w:val="nil"/>
              <w:left w:val="single" w:sz="4" w:space="0" w:color="auto"/>
              <w:bottom w:val="nil"/>
              <w:right w:val="single" w:sz="4" w:space="0" w:color="auto"/>
            </w:tcBorders>
          </w:tcPr>
          <w:p w:rsidR="00BE7D47" w:rsidRDefault="00125840">
            <w:pPr>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eastAsia="zh-HK"/>
              </w:rPr>
              <w:t>6</w:t>
            </w:r>
            <w:r w:rsidR="00A465AD">
              <w:rPr>
                <w:rFonts w:asciiTheme="minorHAnsi" w:hAnsiTheme="minorHAnsi" w:cstheme="minorHAnsi" w:hint="eastAsia"/>
                <w:lang w:val="en-GB" w:eastAsia="zh-HK"/>
              </w:rPr>
              <w:t>.4</w:t>
            </w:r>
          </w:p>
        </w:tc>
        <w:tc>
          <w:tcPr>
            <w:tcW w:w="5386" w:type="dxa"/>
            <w:tcBorders>
              <w:top w:val="nil"/>
              <w:left w:val="single" w:sz="4" w:space="0" w:color="auto"/>
              <w:bottom w:val="nil"/>
              <w:right w:val="single" w:sz="4" w:space="0" w:color="auto"/>
            </w:tcBorders>
            <w:shd w:val="clear" w:color="auto" w:fill="auto"/>
          </w:tcPr>
          <w:p w:rsidR="00785CAF" w:rsidRDefault="00995D2F" w:rsidP="00700A64">
            <w:pPr>
              <w:rPr>
                <w:rFonts w:asciiTheme="minorHAnsi" w:hAnsiTheme="minorHAnsi" w:cstheme="minorHAnsi"/>
                <w:lang w:eastAsia="zh-HK"/>
              </w:rPr>
            </w:pPr>
            <w:r>
              <w:rPr>
                <w:rFonts w:asciiTheme="minorHAnsi" w:hAnsiTheme="minorHAnsi" w:cstheme="minorHAnsi"/>
                <w:lang w:eastAsia="zh-HK"/>
              </w:rPr>
              <w:t>OMD</w:t>
            </w:r>
            <w:r>
              <w:rPr>
                <w:rFonts w:asciiTheme="minorHAnsi" w:hAnsiTheme="minorHAnsi" w:cstheme="minorHAnsi" w:hint="eastAsia"/>
                <w:lang w:eastAsia="zh-HK"/>
              </w:rPr>
              <w:t xml:space="preserve"> </w:t>
            </w:r>
            <w:r w:rsidR="00A465AD">
              <w:rPr>
                <w:rFonts w:asciiTheme="minorHAnsi" w:hAnsiTheme="minorHAnsi" w:cstheme="minorHAnsi" w:hint="eastAsia"/>
                <w:lang w:eastAsia="zh-HK"/>
              </w:rPr>
              <w:t xml:space="preserve">simulates DR site failover </w:t>
            </w:r>
          </w:p>
          <w:p w:rsidR="001C61FA" w:rsidRDefault="001C61FA" w:rsidP="00E921DE">
            <w:pPr>
              <w:keepNext/>
              <w:rPr>
                <w:rFonts w:asciiTheme="minorHAnsi" w:hAnsiTheme="minorHAnsi" w:cstheme="minorHAnsi"/>
                <w:i/>
                <w:lang w:val="en-GB" w:eastAsia="zh-HK"/>
              </w:rPr>
            </w:pPr>
          </w:p>
          <w:p w:rsidR="00E921DE" w:rsidRPr="00637F9E" w:rsidRDefault="00E921DE" w:rsidP="00E921DE">
            <w:pPr>
              <w:keepNext/>
              <w:rPr>
                <w:rFonts w:asciiTheme="minorHAnsi" w:hAnsiTheme="minorHAnsi" w:cstheme="minorHAnsi"/>
                <w:i/>
                <w:u w:val="single"/>
                <w:lang w:val="en-GB" w:eastAsia="zh-HK"/>
              </w:rPr>
            </w:pPr>
            <w:r w:rsidRPr="00637F9E">
              <w:rPr>
                <w:rFonts w:asciiTheme="minorHAnsi" w:hAnsiTheme="minorHAnsi" w:cstheme="minorHAnsi"/>
                <w:i/>
                <w:u w:val="single"/>
                <w:lang w:val="en-GB" w:eastAsia="zh-HK"/>
              </w:rPr>
              <w:t xml:space="preserve">Expected Result: </w:t>
            </w:r>
          </w:p>
          <w:p w:rsidR="00E921DE" w:rsidRDefault="00E921DE" w:rsidP="00E921DE">
            <w:pPr>
              <w:keepNext/>
              <w:rPr>
                <w:rFonts w:asciiTheme="minorHAnsi" w:hAnsiTheme="minorHAnsi" w:cstheme="minorHAnsi"/>
                <w:i/>
                <w:lang w:val="en-GB" w:eastAsia="zh-HK"/>
              </w:rPr>
            </w:pPr>
            <w:r w:rsidRPr="00E921DE">
              <w:rPr>
                <w:rFonts w:asciiTheme="minorHAnsi" w:hAnsiTheme="minorHAnsi" w:cstheme="minorHAnsi"/>
                <w:i/>
                <w:lang w:val="en-GB" w:eastAsia="zh-HK"/>
              </w:rPr>
              <w:t xml:space="preserve">Clients are able to handle DR site failover gracefully including the handling of </w:t>
            </w:r>
            <w:r w:rsidR="00D92EB1" w:rsidRPr="00D92EB1">
              <w:rPr>
                <w:rFonts w:asciiTheme="minorHAnsi" w:hAnsiTheme="minorHAnsi" w:cstheme="minorHAnsi"/>
                <w:i/>
                <w:lang w:val="en-GB" w:eastAsia="zh-HK"/>
              </w:rPr>
              <w:t>Disaster Recovery Signal (105)</w:t>
            </w:r>
            <w:r w:rsidR="00D92EB1">
              <w:rPr>
                <w:rFonts w:asciiTheme="minorHAnsi" w:hAnsiTheme="minorHAnsi" w:cstheme="minorHAnsi"/>
                <w:i/>
                <w:lang w:val="en-GB" w:eastAsia="zh-HK"/>
              </w:rPr>
              <w:t xml:space="preserve"> message</w:t>
            </w:r>
            <w:r w:rsidRPr="00E921DE">
              <w:rPr>
                <w:rFonts w:asciiTheme="minorHAnsi" w:hAnsiTheme="minorHAnsi" w:cstheme="minorHAnsi"/>
                <w:i/>
                <w:lang w:val="en-GB" w:eastAsia="zh-HK"/>
              </w:rPr>
              <w:t xml:space="preserve">, recovery from refresh service and merging of refresh image into real-time market data.  The final image of specific securities/indexes, </w:t>
            </w:r>
            <w:r w:rsidR="00020E42">
              <w:rPr>
                <w:rFonts w:asciiTheme="minorHAnsi" w:hAnsiTheme="minorHAnsi" w:cstheme="minorHAnsi"/>
                <w:i/>
                <w:lang w:val="en-GB" w:eastAsia="zh-HK"/>
              </w:rPr>
              <w:t>should match perfectly</w:t>
            </w:r>
            <w:r w:rsidRPr="00E921DE">
              <w:rPr>
                <w:rFonts w:asciiTheme="minorHAnsi" w:hAnsiTheme="minorHAnsi" w:cstheme="minorHAnsi"/>
                <w:i/>
                <w:lang w:val="en-GB" w:eastAsia="zh-HK"/>
              </w:rPr>
              <w:t xml:space="preserve"> the expected results </w:t>
            </w:r>
            <w:r w:rsidR="001B0EE8">
              <w:rPr>
                <w:rFonts w:asciiTheme="minorHAnsi" w:hAnsiTheme="minorHAnsi" w:cstheme="minorHAnsi"/>
                <w:i/>
                <w:lang w:val="en-GB" w:eastAsia="zh-HK"/>
              </w:rPr>
              <w:t xml:space="preserve">provided </w:t>
            </w:r>
            <w:r w:rsidRPr="00E921DE">
              <w:rPr>
                <w:rFonts w:asciiTheme="minorHAnsi" w:hAnsiTheme="minorHAnsi" w:cstheme="minorHAnsi"/>
                <w:i/>
                <w:lang w:val="en-GB" w:eastAsia="zh-HK"/>
              </w:rPr>
              <w:t>in th</w:t>
            </w:r>
            <w:r w:rsidR="00932F6E">
              <w:rPr>
                <w:rFonts w:asciiTheme="minorHAnsi" w:hAnsiTheme="minorHAnsi" w:cstheme="minorHAnsi"/>
                <w:i/>
                <w:lang w:val="en-GB" w:eastAsia="zh-HK"/>
              </w:rPr>
              <w:t>e</w:t>
            </w:r>
            <w:r w:rsidRPr="00E921DE">
              <w:rPr>
                <w:rFonts w:asciiTheme="minorHAnsi" w:hAnsiTheme="minorHAnsi" w:cstheme="minorHAnsi"/>
                <w:i/>
                <w:lang w:val="en-GB" w:eastAsia="zh-HK"/>
              </w:rPr>
              <w:t xml:space="preserve"> Answer Book.</w:t>
            </w:r>
          </w:p>
          <w:p w:rsidR="00E921DE" w:rsidRDefault="00E921DE" w:rsidP="00700A64">
            <w:pPr>
              <w:rPr>
                <w:rFonts w:asciiTheme="minorHAnsi" w:hAnsiTheme="minorHAnsi" w:cstheme="minorHAnsi"/>
                <w:lang w:val="en-GB" w:eastAsia="zh-HK"/>
              </w:rPr>
            </w:pPr>
          </w:p>
        </w:tc>
        <w:tc>
          <w:tcPr>
            <w:tcW w:w="1843" w:type="dxa"/>
            <w:tcBorders>
              <w:top w:val="nil"/>
              <w:left w:val="single" w:sz="4" w:space="0" w:color="auto"/>
              <w:bottom w:val="nil"/>
              <w:right w:val="single" w:sz="4" w:space="0" w:color="auto"/>
            </w:tcBorders>
            <w:shd w:val="clear" w:color="auto" w:fill="auto"/>
          </w:tcPr>
          <w:p w:rsidR="00367B3F" w:rsidRDefault="00367B3F" w:rsidP="00367B3F">
            <w:pPr>
              <w:rPr>
                <w:rFonts w:asciiTheme="minorHAnsi" w:hAnsiTheme="minorHAnsi" w:cstheme="minorHAnsi"/>
                <w:lang w:val="en-GB"/>
              </w:rPr>
            </w:pPr>
            <w:r>
              <w:rPr>
                <w:rFonts w:asciiTheme="minorHAnsi" w:hAnsiTheme="minorHAnsi" w:cstheme="minorHAnsi"/>
                <w:lang w:val="en-GB"/>
              </w:rPr>
              <w:t>Error</w:t>
            </w:r>
            <w:r>
              <w:rPr>
                <w:rFonts w:asciiTheme="minorHAnsi" w:hAnsiTheme="minorHAnsi" w:cstheme="minorHAnsi" w:hint="eastAsia"/>
                <w:lang w:val="en-GB" w:eastAsia="zh-HK"/>
              </w:rPr>
              <w:t xml:space="preserve"> </w:t>
            </w:r>
            <w:r>
              <w:rPr>
                <w:rFonts w:asciiTheme="minorHAnsi" w:hAnsiTheme="minorHAnsi" w:cstheme="minorHAnsi"/>
                <w:lang w:val="en-GB"/>
              </w:rPr>
              <w:t>Recovery</w:t>
            </w:r>
          </w:p>
          <w:p w:rsidR="00D85AAA" w:rsidRDefault="00367B3F">
            <w:pPr>
              <w:rPr>
                <w:rFonts w:asciiTheme="minorHAnsi" w:hAnsiTheme="minorHAnsi" w:cstheme="minorHAnsi"/>
                <w:lang w:val="en-GB"/>
              </w:rPr>
            </w:pPr>
            <w:r>
              <w:rPr>
                <w:rFonts w:asciiTheme="minorHAnsi" w:hAnsiTheme="minorHAnsi" w:cstheme="minorHAnsi"/>
                <w:lang w:val="en-GB"/>
              </w:rPr>
              <w:t>(2.2.4.</w:t>
            </w:r>
            <w:r>
              <w:rPr>
                <w:rFonts w:asciiTheme="minorHAnsi" w:hAnsiTheme="minorHAnsi" w:cstheme="minorHAnsi" w:hint="eastAsia"/>
                <w:lang w:val="en-GB" w:eastAsia="zh-HK"/>
              </w:rPr>
              <w:t>2</w:t>
            </w:r>
            <w:r>
              <w:rPr>
                <w:rFonts w:asciiTheme="minorHAnsi" w:hAnsiTheme="minorHAnsi" w:cstheme="minorHAnsi"/>
                <w:lang w:val="en-GB"/>
              </w:rPr>
              <w:t>)</w:t>
            </w:r>
          </w:p>
          <w:p w:rsidR="0052111F" w:rsidRDefault="0052111F">
            <w:pPr>
              <w:rPr>
                <w:rFonts w:asciiTheme="minorHAnsi" w:hAnsiTheme="minorHAnsi" w:cstheme="minorHAnsi"/>
                <w:lang w:val="en-GB"/>
              </w:rPr>
            </w:pPr>
          </w:p>
        </w:tc>
      </w:tr>
      <w:tr w:rsidR="00461471" w:rsidTr="00637F9E">
        <w:trPr>
          <w:cantSplit/>
          <w:trHeight w:val="252"/>
        </w:trPr>
        <w:tc>
          <w:tcPr>
            <w:tcW w:w="1455" w:type="dxa"/>
            <w:tcBorders>
              <w:top w:val="nil"/>
              <w:left w:val="single" w:sz="4" w:space="0" w:color="auto"/>
              <w:bottom w:val="single" w:sz="4" w:space="0" w:color="auto"/>
              <w:right w:val="single" w:sz="4" w:space="0" w:color="auto"/>
            </w:tcBorders>
          </w:tcPr>
          <w:p w:rsidR="00461471" w:rsidRDefault="00461471">
            <w:pPr>
              <w:autoSpaceDE w:val="0"/>
              <w:autoSpaceDN w:val="0"/>
              <w:adjustRightInd w:val="0"/>
              <w:jc w:val="center"/>
              <w:rPr>
                <w:rFonts w:asciiTheme="minorHAnsi" w:hAnsiTheme="minorHAnsi" w:cstheme="minorHAnsi"/>
                <w:lang w:val="en-GB" w:eastAsia="zh-HK"/>
              </w:rPr>
            </w:pPr>
            <w:r>
              <w:rPr>
                <w:rFonts w:asciiTheme="minorHAnsi" w:hAnsiTheme="minorHAnsi" w:cstheme="minorHAnsi"/>
                <w:lang w:val="en-GB" w:eastAsia="zh-HK"/>
              </w:rPr>
              <w:lastRenderedPageBreak/>
              <w:t>6.5</w:t>
            </w:r>
          </w:p>
        </w:tc>
        <w:tc>
          <w:tcPr>
            <w:tcW w:w="5386" w:type="dxa"/>
            <w:tcBorders>
              <w:top w:val="nil"/>
              <w:left w:val="single" w:sz="4" w:space="0" w:color="auto"/>
              <w:bottom w:val="single" w:sz="4" w:space="0" w:color="auto"/>
              <w:right w:val="single" w:sz="4" w:space="0" w:color="auto"/>
            </w:tcBorders>
            <w:shd w:val="clear" w:color="auto" w:fill="auto"/>
          </w:tcPr>
          <w:p w:rsidR="00E921DE" w:rsidRDefault="00812859" w:rsidP="00700A64">
            <w:pPr>
              <w:rPr>
                <w:rFonts w:asciiTheme="minorHAnsi" w:hAnsiTheme="minorHAnsi" w:cstheme="minorHAnsi"/>
                <w:lang w:val="en-GB"/>
              </w:rPr>
            </w:pPr>
            <w:r w:rsidRPr="00812859">
              <w:rPr>
                <w:rFonts w:asciiTheme="minorHAnsi" w:hAnsiTheme="minorHAnsi" w:cstheme="minorHAnsi"/>
                <w:lang w:val="en-GB"/>
              </w:rPr>
              <w:t>Primary Retransmission server will be stopped and only the secondary server remains operational</w:t>
            </w:r>
            <w:r w:rsidR="00461471">
              <w:rPr>
                <w:rFonts w:asciiTheme="minorHAnsi" w:hAnsiTheme="minorHAnsi" w:cstheme="minorHAnsi"/>
                <w:lang w:val="en-GB"/>
              </w:rPr>
              <w:t>. Clients are required to connect to the secondary and make retransmission requests</w:t>
            </w:r>
            <w:r w:rsidR="00B32D8A">
              <w:rPr>
                <w:rFonts w:asciiTheme="minorHAnsi" w:hAnsiTheme="minorHAnsi" w:cstheme="minorHAnsi"/>
                <w:lang w:val="en-GB"/>
              </w:rPr>
              <w:t>.</w:t>
            </w:r>
            <w:r w:rsidR="00B32D8A">
              <w:rPr>
                <w:rStyle w:val="FootnoteReference"/>
                <w:rFonts w:asciiTheme="minorHAnsi" w:hAnsiTheme="minorHAnsi" w:cstheme="minorHAnsi"/>
                <w:lang w:val="en-GB"/>
              </w:rPr>
              <w:footnoteReference w:id="4"/>
            </w:r>
          </w:p>
          <w:p w:rsidR="001C61FA" w:rsidRDefault="001C61FA" w:rsidP="001C61FA">
            <w:pPr>
              <w:keepNext/>
              <w:rPr>
                <w:rFonts w:asciiTheme="minorHAnsi" w:hAnsiTheme="minorHAnsi" w:cstheme="minorHAnsi"/>
                <w:i/>
                <w:u w:val="single"/>
                <w:lang w:val="en-GB" w:eastAsia="zh-HK"/>
              </w:rPr>
            </w:pPr>
          </w:p>
          <w:p w:rsidR="001C61FA" w:rsidRPr="00E20417" w:rsidRDefault="001C61FA" w:rsidP="001C61FA">
            <w:pPr>
              <w:keepNext/>
              <w:rPr>
                <w:rFonts w:asciiTheme="minorHAnsi" w:hAnsiTheme="minorHAnsi" w:cstheme="minorHAnsi"/>
                <w:i/>
                <w:u w:val="single"/>
                <w:lang w:val="en-GB" w:eastAsia="zh-HK"/>
              </w:rPr>
            </w:pPr>
            <w:r w:rsidRPr="00E20417">
              <w:rPr>
                <w:rFonts w:asciiTheme="minorHAnsi" w:hAnsiTheme="minorHAnsi" w:cstheme="minorHAnsi"/>
                <w:i/>
                <w:u w:val="single"/>
                <w:lang w:val="en-GB" w:eastAsia="zh-HK"/>
              </w:rPr>
              <w:t xml:space="preserve">Expected Result: </w:t>
            </w:r>
          </w:p>
          <w:p w:rsidR="00461471" w:rsidRPr="00637F9E" w:rsidRDefault="00E921DE" w:rsidP="00700A64">
            <w:pPr>
              <w:rPr>
                <w:rFonts w:asciiTheme="minorHAnsi" w:hAnsiTheme="minorHAnsi" w:cstheme="minorHAnsi"/>
                <w:i/>
                <w:lang w:val="en-GB"/>
              </w:rPr>
            </w:pPr>
            <w:r w:rsidRPr="00637F9E">
              <w:rPr>
                <w:rFonts w:asciiTheme="minorHAnsi" w:hAnsiTheme="minorHAnsi" w:cstheme="minorHAnsi"/>
                <w:i/>
                <w:lang w:val="en-GB"/>
              </w:rPr>
              <w:t xml:space="preserve">Clients are able to detect failure of Retransmission Server (RTS) A and auto-switch to reconnect to RTS B for the recovery of missing packets.  The final image of specific securities/indexes </w:t>
            </w:r>
            <w:r w:rsidR="00FA5162">
              <w:rPr>
                <w:rFonts w:asciiTheme="minorHAnsi" w:hAnsiTheme="minorHAnsi" w:cstheme="minorHAnsi"/>
                <w:i/>
                <w:lang w:val="en-GB"/>
              </w:rPr>
              <w:t>should match perfectly</w:t>
            </w:r>
            <w:r w:rsidR="00932F6E">
              <w:rPr>
                <w:rFonts w:asciiTheme="minorHAnsi" w:hAnsiTheme="minorHAnsi" w:cstheme="minorHAnsi"/>
                <w:i/>
                <w:lang w:val="en-GB"/>
              </w:rPr>
              <w:t xml:space="preserve"> the expected results </w:t>
            </w:r>
            <w:r w:rsidR="001B0EE8">
              <w:rPr>
                <w:rFonts w:asciiTheme="minorHAnsi" w:hAnsiTheme="minorHAnsi" w:cstheme="minorHAnsi"/>
                <w:i/>
                <w:lang w:val="en-GB"/>
              </w:rPr>
              <w:t xml:space="preserve">provided </w:t>
            </w:r>
            <w:r w:rsidR="00932F6E">
              <w:rPr>
                <w:rFonts w:asciiTheme="minorHAnsi" w:hAnsiTheme="minorHAnsi" w:cstheme="minorHAnsi"/>
                <w:i/>
                <w:lang w:val="en-GB"/>
              </w:rPr>
              <w:t>in the</w:t>
            </w:r>
            <w:r w:rsidRPr="00637F9E">
              <w:rPr>
                <w:rFonts w:asciiTheme="minorHAnsi" w:hAnsiTheme="minorHAnsi" w:cstheme="minorHAnsi"/>
                <w:i/>
                <w:lang w:val="en-GB"/>
              </w:rPr>
              <w:t xml:space="preserve"> Answer Book.</w:t>
            </w:r>
          </w:p>
          <w:p w:rsidR="000D5F76" w:rsidRPr="00637F9E" w:rsidRDefault="000D5F76" w:rsidP="00700A64">
            <w:pPr>
              <w:rPr>
                <w:rFonts w:asciiTheme="minorHAnsi" w:hAnsiTheme="minorHAnsi" w:cstheme="minorHAnsi"/>
                <w:lang w:val="en-GB"/>
              </w:rPr>
            </w:pPr>
          </w:p>
        </w:tc>
        <w:tc>
          <w:tcPr>
            <w:tcW w:w="1843" w:type="dxa"/>
            <w:tcBorders>
              <w:top w:val="nil"/>
              <w:left w:val="single" w:sz="4" w:space="0" w:color="auto"/>
              <w:bottom w:val="single" w:sz="4" w:space="0" w:color="auto"/>
              <w:right w:val="single" w:sz="4" w:space="0" w:color="auto"/>
            </w:tcBorders>
            <w:shd w:val="clear" w:color="auto" w:fill="auto"/>
          </w:tcPr>
          <w:p w:rsidR="00461471" w:rsidRDefault="00461471" w:rsidP="00461471">
            <w:pPr>
              <w:rPr>
                <w:rFonts w:asciiTheme="minorHAnsi" w:hAnsiTheme="minorHAnsi" w:cstheme="minorHAnsi"/>
                <w:lang w:val="en-GB"/>
              </w:rPr>
            </w:pPr>
            <w:r>
              <w:rPr>
                <w:rFonts w:asciiTheme="minorHAnsi" w:hAnsiTheme="minorHAnsi" w:cstheme="minorHAnsi"/>
                <w:lang w:val="en-GB"/>
              </w:rPr>
              <w:t>Retransmission</w:t>
            </w:r>
          </w:p>
          <w:p w:rsidR="00461471" w:rsidRDefault="00461471" w:rsidP="00054A3A">
            <w:pPr>
              <w:rPr>
                <w:rFonts w:asciiTheme="minorHAnsi" w:hAnsiTheme="minorHAnsi" w:cstheme="minorHAnsi"/>
                <w:lang w:val="en-GB"/>
              </w:rPr>
            </w:pPr>
            <w:r>
              <w:rPr>
                <w:rFonts w:asciiTheme="minorHAnsi" w:hAnsiTheme="minorHAnsi" w:cstheme="minorHAnsi"/>
                <w:lang w:val="en-GB"/>
              </w:rPr>
              <w:t>(3.5.</w:t>
            </w:r>
            <w:r w:rsidR="00054A3A">
              <w:rPr>
                <w:rFonts w:asciiTheme="minorHAnsi" w:hAnsiTheme="minorHAnsi" w:cstheme="minorHAnsi"/>
                <w:lang w:val="en-GB"/>
              </w:rPr>
              <w:t>3</w:t>
            </w:r>
            <w:r w:rsidR="00053E4F">
              <w:rPr>
                <w:rFonts w:asciiTheme="minorHAnsi" w:hAnsiTheme="minorHAnsi" w:cstheme="minorHAnsi"/>
                <w:lang w:val="en-GB"/>
              </w:rPr>
              <w:t>, 4.3</w:t>
            </w:r>
            <w:r>
              <w:rPr>
                <w:rFonts w:asciiTheme="minorHAnsi" w:hAnsiTheme="minorHAnsi" w:cstheme="minorHAnsi"/>
                <w:lang w:val="en-GB"/>
              </w:rPr>
              <w:t>)</w:t>
            </w:r>
          </w:p>
        </w:tc>
      </w:tr>
    </w:tbl>
    <w:p w:rsidR="001C11F8" w:rsidRDefault="001C11F8">
      <w:pPr>
        <w:rPr>
          <w:rFonts w:asciiTheme="minorHAnsi" w:hAnsiTheme="minorHAnsi" w:cstheme="minorHAnsi"/>
          <w:b/>
          <w:sz w:val="24"/>
          <w:lang w:eastAsia="zh-HK"/>
        </w:rPr>
      </w:pPr>
      <w:bookmarkStart w:id="75" w:name="_Toc329860259"/>
    </w:p>
    <w:p w:rsidR="001713B0" w:rsidRPr="00700A64" w:rsidRDefault="00DA0E9F" w:rsidP="006F582A">
      <w:pPr>
        <w:pStyle w:val="Default"/>
        <w:ind w:left="720"/>
        <w:rPr>
          <w:rFonts w:asciiTheme="minorHAnsi" w:hAnsiTheme="minorHAnsi" w:cstheme="minorHAnsi"/>
          <w:sz w:val="18"/>
          <w:szCs w:val="18"/>
          <w:lang w:eastAsia="zh-HK"/>
        </w:rPr>
      </w:pPr>
      <w:r w:rsidRPr="00700A64">
        <w:rPr>
          <w:rFonts w:asciiTheme="minorHAnsi" w:hAnsiTheme="minorHAnsi" w:cstheme="minorHAnsi"/>
          <w:sz w:val="18"/>
          <w:szCs w:val="18"/>
          <w:lang w:eastAsia="zh-HK"/>
        </w:rPr>
        <w:t xml:space="preserve">* IS </w:t>
      </w:r>
      <w:r w:rsidR="00885C49" w:rsidRPr="00700A64">
        <w:rPr>
          <w:rFonts w:asciiTheme="minorHAnsi" w:hAnsiTheme="minorHAnsi" w:cstheme="minorHAnsi"/>
          <w:sz w:val="18"/>
          <w:szCs w:val="18"/>
          <w:lang w:eastAsia="zh-HK"/>
        </w:rPr>
        <w:t>refers to</w:t>
      </w:r>
      <w:r w:rsidRPr="00700A64">
        <w:rPr>
          <w:rFonts w:asciiTheme="minorHAnsi" w:hAnsiTheme="minorHAnsi" w:cstheme="minorHAnsi"/>
          <w:sz w:val="18"/>
          <w:szCs w:val="18"/>
          <w:lang w:eastAsia="zh-HK"/>
        </w:rPr>
        <w:t xml:space="preserve"> </w:t>
      </w:r>
      <w:r w:rsidR="0026240F">
        <w:rPr>
          <w:rFonts w:asciiTheme="minorHAnsi" w:hAnsiTheme="minorHAnsi" w:cstheme="minorHAnsi"/>
          <w:sz w:val="18"/>
          <w:szCs w:val="18"/>
          <w:lang w:eastAsia="zh-HK"/>
        </w:rPr>
        <w:t xml:space="preserve">the latest </w:t>
      </w:r>
      <w:r w:rsidR="00142B76" w:rsidRPr="00142B76">
        <w:rPr>
          <w:rFonts w:asciiTheme="minorHAnsi" w:hAnsiTheme="minorHAnsi" w:cstheme="minorHAnsi"/>
          <w:sz w:val="18"/>
          <w:szCs w:val="18"/>
          <w:lang w:eastAsia="zh-HK"/>
        </w:rPr>
        <w:t xml:space="preserve">OMD Interface Specifications for Securities Market &amp; Index Datafeed Products – Binary Protocol </w:t>
      </w:r>
      <w:r w:rsidR="0026240F">
        <w:rPr>
          <w:rFonts w:asciiTheme="minorHAnsi" w:hAnsiTheme="minorHAnsi" w:cstheme="minorHAnsi"/>
          <w:sz w:val="18"/>
          <w:szCs w:val="18"/>
          <w:lang w:eastAsia="zh-HK"/>
        </w:rPr>
        <w:t>published by HKE</w:t>
      </w:r>
      <w:r w:rsidR="00FF3B4B">
        <w:rPr>
          <w:rFonts w:asciiTheme="minorHAnsi" w:hAnsiTheme="minorHAnsi" w:cstheme="minorHAnsi"/>
          <w:sz w:val="18"/>
          <w:szCs w:val="18"/>
          <w:lang w:eastAsia="zh-HK"/>
        </w:rPr>
        <w:t>X</w:t>
      </w:r>
      <w:r w:rsidR="0026240F">
        <w:rPr>
          <w:rFonts w:asciiTheme="minorHAnsi" w:hAnsiTheme="minorHAnsi" w:cstheme="minorHAnsi"/>
          <w:sz w:val="18"/>
          <w:szCs w:val="18"/>
          <w:lang w:eastAsia="zh-HK"/>
        </w:rPr>
        <w:t>.</w:t>
      </w:r>
    </w:p>
    <w:p w:rsidR="00CE4813" w:rsidRDefault="005D08D5">
      <w:pPr>
        <w:rPr>
          <w:rFonts w:asciiTheme="minorHAnsi" w:hAnsiTheme="minorHAnsi" w:cstheme="minorHAnsi"/>
        </w:rPr>
        <w:sectPr w:rsidR="00CE4813" w:rsidSect="00637F9E">
          <w:pgSz w:w="11909" w:h="16834" w:code="9"/>
          <w:pgMar w:top="993" w:right="1440" w:bottom="993" w:left="1440" w:header="634" w:footer="720" w:gutter="0"/>
          <w:cols w:space="720"/>
          <w:titlePg/>
        </w:sectPr>
      </w:pPr>
      <w:r>
        <w:rPr>
          <w:rFonts w:asciiTheme="minorHAnsi" w:hAnsiTheme="minorHAnsi" w:cstheme="minorHAnsi"/>
        </w:rPr>
        <w:br w:type="page"/>
      </w:r>
    </w:p>
    <w:p w:rsidR="00936B87" w:rsidRPr="00E901BD" w:rsidRDefault="00936B87" w:rsidP="00936B87">
      <w:pPr>
        <w:pStyle w:val="Heading1"/>
        <w:numPr>
          <w:ilvl w:val="0"/>
          <w:numId w:val="0"/>
        </w:numPr>
        <w:rPr>
          <w:rFonts w:asciiTheme="minorHAnsi" w:hAnsiTheme="minorHAnsi" w:cstheme="minorHAnsi"/>
        </w:rPr>
      </w:pPr>
      <w:bookmarkStart w:id="76" w:name="_Toc334826507"/>
      <w:bookmarkStart w:id="77" w:name="_Toc341177946"/>
      <w:r w:rsidRPr="00E901BD">
        <w:rPr>
          <w:rFonts w:asciiTheme="minorHAnsi" w:hAnsiTheme="minorHAnsi" w:cstheme="minorHAnsi"/>
        </w:rPr>
        <w:lastRenderedPageBreak/>
        <w:t xml:space="preserve">Appendix A – </w:t>
      </w:r>
      <w:r w:rsidR="00A36AB7" w:rsidRPr="00E901BD">
        <w:rPr>
          <w:rFonts w:asciiTheme="minorHAnsi" w:hAnsiTheme="minorHAnsi" w:cstheme="minorHAnsi"/>
        </w:rPr>
        <w:t xml:space="preserve">OMD </w:t>
      </w:r>
      <w:r w:rsidR="004E76F6">
        <w:rPr>
          <w:rFonts w:asciiTheme="minorHAnsi" w:hAnsiTheme="minorHAnsi" w:cstheme="minorHAnsi"/>
        </w:rPr>
        <w:t>Readiness</w:t>
      </w:r>
      <w:r w:rsidR="00B02C5C" w:rsidRPr="00E901BD">
        <w:rPr>
          <w:rFonts w:asciiTheme="minorHAnsi" w:hAnsiTheme="minorHAnsi" w:cstheme="minorHAnsi"/>
        </w:rPr>
        <w:t xml:space="preserve"> </w:t>
      </w:r>
      <w:r w:rsidRPr="00E901BD">
        <w:rPr>
          <w:rFonts w:asciiTheme="minorHAnsi" w:hAnsiTheme="minorHAnsi" w:cstheme="minorHAnsi"/>
        </w:rPr>
        <w:t>Test Result Declaration Form</w:t>
      </w:r>
      <w:bookmarkEnd w:id="75"/>
      <w:bookmarkEnd w:id="76"/>
      <w:bookmarkEnd w:id="77"/>
      <w:r w:rsidR="00990A86">
        <w:rPr>
          <w:rFonts w:asciiTheme="minorHAnsi" w:hAnsiTheme="minorHAnsi" w:cstheme="minorHAnsi"/>
        </w:rPr>
        <w:t xml:space="preserve"> </w:t>
      </w:r>
    </w:p>
    <w:p w:rsidR="00D85AAA" w:rsidRPr="00BB062F" w:rsidRDefault="00D85AAA" w:rsidP="0084388D">
      <w:pPr>
        <w:spacing w:line="180" w:lineRule="auto"/>
        <w:rPr>
          <w:rFonts w:asciiTheme="minorHAnsi" w:hAnsiTheme="minorHAnsi" w:cstheme="minorHAnsi"/>
          <w:color w:val="FF0000"/>
          <w:sz w:val="18"/>
          <w:szCs w:val="18"/>
        </w:rPr>
      </w:pPr>
      <w:bookmarkStart w:id="78" w:name="_Toc329860260"/>
      <w:bookmarkStart w:id="79" w:name="_Toc329941181"/>
    </w:p>
    <w:p w:rsidR="000D7A4C" w:rsidRPr="0084388D" w:rsidRDefault="000D7A4C" w:rsidP="000D7A4C">
      <w:pPr>
        <w:rPr>
          <w:rFonts w:asciiTheme="minorHAnsi" w:hAnsiTheme="minorHAnsi" w:cstheme="minorHAnsi"/>
        </w:rPr>
      </w:pPr>
      <w:r w:rsidRPr="0084388D">
        <w:rPr>
          <w:rFonts w:asciiTheme="minorHAnsi" w:hAnsiTheme="minorHAnsi" w:cstheme="minorHAnsi"/>
          <w:sz w:val="18"/>
          <w:szCs w:val="18"/>
        </w:rPr>
        <w:t>To: HKE</w:t>
      </w:r>
      <w:r w:rsidR="00FF3B4B">
        <w:rPr>
          <w:rFonts w:asciiTheme="minorHAnsi" w:hAnsiTheme="minorHAnsi" w:cstheme="minorHAnsi"/>
          <w:sz w:val="18"/>
          <w:szCs w:val="18"/>
        </w:rPr>
        <w:t>X</w:t>
      </w:r>
      <w:r w:rsidRPr="0084388D">
        <w:rPr>
          <w:rFonts w:asciiTheme="minorHAnsi" w:hAnsiTheme="minorHAnsi" w:cstheme="minorHAnsi"/>
          <w:sz w:val="18"/>
          <w:szCs w:val="18"/>
        </w:rPr>
        <w:t>-IS – Market Data</w:t>
      </w:r>
      <w:r w:rsidR="00C379EA">
        <w:rPr>
          <w:rFonts w:asciiTheme="minorHAnsi" w:hAnsiTheme="minorHAnsi" w:cstheme="minorHAnsi"/>
          <w:sz w:val="18"/>
          <w:szCs w:val="18"/>
        </w:rPr>
        <w:t>, Global Markets Division</w:t>
      </w:r>
      <w:r w:rsidR="00C379EA">
        <w:rPr>
          <w:rFonts w:asciiTheme="minorHAnsi" w:hAnsiTheme="minorHAnsi" w:cstheme="minorHAnsi"/>
          <w:sz w:val="18"/>
          <w:szCs w:val="18"/>
        </w:rPr>
        <w:tab/>
      </w:r>
      <w:r w:rsidR="00460784" w:rsidRPr="0084388D">
        <w:rPr>
          <w:rFonts w:asciiTheme="minorHAnsi" w:hAnsiTheme="minorHAnsi" w:cstheme="minorHAnsi"/>
          <w:sz w:val="18"/>
          <w:szCs w:val="18"/>
        </w:rPr>
        <w:tab/>
      </w:r>
      <w:r w:rsidR="00460784" w:rsidRPr="0084388D">
        <w:rPr>
          <w:rFonts w:asciiTheme="minorHAnsi" w:hAnsiTheme="minorHAnsi" w:cstheme="minorHAnsi"/>
          <w:sz w:val="18"/>
          <w:szCs w:val="18"/>
        </w:rPr>
        <w:tab/>
      </w:r>
      <w:r w:rsidR="00460784" w:rsidRPr="0084388D">
        <w:rPr>
          <w:rFonts w:asciiTheme="minorHAnsi" w:hAnsiTheme="minorHAnsi" w:cstheme="minorHAnsi"/>
          <w:sz w:val="18"/>
          <w:szCs w:val="18"/>
        </w:rPr>
        <w:tab/>
      </w:r>
      <w:r w:rsidRPr="0084388D">
        <w:rPr>
          <w:rFonts w:asciiTheme="minorHAnsi" w:hAnsiTheme="minorHAnsi" w:cstheme="minorHAnsi"/>
          <w:sz w:val="18"/>
          <w:szCs w:val="18"/>
        </w:rPr>
        <w:t xml:space="preserve">Email: </w:t>
      </w:r>
      <w:hyperlink r:id="rId28" w:history="1">
        <w:r w:rsidRPr="0084388D">
          <w:rPr>
            <w:rStyle w:val="Hyperlink"/>
            <w:rFonts w:asciiTheme="minorHAnsi" w:hAnsiTheme="minorHAnsi" w:cstheme="minorHAnsi"/>
            <w:sz w:val="18"/>
            <w:szCs w:val="18"/>
          </w:rPr>
          <w:t>IVSupport@hkex.com.hk</w:t>
        </w:r>
      </w:hyperlink>
    </w:p>
    <w:p w:rsidR="000D7A4C" w:rsidRPr="0084388D" w:rsidRDefault="000D7A4C" w:rsidP="000D7A4C">
      <w:pPr>
        <w:rPr>
          <w:rFonts w:asciiTheme="minorHAnsi" w:hAnsiTheme="minorHAnsi" w:cstheme="minorHAnsi"/>
        </w:rPr>
      </w:pPr>
    </w:p>
    <w:p w:rsidR="000D7A4C" w:rsidRDefault="000D7A4C" w:rsidP="00954C7D">
      <w:pPr>
        <w:rPr>
          <w:rFonts w:asciiTheme="minorHAnsi" w:hAnsiTheme="minorHAnsi" w:cstheme="minorHAnsi"/>
          <w:sz w:val="18"/>
          <w:szCs w:val="18"/>
          <w:u w:val="single"/>
        </w:rPr>
      </w:pPr>
      <w:r w:rsidRPr="0084388D">
        <w:rPr>
          <w:rFonts w:asciiTheme="minorHAnsi" w:hAnsiTheme="minorHAnsi" w:cstheme="minorHAnsi"/>
          <w:i/>
          <w:sz w:val="18"/>
          <w:szCs w:val="18"/>
        </w:rPr>
        <w:t>All Real-time direct connection clients are required to return this form by email to HKE</w:t>
      </w:r>
      <w:r w:rsidR="00FF3B4B">
        <w:rPr>
          <w:rFonts w:asciiTheme="minorHAnsi" w:hAnsiTheme="minorHAnsi" w:cstheme="minorHAnsi"/>
          <w:i/>
          <w:sz w:val="18"/>
          <w:szCs w:val="18"/>
        </w:rPr>
        <w:t>X</w:t>
      </w:r>
      <w:r w:rsidRPr="0084388D">
        <w:rPr>
          <w:rFonts w:asciiTheme="minorHAnsi" w:hAnsiTheme="minorHAnsi" w:cstheme="minorHAnsi"/>
          <w:i/>
          <w:sz w:val="18"/>
          <w:szCs w:val="18"/>
        </w:rPr>
        <w:t>-IS</w:t>
      </w:r>
      <w:r w:rsidR="00DA12B2" w:rsidRPr="00954C7D">
        <w:rPr>
          <w:rFonts w:asciiTheme="minorHAnsi" w:hAnsiTheme="minorHAnsi" w:cstheme="minorHAnsi"/>
          <w:i/>
          <w:sz w:val="18"/>
          <w:szCs w:val="18"/>
        </w:rPr>
        <w:t xml:space="preserve"> for </w:t>
      </w:r>
      <w:r w:rsidR="001C31C1" w:rsidRPr="00954C7D">
        <w:rPr>
          <w:rFonts w:asciiTheme="minorHAnsi" w:hAnsiTheme="minorHAnsi" w:cstheme="minorHAnsi"/>
          <w:i/>
          <w:sz w:val="18"/>
          <w:szCs w:val="18"/>
        </w:rPr>
        <w:t>arranging release of OMD-C</w:t>
      </w:r>
      <w:r w:rsidR="001C31C1">
        <w:rPr>
          <w:rFonts w:asciiTheme="minorHAnsi" w:hAnsiTheme="minorHAnsi" w:cstheme="minorHAnsi"/>
          <w:i/>
          <w:sz w:val="18"/>
          <w:szCs w:val="18"/>
        </w:rPr>
        <w:t xml:space="preserve"> D</w:t>
      </w:r>
      <w:r w:rsidR="001C31C1" w:rsidRPr="00954C7D">
        <w:rPr>
          <w:rFonts w:asciiTheme="minorHAnsi" w:hAnsiTheme="minorHAnsi" w:cstheme="minorHAnsi"/>
          <w:i/>
          <w:sz w:val="18"/>
          <w:szCs w:val="18"/>
        </w:rPr>
        <w:t>atafeed</w:t>
      </w:r>
      <w:r w:rsidR="001C31C1">
        <w:rPr>
          <w:rFonts w:asciiTheme="minorHAnsi" w:hAnsiTheme="minorHAnsi" w:cstheme="minorHAnsi"/>
          <w:i/>
          <w:sz w:val="18"/>
          <w:szCs w:val="18"/>
        </w:rPr>
        <w:t xml:space="preserve">(s) </w:t>
      </w:r>
      <w:r w:rsidR="001C31C1" w:rsidRPr="00954C7D">
        <w:rPr>
          <w:rFonts w:asciiTheme="minorHAnsi" w:hAnsiTheme="minorHAnsi" w:cstheme="minorHAnsi"/>
          <w:i/>
          <w:sz w:val="18"/>
          <w:szCs w:val="18"/>
          <w:u w:val="single"/>
        </w:rPr>
        <w:t>at least 21 business days</w:t>
      </w:r>
      <w:r w:rsidR="001C31C1" w:rsidRPr="00954C7D">
        <w:rPr>
          <w:rFonts w:asciiTheme="minorHAnsi" w:hAnsiTheme="minorHAnsi" w:cstheme="minorHAnsi"/>
          <w:i/>
          <w:sz w:val="18"/>
          <w:szCs w:val="18"/>
        </w:rPr>
        <w:t xml:space="preserve"> prior to the target release date</w:t>
      </w:r>
      <w:r w:rsidR="00DA75D9">
        <w:rPr>
          <w:rFonts w:asciiTheme="minorHAnsi" w:hAnsiTheme="minorHAnsi" w:cstheme="minorHAnsi"/>
          <w:i/>
          <w:sz w:val="18"/>
          <w:szCs w:val="18"/>
        </w:rPr>
        <w:pict>
          <v:rect id="_x0000_i1025" style="width:0;height:1.5pt" o:hrstd="t" o:hr="t" fillcolor="gray" stroked="f"/>
        </w:pict>
      </w:r>
    </w:p>
    <w:p w:rsidR="001C31C1" w:rsidRPr="00BB062F" w:rsidRDefault="001C31C1" w:rsidP="0084388D">
      <w:pPr>
        <w:spacing w:line="180" w:lineRule="auto"/>
        <w:rPr>
          <w:rFonts w:asciiTheme="minorHAnsi" w:hAnsiTheme="minorHAnsi" w:cstheme="minorHAnsi"/>
          <w:sz w:val="18"/>
          <w:szCs w:val="18"/>
          <w:u w:val="single"/>
        </w:rPr>
      </w:pPr>
    </w:p>
    <w:p w:rsidR="00A36AB7" w:rsidRPr="00954C7D" w:rsidRDefault="00A36AB7" w:rsidP="00637F9E">
      <w:pPr>
        <w:jc w:val="both"/>
        <w:rPr>
          <w:rFonts w:asciiTheme="minorHAnsi" w:hAnsiTheme="minorHAnsi" w:cstheme="minorHAnsi"/>
          <w:sz w:val="18"/>
        </w:rPr>
      </w:pPr>
      <w:r w:rsidRPr="00954C7D">
        <w:rPr>
          <w:rFonts w:asciiTheme="minorHAnsi" w:hAnsiTheme="minorHAnsi" w:cstheme="minorHAnsi"/>
          <w:sz w:val="18"/>
        </w:rPr>
        <w:t>I hereby on behalf of &lt;</w:t>
      </w:r>
      <w:r w:rsidR="001C31C1" w:rsidRPr="00954C7D">
        <w:rPr>
          <w:rFonts w:asciiTheme="minorHAnsi" w:hAnsiTheme="minorHAnsi" w:cstheme="minorHAnsi"/>
          <w:sz w:val="18"/>
          <w:u w:val="single"/>
        </w:rPr>
        <w:t xml:space="preserve"> </w:t>
      </w:r>
      <w:r w:rsidR="0070708F" w:rsidRPr="00954C7D">
        <w:rPr>
          <w:rFonts w:asciiTheme="minorHAnsi" w:hAnsiTheme="minorHAnsi" w:cstheme="minorHAnsi"/>
          <w:sz w:val="18"/>
          <w:szCs w:val="18"/>
          <w:u w:val="single"/>
          <w:lang w:val="en-GB"/>
        </w:rPr>
        <w:fldChar w:fldCharType="begin">
          <w:ffData>
            <w:name w:val="Text1"/>
            <w:enabled/>
            <w:calcOnExit w:val="0"/>
            <w:textInput/>
          </w:ffData>
        </w:fldChar>
      </w:r>
      <w:r w:rsidR="0070708F" w:rsidRPr="00954C7D">
        <w:rPr>
          <w:rFonts w:asciiTheme="minorHAnsi" w:hAnsiTheme="minorHAnsi" w:cstheme="minorHAnsi"/>
          <w:sz w:val="18"/>
          <w:szCs w:val="18"/>
          <w:u w:val="single"/>
          <w:lang w:val="en-GB"/>
        </w:rPr>
        <w:instrText xml:space="preserve"> FORMTEXT </w:instrText>
      </w:r>
      <w:r w:rsidR="0070708F" w:rsidRPr="00954C7D">
        <w:rPr>
          <w:rFonts w:asciiTheme="minorHAnsi" w:hAnsiTheme="minorHAnsi" w:cstheme="minorHAnsi"/>
          <w:sz w:val="18"/>
          <w:szCs w:val="18"/>
          <w:u w:val="single"/>
          <w:lang w:val="en-GB"/>
        </w:rPr>
      </w:r>
      <w:r w:rsidR="0070708F" w:rsidRPr="00954C7D">
        <w:rPr>
          <w:rFonts w:asciiTheme="minorHAnsi" w:hAnsiTheme="minorHAnsi" w:cstheme="minorHAnsi"/>
          <w:sz w:val="18"/>
          <w:szCs w:val="18"/>
          <w:u w:val="single"/>
          <w:lang w:val="en-GB"/>
        </w:rPr>
        <w:fldChar w:fldCharType="separate"/>
      </w:r>
      <w:r w:rsidR="0070708F" w:rsidRPr="00954C7D">
        <w:rPr>
          <w:rFonts w:asciiTheme="minorHAnsi" w:hAnsiTheme="minorHAnsi" w:cstheme="minorHAnsi"/>
          <w:noProof/>
          <w:sz w:val="18"/>
          <w:szCs w:val="18"/>
          <w:u w:val="single"/>
          <w:lang w:val="en-GB"/>
        </w:rPr>
        <w:t> </w:t>
      </w:r>
      <w:r w:rsidR="0070708F" w:rsidRPr="00954C7D">
        <w:rPr>
          <w:rFonts w:asciiTheme="minorHAnsi" w:hAnsiTheme="minorHAnsi" w:cstheme="minorHAnsi"/>
          <w:noProof/>
          <w:sz w:val="18"/>
          <w:szCs w:val="18"/>
          <w:u w:val="single"/>
          <w:lang w:val="en-GB"/>
        </w:rPr>
        <w:t> </w:t>
      </w:r>
      <w:r w:rsidR="0070708F" w:rsidRPr="00954C7D">
        <w:rPr>
          <w:rFonts w:asciiTheme="minorHAnsi" w:hAnsiTheme="minorHAnsi" w:cstheme="minorHAnsi"/>
          <w:noProof/>
          <w:sz w:val="18"/>
          <w:szCs w:val="18"/>
          <w:u w:val="single"/>
          <w:lang w:val="en-GB"/>
        </w:rPr>
        <w:t> </w:t>
      </w:r>
      <w:r w:rsidR="0070708F" w:rsidRPr="00954C7D">
        <w:rPr>
          <w:rFonts w:asciiTheme="minorHAnsi" w:hAnsiTheme="minorHAnsi" w:cstheme="minorHAnsi"/>
          <w:noProof/>
          <w:sz w:val="18"/>
          <w:szCs w:val="18"/>
          <w:u w:val="single"/>
          <w:lang w:val="en-GB"/>
        </w:rPr>
        <w:t> </w:t>
      </w:r>
      <w:r w:rsidR="0070708F" w:rsidRPr="00954C7D">
        <w:rPr>
          <w:rFonts w:asciiTheme="minorHAnsi" w:hAnsiTheme="minorHAnsi" w:cstheme="minorHAnsi"/>
          <w:noProof/>
          <w:sz w:val="18"/>
          <w:szCs w:val="18"/>
          <w:u w:val="single"/>
          <w:lang w:val="en-GB"/>
        </w:rPr>
        <w:t> </w:t>
      </w:r>
      <w:r w:rsidR="0070708F" w:rsidRPr="00954C7D">
        <w:rPr>
          <w:rFonts w:asciiTheme="minorHAnsi" w:hAnsiTheme="minorHAnsi" w:cstheme="minorHAnsi"/>
          <w:sz w:val="18"/>
          <w:szCs w:val="18"/>
          <w:u w:val="single"/>
          <w:lang w:val="en-GB"/>
        </w:rPr>
        <w:fldChar w:fldCharType="end"/>
      </w:r>
      <w:r w:rsidR="001C31C1">
        <w:rPr>
          <w:rFonts w:asciiTheme="minorHAnsi" w:hAnsiTheme="minorHAnsi" w:cstheme="minorHAnsi"/>
          <w:sz w:val="18"/>
          <w:szCs w:val="18"/>
          <w:u w:val="single"/>
          <w:lang w:val="en-GB"/>
        </w:rPr>
        <w:t xml:space="preserve"> </w:t>
      </w:r>
      <w:r w:rsidRPr="00954C7D">
        <w:rPr>
          <w:rFonts w:asciiTheme="minorHAnsi" w:hAnsiTheme="minorHAnsi" w:cstheme="minorHAnsi"/>
          <w:sz w:val="18"/>
        </w:rPr>
        <w:t xml:space="preserve">&gt; (“the Company”) declare that the Company has successfully completed the </w:t>
      </w:r>
      <w:r w:rsidR="004E76F6" w:rsidRPr="00954C7D">
        <w:rPr>
          <w:rFonts w:asciiTheme="minorHAnsi" w:hAnsiTheme="minorHAnsi" w:cstheme="minorHAnsi"/>
          <w:sz w:val="18"/>
        </w:rPr>
        <w:t>Readiness</w:t>
      </w:r>
      <w:r w:rsidRPr="00954C7D">
        <w:rPr>
          <w:rFonts w:asciiTheme="minorHAnsi" w:hAnsiTheme="minorHAnsi" w:cstheme="minorHAnsi"/>
          <w:sz w:val="18"/>
        </w:rPr>
        <w:t xml:space="preserve"> Test </w:t>
      </w:r>
      <w:r w:rsidR="00D82DAD">
        <w:rPr>
          <w:rFonts w:asciiTheme="minorHAnsi" w:hAnsiTheme="minorHAnsi" w:cstheme="minorHAnsi"/>
          <w:sz w:val="18"/>
        </w:rPr>
        <w:t xml:space="preserve">by using the software specified in the Section A.2 </w:t>
      </w:r>
      <w:r w:rsidRPr="00954C7D">
        <w:rPr>
          <w:rFonts w:asciiTheme="minorHAnsi" w:hAnsiTheme="minorHAnsi" w:cstheme="minorHAnsi"/>
          <w:sz w:val="18"/>
        </w:rPr>
        <w:t xml:space="preserve">for the </w:t>
      </w:r>
      <w:r w:rsidR="00ED315F" w:rsidRPr="00954C7D">
        <w:rPr>
          <w:rFonts w:asciiTheme="minorHAnsi" w:hAnsiTheme="minorHAnsi" w:cstheme="minorHAnsi"/>
          <w:sz w:val="18"/>
        </w:rPr>
        <w:t xml:space="preserve">OMD </w:t>
      </w:r>
      <w:r w:rsidRPr="00954C7D">
        <w:rPr>
          <w:rFonts w:asciiTheme="minorHAnsi" w:hAnsiTheme="minorHAnsi" w:cstheme="minorHAnsi"/>
          <w:sz w:val="18"/>
        </w:rPr>
        <w:t xml:space="preserve">datafeed products </w:t>
      </w:r>
      <w:r w:rsidR="00ED315F" w:rsidRPr="00954C7D">
        <w:rPr>
          <w:rFonts w:asciiTheme="minorHAnsi" w:hAnsiTheme="minorHAnsi" w:cstheme="minorHAnsi"/>
          <w:sz w:val="18"/>
        </w:rPr>
        <w:t>specified</w:t>
      </w:r>
      <w:r w:rsidRPr="00954C7D">
        <w:rPr>
          <w:rFonts w:asciiTheme="minorHAnsi" w:hAnsiTheme="minorHAnsi" w:cstheme="minorHAnsi"/>
          <w:sz w:val="18"/>
        </w:rPr>
        <w:t xml:space="preserve"> in Section A.1 </w:t>
      </w:r>
      <w:r w:rsidR="002A211E">
        <w:rPr>
          <w:rFonts w:asciiTheme="minorHAnsi" w:hAnsiTheme="minorHAnsi" w:cstheme="minorHAnsi"/>
          <w:sz w:val="18"/>
        </w:rPr>
        <w:t xml:space="preserve"> </w:t>
      </w:r>
      <w:r w:rsidRPr="00954C7D">
        <w:rPr>
          <w:rFonts w:asciiTheme="minorHAnsi" w:hAnsiTheme="minorHAnsi" w:cstheme="minorHAnsi"/>
          <w:sz w:val="18"/>
        </w:rPr>
        <w:t>below</w:t>
      </w:r>
      <w:r w:rsidR="00ED315F" w:rsidRPr="00954C7D">
        <w:rPr>
          <w:rFonts w:asciiTheme="minorHAnsi" w:hAnsiTheme="minorHAnsi" w:cstheme="minorHAnsi"/>
          <w:sz w:val="18"/>
        </w:rPr>
        <w:t xml:space="preserve"> and</w:t>
      </w:r>
      <w:r w:rsidRPr="00954C7D">
        <w:rPr>
          <w:rFonts w:asciiTheme="minorHAnsi" w:hAnsiTheme="minorHAnsi" w:cstheme="minorHAnsi"/>
          <w:sz w:val="18"/>
        </w:rPr>
        <w:t xml:space="preserve"> </w:t>
      </w:r>
      <w:r w:rsidR="00ED315F" w:rsidRPr="00954C7D">
        <w:rPr>
          <w:rFonts w:asciiTheme="minorHAnsi" w:hAnsiTheme="minorHAnsi" w:cstheme="minorHAnsi"/>
          <w:sz w:val="18"/>
        </w:rPr>
        <w:t>t</w:t>
      </w:r>
      <w:r w:rsidRPr="00954C7D">
        <w:rPr>
          <w:rFonts w:asciiTheme="minorHAnsi" w:hAnsiTheme="minorHAnsi" w:cstheme="minorHAnsi"/>
          <w:sz w:val="18"/>
        </w:rPr>
        <w:t xml:space="preserve">he test results </w:t>
      </w:r>
      <w:r w:rsidR="00ED315F" w:rsidRPr="00954C7D">
        <w:rPr>
          <w:rFonts w:asciiTheme="minorHAnsi" w:hAnsiTheme="minorHAnsi" w:cstheme="minorHAnsi"/>
          <w:sz w:val="18"/>
        </w:rPr>
        <w:t>as detailed</w:t>
      </w:r>
      <w:r w:rsidRPr="00954C7D">
        <w:rPr>
          <w:rFonts w:asciiTheme="minorHAnsi" w:hAnsiTheme="minorHAnsi" w:cstheme="minorHAnsi"/>
          <w:sz w:val="18"/>
        </w:rPr>
        <w:t xml:space="preserve"> in Section A.</w:t>
      </w:r>
      <w:r w:rsidR="002A211E">
        <w:rPr>
          <w:rFonts w:asciiTheme="minorHAnsi" w:hAnsiTheme="minorHAnsi" w:cstheme="minorHAnsi"/>
          <w:sz w:val="18"/>
        </w:rPr>
        <w:t>3</w:t>
      </w:r>
      <w:r w:rsidR="00F86981" w:rsidRPr="00954C7D">
        <w:rPr>
          <w:rFonts w:asciiTheme="minorHAnsi" w:hAnsiTheme="minorHAnsi" w:cstheme="minorHAnsi"/>
          <w:sz w:val="18"/>
        </w:rPr>
        <w:t xml:space="preserve"> </w:t>
      </w:r>
      <w:r w:rsidR="00ED315F" w:rsidRPr="00954C7D">
        <w:rPr>
          <w:rFonts w:asciiTheme="minorHAnsi" w:hAnsiTheme="minorHAnsi" w:cstheme="minorHAnsi"/>
          <w:sz w:val="18"/>
        </w:rPr>
        <w:t>are true and correct.</w:t>
      </w:r>
      <w:r w:rsidR="000D7A4C" w:rsidRPr="00954C7D">
        <w:rPr>
          <w:rFonts w:asciiTheme="minorHAnsi" w:hAnsiTheme="minorHAnsi" w:cstheme="minorHAnsi"/>
          <w:sz w:val="18"/>
        </w:rPr>
        <w:t xml:space="preserve"> </w:t>
      </w:r>
    </w:p>
    <w:p w:rsidR="00ED315F" w:rsidRPr="00BB062F" w:rsidRDefault="00ED315F" w:rsidP="0084388D">
      <w:pPr>
        <w:spacing w:line="180" w:lineRule="auto"/>
        <w:rPr>
          <w:rFonts w:asciiTheme="minorHAnsi" w:hAnsiTheme="minorHAnsi" w:cstheme="minorHAnsi"/>
          <w:sz w:val="18"/>
          <w:szCs w:val="18"/>
        </w:rPr>
      </w:pPr>
    </w:p>
    <w:p w:rsidR="00ED315F" w:rsidRPr="00954C7D" w:rsidRDefault="00ED315F">
      <w:pPr>
        <w:rPr>
          <w:rFonts w:asciiTheme="minorHAnsi" w:hAnsiTheme="minorHAnsi" w:cstheme="minorHAnsi"/>
          <w:b/>
          <w:sz w:val="18"/>
          <w:szCs w:val="18"/>
        </w:rPr>
      </w:pPr>
      <w:r w:rsidRPr="00954C7D">
        <w:rPr>
          <w:rFonts w:asciiTheme="minorHAnsi" w:hAnsiTheme="minorHAnsi" w:cstheme="minorHAnsi"/>
          <w:b/>
          <w:sz w:val="18"/>
          <w:szCs w:val="18"/>
        </w:rPr>
        <w:t>A.1</w:t>
      </w:r>
      <w:r w:rsidRPr="00954C7D">
        <w:rPr>
          <w:rFonts w:asciiTheme="minorHAnsi" w:hAnsiTheme="minorHAnsi" w:cstheme="minorHAnsi"/>
          <w:b/>
          <w:sz w:val="18"/>
          <w:szCs w:val="18"/>
        </w:rPr>
        <w:tab/>
        <w:t>Please check the OMD datafeed products covered in this Declaration Form</w:t>
      </w:r>
    </w:p>
    <w:p w:rsidR="0072613F" w:rsidRPr="00954C7D" w:rsidRDefault="0072613F" w:rsidP="00637F9E">
      <w:pPr>
        <w:snapToGrid w:val="0"/>
        <w:rPr>
          <w:rFonts w:asciiTheme="minorHAnsi" w:hAnsiTheme="minorHAnsi" w:cstheme="minorHAnsi"/>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548"/>
        <w:gridCol w:w="405"/>
        <w:gridCol w:w="3423"/>
      </w:tblGrid>
      <w:tr w:rsidR="0070708F" w:rsidRPr="00DA12B2" w:rsidTr="00954C7D">
        <w:trPr>
          <w:trHeight w:val="195"/>
        </w:trPr>
        <w:tc>
          <w:tcPr>
            <w:tcW w:w="426" w:type="dxa"/>
            <w:vAlign w:val="center"/>
          </w:tcPr>
          <w:bookmarkStart w:id="80" w:name="_GoBack"/>
          <w:p w:rsidR="0070708F" w:rsidRPr="0070708F" w:rsidRDefault="0070708F" w:rsidP="00954C7D">
            <w:pPr>
              <w:tabs>
                <w:tab w:val="left" w:pos="205"/>
              </w:tabs>
              <w:jc w:val="center"/>
              <w:rPr>
                <w:rFonts w:ascii="Wingdings" w:hAnsi="Wingdings" w:cstheme="minorHAnsi"/>
                <w:sz w:val="17"/>
                <w:szCs w:val="17"/>
                <w:highlight w:val="lightGray"/>
              </w:rPr>
            </w:pPr>
            <w:r w:rsidRPr="002D41B8">
              <w:rPr>
                <w:rFonts w:ascii="Wingdings" w:hAnsi="Wingdings" w:cstheme="minorHAnsi" w:hint="eastAsia"/>
                <w:sz w:val="17"/>
                <w:szCs w:val="17"/>
                <w:highlight w:val="lightGray"/>
              </w:rPr>
              <w:fldChar w:fldCharType="begin">
                <w:ffData>
                  <w:name w:val="Check1"/>
                  <w:enabled/>
                  <w:calcOnExit w:val="0"/>
                  <w:checkBox>
                    <w:sizeAuto/>
                    <w:default w:val="0"/>
                    <w:checked w:val="0"/>
                  </w:checkBox>
                </w:ffData>
              </w:fldChar>
            </w:r>
            <w:r w:rsidRPr="002D41B8">
              <w:rPr>
                <w:rFonts w:ascii="Wingdings" w:hAnsi="Wingdings" w:cstheme="minorHAnsi" w:hint="eastAsia"/>
                <w:sz w:val="17"/>
                <w:szCs w:val="17"/>
                <w:highlight w:val="lightGray"/>
              </w:rPr>
              <w:instrText xml:space="preserve"> </w:instrText>
            </w:r>
            <w:r w:rsidRPr="002D41B8">
              <w:rPr>
                <w:rFonts w:ascii="Wingdings" w:hAnsi="Wingdings" w:cstheme="minorHAnsi"/>
                <w:sz w:val="17"/>
                <w:szCs w:val="17"/>
                <w:highlight w:val="lightGray"/>
              </w:rPr>
              <w:instrText>FORMCHECKBOX</w:instrText>
            </w:r>
            <w:r w:rsidRPr="002D41B8">
              <w:rPr>
                <w:rFonts w:ascii="Wingdings" w:hAnsi="Wingdings" w:cstheme="minorHAnsi" w:hint="eastAsia"/>
                <w:sz w:val="17"/>
                <w:szCs w:val="17"/>
                <w:highlight w:val="lightGray"/>
              </w:rPr>
              <w:instrText xml:space="preserve"> </w:instrText>
            </w:r>
            <w:r w:rsidR="00DA75D9" w:rsidRPr="002D41B8">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2D41B8">
              <w:rPr>
                <w:rFonts w:ascii="Wingdings" w:hAnsi="Wingdings" w:cstheme="minorHAnsi" w:hint="eastAsia"/>
                <w:sz w:val="17"/>
                <w:szCs w:val="17"/>
                <w:highlight w:val="lightGray"/>
              </w:rPr>
              <w:fldChar w:fldCharType="end"/>
            </w:r>
            <w:bookmarkEnd w:id="80"/>
          </w:p>
        </w:tc>
        <w:tc>
          <w:tcPr>
            <w:tcW w:w="4548" w:type="dxa"/>
          </w:tcPr>
          <w:p w:rsidR="0070708F" w:rsidRPr="00954C7D" w:rsidRDefault="0070708F" w:rsidP="00954C7D">
            <w:pPr>
              <w:tabs>
                <w:tab w:val="left" w:pos="205"/>
              </w:tabs>
              <w:rPr>
                <w:rFonts w:asciiTheme="minorHAnsi" w:hAnsiTheme="minorHAnsi" w:cstheme="minorHAnsi"/>
                <w:sz w:val="17"/>
                <w:szCs w:val="17"/>
              </w:rPr>
            </w:pPr>
            <w:r w:rsidRPr="00954C7D">
              <w:rPr>
                <w:rFonts w:asciiTheme="minorHAnsi" w:hAnsiTheme="minorHAnsi" w:cstheme="minorHAnsi"/>
                <w:sz w:val="17"/>
                <w:szCs w:val="17"/>
              </w:rPr>
              <w:t>Securities Standard (SS, including Conflated Broker Queue)</w:t>
            </w:r>
          </w:p>
        </w:tc>
        <w:tc>
          <w:tcPr>
            <w:tcW w:w="405" w:type="dxa"/>
          </w:tcPr>
          <w:p w:rsidR="0070708F" w:rsidRPr="0070708F" w:rsidRDefault="0070708F" w:rsidP="0070708F">
            <w:pP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3423" w:type="dxa"/>
          </w:tcPr>
          <w:p w:rsidR="0070708F" w:rsidRPr="00954C7D" w:rsidRDefault="0070708F" w:rsidP="00954C7D">
            <w:pPr>
              <w:rPr>
                <w:rFonts w:asciiTheme="minorHAnsi" w:hAnsiTheme="minorHAnsi" w:cstheme="minorHAnsi"/>
                <w:sz w:val="17"/>
                <w:szCs w:val="17"/>
              </w:rPr>
            </w:pPr>
            <w:r w:rsidRPr="00954C7D">
              <w:rPr>
                <w:rFonts w:asciiTheme="minorHAnsi" w:hAnsiTheme="minorHAnsi" w:cstheme="minorHAnsi"/>
                <w:sz w:val="17"/>
                <w:szCs w:val="17"/>
              </w:rPr>
              <w:t>Index Feed (Index) - Optional</w:t>
            </w:r>
          </w:p>
        </w:tc>
      </w:tr>
      <w:tr w:rsidR="0070708F" w:rsidRPr="00DA12B2" w:rsidTr="00954C7D">
        <w:trPr>
          <w:trHeight w:val="193"/>
        </w:trPr>
        <w:tc>
          <w:tcPr>
            <w:tcW w:w="426" w:type="dxa"/>
            <w:vAlign w:val="center"/>
          </w:tcPr>
          <w:p w:rsidR="0070708F" w:rsidRPr="0070708F" w:rsidRDefault="0070708F" w:rsidP="00954C7D">
            <w:pPr>
              <w:tabs>
                <w:tab w:val="left" w:pos="205"/>
              </w:tabs>
              <w:jc w:val="center"/>
              <w:rPr>
                <w:rFonts w:ascii="Wingdings" w:hAnsi="Wingdings" w:cstheme="minorHAnsi"/>
                <w:sz w:val="17"/>
                <w:szCs w:val="17"/>
                <w:highlight w:val="lightGray"/>
              </w:rPr>
            </w:pPr>
            <w:r w:rsidRPr="007853C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7853C7">
              <w:rPr>
                <w:rFonts w:ascii="Wingdings" w:hAnsi="Wingdings" w:cstheme="minorHAnsi" w:hint="eastAsia"/>
                <w:sz w:val="17"/>
                <w:szCs w:val="17"/>
                <w:highlight w:val="lightGray"/>
              </w:rPr>
              <w:instrText xml:space="preserve"> </w:instrText>
            </w:r>
            <w:r w:rsidRPr="007853C7">
              <w:rPr>
                <w:rFonts w:ascii="Wingdings" w:hAnsi="Wingdings" w:cstheme="minorHAnsi"/>
                <w:sz w:val="17"/>
                <w:szCs w:val="17"/>
                <w:highlight w:val="lightGray"/>
              </w:rPr>
              <w:instrText>FORMCHECKBOX</w:instrText>
            </w:r>
            <w:r w:rsidRPr="007853C7">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7853C7">
              <w:rPr>
                <w:rFonts w:ascii="Wingdings" w:hAnsi="Wingdings" w:cstheme="minorHAnsi" w:hint="eastAsia"/>
                <w:sz w:val="17"/>
                <w:szCs w:val="17"/>
                <w:highlight w:val="lightGray"/>
              </w:rPr>
              <w:fldChar w:fldCharType="end"/>
            </w:r>
          </w:p>
        </w:tc>
        <w:tc>
          <w:tcPr>
            <w:tcW w:w="4548" w:type="dxa"/>
          </w:tcPr>
          <w:p w:rsidR="0070708F" w:rsidRPr="00954C7D" w:rsidRDefault="0070708F" w:rsidP="00954C7D">
            <w:pPr>
              <w:tabs>
                <w:tab w:val="left" w:pos="205"/>
              </w:tabs>
              <w:rPr>
                <w:rFonts w:asciiTheme="minorHAnsi" w:hAnsiTheme="minorHAnsi" w:cstheme="minorHAnsi"/>
                <w:sz w:val="17"/>
                <w:szCs w:val="17"/>
              </w:rPr>
            </w:pPr>
            <w:r w:rsidRPr="00954C7D">
              <w:rPr>
                <w:rFonts w:asciiTheme="minorHAnsi" w:hAnsiTheme="minorHAnsi" w:cstheme="minorHAnsi"/>
                <w:sz w:val="17"/>
                <w:szCs w:val="17"/>
              </w:rPr>
              <w:t>Securities Premium (SP)</w:t>
            </w:r>
          </w:p>
        </w:tc>
        <w:tc>
          <w:tcPr>
            <w:tcW w:w="405" w:type="dxa"/>
          </w:tcPr>
          <w:p w:rsidR="0070708F" w:rsidRPr="0070708F" w:rsidRDefault="0070708F" w:rsidP="0070708F">
            <w:pP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3423" w:type="dxa"/>
          </w:tcPr>
          <w:p w:rsidR="0070708F" w:rsidRPr="00954C7D" w:rsidRDefault="0070708F" w:rsidP="00954C7D">
            <w:pPr>
              <w:rPr>
                <w:rFonts w:asciiTheme="minorHAnsi" w:hAnsiTheme="minorHAnsi" w:cstheme="minorHAnsi"/>
                <w:sz w:val="17"/>
                <w:szCs w:val="17"/>
              </w:rPr>
            </w:pPr>
            <w:r w:rsidRPr="00954C7D">
              <w:rPr>
                <w:rFonts w:asciiTheme="minorHAnsi" w:hAnsiTheme="minorHAnsi" w:cstheme="minorHAnsi"/>
                <w:sz w:val="17"/>
                <w:szCs w:val="17"/>
              </w:rPr>
              <w:t>Odd Lot Order (OLO) - Optional</w:t>
            </w:r>
          </w:p>
        </w:tc>
      </w:tr>
      <w:tr w:rsidR="0070708F" w:rsidRPr="00DA12B2" w:rsidTr="00954C7D">
        <w:trPr>
          <w:trHeight w:val="70"/>
        </w:trPr>
        <w:tc>
          <w:tcPr>
            <w:tcW w:w="426" w:type="dxa"/>
            <w:vAlign w:val="center"/>
          </w:tcPr>
          <w:p w:rsidR="0070708F" w:rsidRPr="0070708F" w:rsidRDefault="0070708F" w:rsidP="00954C7D">
            <w:pPr>
              <w:tabs>
                <w:tab w:val="left" w:pos="205"/>
              </w:tabs>
              <w:jc w:val="center"/>
              <w:rPr>
                <w:rFonts w:ascii="Wingdings" w:hAnsi="Wingdings" w:cstheme="minorHAnsi"/>
                <w:sz w:val="17"/>
                <w:szCs w:val="17"/>
                <w:highlight w:val="lightGray"/>
              </w:rPr>
            </w:pPr>
            <w:r w:rsidRPr="00C60D35">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C60D35">
              <w:rPr>
                <w:rFonts w:ascii="Wingdings" w:hAnsi="Wingdings" w:cstheme="minorHAnsi" w:hint="eastAsia"/>
                <w:sz w:val="17"/>
                <w:szCs w:val="17"/>
                <w:highlight w:val="lightGray"/>
              </w:rPr>
              <w:instrText xml:space="preserve"> </w:instrText>
            </w:r>
            <w:r w:rsidRPr="00C60D35">
              <w:rPr>
                <w:rFonts w:ascii="Wingdings" w:hAnsi="Wingdings" w:cstheme="minorHAnsi"/>
                <w:sz w:val="17"/>
                <w:szCs w:val="17"/>
                <w:highlight w:val="lightGray"/>
              </w:rPr>
              <w:instrText>FORMCHECKBOX</w:instrText>
            </w:r>
            <w:r w:rsidRPr="00C60D35">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C60D35">
              <w:rPr>
                <w:rFonts w:ascii="Wingdings" w:hAnsi="Wingdings" w:cstheme="minorHAnsi" w:hint="eastAsia"/>
                <w:sz w:val="17"/>
                <w:szCs w:val="17"/>
                <w:highlight w:val="lightGray"/>
              </w:rPr>
              <w:fldChar w:fldCharType="end"/>
            </w:r>
          </w:p>
        </w:tc>
        <w:tc>
          <w:tcPr>
            <w:tcW w:w="4548" w:type="dxa"/>
          </w:tcPr>
          <w:p w:rsidR="0070708F" w:rsidRPr="00954C7D" w:rsidRDefault="0070708F" w:rsidP="00954C7D">
            <w:pPr>
              <w:tabs>
                <w:tab w:val="left" w:pos="205"/>
              </w:tabs>
              <w:rPr>
                <w:rFonts w:asciiTheme="minorHAnsi" w:hAnsiTheme="minorHAnsi" w:cstheme="minorHAnsi"/>
                <w:sz w:val="17"/>
                <w:szCs w:val="17"/>
              </w:rPr>
            </w:pPr>
            <w:r w:rsidRPr="00954C7D">
              <w:rPr>
                <w:rFonts w:asciiTheme="minorHAnsi" w:hAnsiTheme="minorHAnsi" w:cstheme="minorHAnsi"/>
                <w:sz w:val="17"/>
                <w:szCs w:val="17"/>
              </w:rPr>
              <w:t>Securities FullTick (SF)</w:t>
            </w:r>
          </w:p>
        </w:tc>
        <w:tc>
          <w:tcPr>
            <w:tcW w:w="405" w:type="dxa"/>
          </w:tcPr>
          <w:p w:rsidR="0070708F" w:rsidRPr="0070708F" w:rsidRDefault="0070708F" w:rsidP="0070708F">
            <w:pP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3423" w:type="dxa"/>
          </w:tcPr>
          <w:p w:rsidR="0070708F" w:rsidRPr="00954C7D" w:rsidRDefault="0070708F" w:rsidP="00954C7D">
            <w:pPr>
              <w:rPr>
                <w:rFonts w:asciiTheme="minorHAnsi" w:hAnsiTheme="minorHAnsi" w:cstheme="minorHAnsi"/>
                <w:sz w:val="17"/>
                <w:szCs w:val="17"/>
              </w:rPr>
            </w:pPr>
            <w:r w:rsidRPr="00954C7D">
              <w:rPr>
                <w:rFonts w:asciiTheme="minorHAnsi" w:hAnsiTheme="minorHAnsi" w:cstheme="minorHAnsi"/>
                <w:sz w:val="17"/>
                <w:szCs w:val="17"/>
              </w:rPr>
              <w:t>Conflated Broker Queue (CBQ) - Optional</w:t>
            </w:r>
          </w:p>
        </w:tc>
      </w:tr>
      <w:tr w:rsidR="00DF0EBE" w:rsidRPr="00DA12B2" w:rsidTr="00954C7D">
        <w:trPr>
          <w:trHeight w:val="70"/>
        </w:trPr>
        <w:tc>
          <w:tcPr>
            <w:tcW w:w="426" w:type="dxa"/>
            <w:vAlign w:val="center"/>
          </w:tcPr>
          <w:p w:rsidR="00DF0EBE" w:rsidRPr="0070708F" w:rsidRDefault="00DF0EBE" w:rsidP="00F033B2">
            <w:pPr>
              <w:tabs>
                <w:tab w:val="left" w:pos="205"/>
              </w:tabs>
              <w:jc w:val="center"/>
              <w:rPr>
                <w:rFonts w:ascii="Wingdings" w:hAnsi="Wingdings" w:cstheme="minorHAnsi"/>
                <w:sz w:val="17"/>
                <w:szCs w:val="17"/>
                <w:highlight w:val="lightGray"/>
              </w:rPr>
            </w:pPr>
            <w:r w:rsidRPr="00C60D35">
              <w:rPr>
                <w:rFonts w:ascii="Wingdings" w:hAnsi="Wingdings" w:cstheme="minorHAnsi" w:hint="eastAsia"/>
                <w:sz w:val="17"/>
                <w:szCs w:val="17"/>
                <w:highlight w:val="lightGray"/>
              </w:rPr>
              <w:fldChar w:fldCharType="begin">
                <w:ffData>
                  <w:name w:val="Check1"/>
                  <w:enabled/>
                  <w:calcOnExit w:val="0"/>
                  <w:checkBox>
                    <w:sizeAuto/>
                    <w:default w:val="0"/>
                    <w:checked w:val="0"/>
                  </w:checkBox>
                </w:ffData>
              </w:fldChar>
            </w:r>
            <w:r w:rsidRPr="00C60D35">
              <w:rPr>
                <w:rFonts w:ascii="Wingdings" w:hAnsi="Wingdings" w:cstheme="minorHAnsi" w:hint="eastAsia"/>
                <w:sz w:val="17"/>
                <w:szCs w:val="17"/>
                <w:highlight w:val="lightGray"/>
              </w:rPr>
              <w:instrText xml:space="preserve"> </w:instrText>
            </w:r>
            <w:r w:rsidRPr="00C60D35">
              <w:rPr>
                <w:rFonts w:ascii="Wingdings" w:hAnsi="Wingdings" w:cstheme="minorHAnsi"/>
                <w:sz w:val="17"/>
                <w:szCs w:val="17"/>
                <w:highlight w:val="lightGray"/>
              </w:rPr>
              <w:instrText>FORMCHECKBOX</w:instrText>
            </w:r>
            <w:r w:rsidRPr="00C60D35">
              <w:rPr>
                <w:rFonts w:ascii="Wingdings" w:hAnsi="Wingdings" w:cstheme="minorHAnsi" w:hint="eastAsia"/>
                <w:sz w:val="17"/>
                <w:szCs w:val="17"/>
                <w:highlight w:val="lightGray"/>
              </w:rPr>
              <w:instrText xml:space="preserve"> </w:instrText>
            </w:r>
            <w:r w:rsidR="00DA75D9" w:rsidRPr="00C60D35">
              <w:rPr>
                <w:rFonts w:ascii="Wingdings" w:hAnsi="Wingdings" w:cstheme="minorHAnsi" w:hint="eastAsia"/>
                <w:sz w:val="17"/>
                <w:szCs w:val="17"/>
                <w:highlight w:val="lightGray"/>
              </w:rPr>
            </w:r>
            <w:r>
              <w:rPr>
                <w:rFonts w:ascii="Wingdings" w:hAnsi="Wingdings" w:cstheme="minorHAnsi" w:hint="eastAsia"/>
                <w:sz w:val="17"/>
                <w:szCs w:val="17"/>
                <w:highlight w:val="lightGray"/>
              </w:rPr>
              <w:fldChar w:fldCharType="separate"/>
            </w:r>
            <w:r w:rsidRPr="00C60D35">
              <w:rPr>
                <w:rFonts w:ascii="Wingdings" w:hAnsi="Wingdings" w:cstheme="minorHAnsi" w:hint="eastAsia"/>
                <w:sz w:val="17"/>
                <w:szCs w:val="17"/>
                <w:highlight w:val="lightGray"/>
              </w:rPr>
              <w:fldChar w:fldCharType="end"/>
            </w:r>
          </w:p>
        </w:tc>
        <w:tc>
          <w:tcPr>
            <w:tcW w:w="4548" w:type="dxa"/>
          </w:tcPr>
          <w:p w:rsidR="00DF0EBE" w:rsidRPr="00954C7D" w:rsidRDefault="00DF0EBE" w:rsidP="00DF0EBE">
            <w:pPr>
              <w:tabs>
                <w:tab w:val="left" w:pos="205"/>
              </w:tabs>
              <w:rPr>
                <w:rFonts w:asciiTheme="minorHAnsi" w:hAnsiTheme="minorHAnsi" w:cstheme="minorHAnsi"/>
                <w:sz w:val="17"/>
                <w:szCs w:val="17"/>
              </w:rPr>
            </w:pPr>
            <w:r w:rsidRPr="00954C7D">
              <w:rPr>
                <w:rFonts w:asciiTheme="minorHAnsi" w:hAnsiTheme="minorHAnsi" w:cstheme="minorHAnsi"/>
                <w:sz w:val="17"/>
                <w:szCs w:val="17"/>
              </w:rPr>
              <w:t>S</w:t>
            </w:r>
            <w:r>
              <w:rPr>
                <w:rFonts w:asciiTheme="minorHAnsi" w:hAnsiTheme="minorHAnsi" w:cstheme="minorHAnsi"/>
                <w:sz w:val="17"/>
                <w:szCs w:val="17"/>
              </w:rPr>
              <w:t>tock Connect Market</w:t>
            </w:r>
            <w:r w:rsidRPr="00954C7D">
              <w:rPr>
                <w:rFonts w:asciiTheme="minorHAnsi" w:hAnsiTheme="minorHAnsi" w:cstheme="minorHAnsi"/>
                <w:sz w:val="17"/>
                <w:szCs w:val="17"/>
              </w:rPr>
              <w:t xml:space="preserve"> (S</w:t>
            </w:r>
            <w:r>
              <w:rPr>
                <w:rFonts w:asciiTheme="minorHAnsi" w:hAnsiTheme="minorHAnsi" w:cstheme="minorHAnsi"/>
                <w:sz w:val="17"/>
                <w:szCs w:val="17"/>
              </w:rPr>
              <w:t>CM</w:t>
            </w:r>
            <w:r w:rsidRPr="00954C7D">
              <w:rPr>
                <w:rFonts w:asciiTheme="minorHAnsi" w:hAnsiTheme="minorHAnsi" w:cstheme="minorHAnsi"/>
                <w:sz w:val="17"/>
                <w:szCs w:val="17"/>
              </w:rPr>
              <w:t>)</w:t>
            </w:r>
          </w:p>
        </w:tc>
        <w:tc>
          <w:tcPr>
            <w:tcW w:w="405" w:type="dxa"/>
          </w:tcPr>
          <w:p w:rsidR="00DF0EBE" w:rsidRPr="003C7437" w:rsidRDefault="00DF0EBE" w:rsidP="0070708F">
            <w:pPr>
              <w:rPr>
                <w:rFonts w:ascii="Wingdings" w:hAnsi="Wingdings" w:cstheme="minorHAnsi"/>
                <w:sz w:val="17"/>
                <w:szCs w:val="17"/>
                <w:highlight w:val="lightGray"/>
              </w:rPr>
            </w:pPr>
          </w:p>
        </w:tc>
        <w:tc>
          <w:tcPr>
            <w:tcW w:w="3423" w:type="dxa"/>
          </w:tcPr>
          <w:p w:rsidR="00DF0EBE" w:rsidRPr="00954C7D" w:rsidRDefault="00DF0EBE" w:rsidP="00954C7D">
            <w:pPr>
              <w:rPr>
                <w:rFonts w:asciiTheme="minorHAnsi" w:hAnsiTheme="minorHAnsi" w:cstheme="minorHAnsi"/>
                <w:sz w:val="17"/>
                <w:szCs w:val="17"/>
              </w:rPr>
            </w:pPr>
          </w:p>
        </w:tc>
      </w:tr>
    </w:tbl>
    <w:p w:rsidR="00460784" w:rsidRDefault="00460784" w:rsidP="0084388D">
      <w:pPr>
        <w:spacing w:line="180" w:lineRule="auto"/>
        <w:ind w:firstLineChars="400" w:firstLine="720"/>
        <w:rPr>
          <w:rFonts w:asciiTheme="minorHAnsi" w:hAnsiTheme="minorHAnsi" w:cstheme="minorHAnsi"/>
          <w:sz w:val="18"/>
          <w:szCs w:val="18"/>
        </w:rPr>
      </w:pPr>
    </w:p>
    <w:p w:rsidR="003D2B97" w:rsidRPr="003C7437" w:rsidRDefault="003D2B97" w:rsidP="003D2B97">
      <w:pPr>
        <w:spacing w:line="180" w:lineRule="auto"/>
        <w:rPr>
          <w:rFonts w:asciiTheme="minorHAnsi" w:hAnsiTheme="minorHAnsi" w:cstheme="minorHAnsi"/>
          <w:b/>
          <w:sz w:val="18"/>
          <w:szCs w:val="18"/>
        </w:rPr>
      </w:pPr>
      <w:r w:rsidRPr="003C7437">
        <w:rPr>
          <w:rFonts w:asciiTheme="minorHAnsi" w:hAnsiTheme="minorHAnsi" w:cstheme="minorHAnsi"/>
          <w:b/>
          <w:sz w:val="18"/>
          <w:szCs w:val="18"/>
        </w:rPr>
        <w:t>A.2</w:t>
      </w:r>
      <w:r w:rsidRPr="003C7437">
        <w:rPr>
          <w:rFonts w:asciiTheme="minorHAnsi" w:hAnsiTheme="minorHAnsi" w:cstheme="minorHAnsi"/>
          <w:b/>
          <w:sz w:val="18"/>
          <w:szCs w:val="18"/>
        </w:rPr>
        <w:tab/>
      </w:r>
      <w:r w:rsidR="00954C7D">
        <w:rPr>
          <w:rFonts w:asciiTheme="minorHAnsi" w:hAnsiTheme="minorHAnsi" w:cstheme="minorHAnsi"/>
          <w:b/>
          <w:sz w:val="18"/>
          <w:szCs w:val="18"/>
        </w:rPr>
        <w:t xml:space="preserve">Declaration of </w:t>
      </w:r>
      <w:r>
        <w:rPr>
          <w:rFonts w:asciiTheme="minorHAnsi" w:hAnsiTheme="minorHAnsi" w:cstheme="minorHAnsi"/>
          <w:b/>
          <w:sz w:val="18"/>
          <w:szCs w:val="18"/>
        </w:rPr>
        <w:t>Software Version</w:t>
      </w:r>
      <w:r w:rsidR="002A211E">
        <w:rPr>
          <w:rFonts w:asciiTheme="minorHAnsi" w:hAnsiTheme="minorHAnsi" w:cstheme="minorHAnsi"/>
          <w:b/>
          <w:sz w:val="18"/>
          <w:szCs w:val="18"/>
        </w:rPr>
        <w:tab/>
      </w:r>
    </w:p>
    <w:tbl>
      <w:tblPr>
        <w:tblStyle w:val="TableGrid"/>
        <w:tblW w:w="8931" w:type="dxa"/>
        <w:tblInd w:w="108" w:type="dxa"/>
        <w:tblLayout w:type="fixed"/>
        <w:tblLook w:val="04A0" w:firstRow="1" w:lastRow="0" w:firstColumn="1" w:lastColumn="0" w:noHBand="0" w:noVBand="1"/>
      </w:tblPr>
      <w:tblGrid>
        <w:gridCol w:w="2977"/>
        <w:gridCol w:w="2835"/>
        <w:gridCol w:w="3119"/>
      </w:tblGrid>
      <w:tr w:rsidR="003D2B97" w:rsidRPr="003C7437" w:rsidTr="00954C7D">
        <w:tc>
          <w:tcPr>
            <w:tcW w:w="2977" w:type="dxa"/>
            <w:tcBorders>
              <w:bottom w:val="single" w:sz="4" w:space="0" w:color="auto"/>
            </w:tcBorders>
            <w:shd w:val="clear" w:color="auto" w:fill="C7FDFC" w:themeFill="accent6" w:themeFillTint="33"/>
          </w:tcPr>
          <w:p w:rsidR="003D2B97" w:rsidRPr="00954C7D" w:rsidRDefault="003D2B97" w:rsidP="00954C7D">
            <w:pPr>
              <w:rPr>
                <w:rFonts w:asciiTheme="minorHAnsi" w:hAnsiTheme="minorHAnsi" w:cstheme="minorHAnsi"/>
                <w:sz w:val="17"/>
                <w:szCs w:val="17"/>
              </w:rPr>
            </w:pPr>
            <w:r>
              <w:rPr>
                <w:rFonts w:asciiTheme="minorHAnsi" w:hAnsiTheme="minorHAnsi" w:cstheme="minorHAnsi"/>
                <w:sz w:val="17"/>
                <w:szCs w:val="17"/>
              </w:rPr>
              <w:t>Software Name</w:t>
            </w:r>
          </w:p>
        </w:tc>
        <w:tc>
          <w:tcPr>
            <w:tcW w:w="2835" w:type="dxa"/>
            <w:tcBorders>
              <w:bottom w:val="single" w:sz="4" w:space="0" w:color="auto"/>
            </w:tcBorders>
            <w:shd w:val="clear" w:color="auto" w:fill="C7FDFC" w:themeFill="accent6" w:themeFillTint="33"/>
            <w:vAlign w:val="center"/>
          </w:tcPr>
          <w:p w:rsidR="003D2B97" w:rsidRPr="003C7437" w:rsidRDefault="003D2B97" w:rsidP="0066600E">
            <w:pPr>
              <w:snapToGrid w:val="0"/>
              <w:contextualSpacing/>
              <w:rPr>
                <w:rFonts w:asciiTheme="minorHAnsi" w:hAnsiTheme="minorHAnsi" w:cstheme="minorHAnsi"/>
                <w:sz w:val="17"/>
                <w:szCs w:val="17"/>
              </w:rPr>
            </w:pPr>
            <w:r>
              <w:rPr>
                <w:rFonts w:asciiTheme="minorHAnsi" w:hAnsiTheme="minorHAnsi" w:cstheme="minorHAnsi"/>
                <w:sz w:val="17"/>
                <w:szCs w:val="17"/>
              </w:rPr>
              <w:t>Version Number</w:t>
            </w:r>
          </w:p>
        </w:tc>
        <w:tc>
          <w:tcPr>
            <w:tcW w:w="3119" w:type="dxa"/>
            <w:tcBorders>
              <w:bottom w:val="single" w:sz="4" w:space="0" w:color="auto"/>
            </w:tcBorders>
            <w:shd w:val="clear" w:color="auto" w:fill="C7FDFC" w:themeFill="accent6" w:themeFillTint="33"/>
            <w:vAlign w:val="center"/>
          </w:tcPr>
          <w:p w:rsidR="003D2B97" w:rsidRPr="003C7437" w:rsidRDefault="003D2B97" w:rsidP="0066600E">
            <w:pPr>
              <w:snapToGrid w:val="0"/>
              <w:contextualSpacing/>
              <w:rPr>
                <w:rFonts w:asciiTheme="minorHAnsi" w:hAnsiTheme="minorHAnsi" w:cstheme="minorHAnsi"/>
                <w:sz w:val="17"/>
                <w:szCs w:val="17"/>
              </w:rPr>
            </w:pPr>
            <w:r>
              <w:rPr>
                <w:rFonts w:asciiTheme="minorHAnsi" w:hAnsiTheme="minorHAnsi" w:cstheme="minorHAnsi"/>
                <w:sz w:val="17"/>
                <w:szCs w:val="17"/>
              </w:rPr>
              <w:t>Readiness Test Completion Date</w:t>
            </w:r>
          </w:p>
        </w:tc>
      </w:tr>
      <w:tr w:rsidR="003D2B97" w:rsidRPr="003C7437" w:rsidTr="00954C7D">
        <w:trPr>
          <w:trHeight w:val="333"/>
        </w:trPr>
        <w:tc>
          <w:tcPr>
            <w:tcW w:w="2977" w:type="dxa"/>
            <w:tcBorders>
              <w:top w:val="single" w:sz="4" w:space="0" w:color="auto"/>
            </w:tcBorders>
            <w:vAlign w:val="center"/>
          </w:tcPr>
          <w:p w:rsidR="003D2B97" w:rsidRPr="00954C7D" w:rsidRDefault="003D2B97" w:rsidP="00954C7D">
            <w:pPr>
              <w:rPr>
                <w:rFonts w:asciiTheme="minorHAnsi" w:hAnsiTheme="minorHAnsi" w:cstheme="minorHAnsi"/>
                <w:sz w:val="17"/>
                <w:szCs w:val="17"/>
              </w:rPr>
            </w:pPr>
            <w:r w:rsidRPr="00954C7D">
              <w:rPr>
                <w:rFonts w:asciiTheme="minorHAnsi" w:hAnsiTheme="minorHAnsi" w:cstheme="minorHAnsi"/>
                <w:sz w:val="17"/>
                <w:szCs w:val="17"/>
                <w:lang w:val="en-GB"/>
              </w:rPr>
              <w:fldChar w:fldCharType="begin">
                <w:ffData>
                  <w:name w:val="Text1"/>
                  <w:enabled/>
                  <w:calcOnExit w:val="0"/>
                  <w:textInput/>
                </w:ffData>
              </w:fldChar>
            </w:r>
            <w:r w:rsidRPr="00954C7D">
              <w:rPr>
                <w:rFonts w:asciiTheme="minorHAnsi" w:hAnsiTheme="minorHAnsi" w:cstheme="minorHAnsi"/>
                <w:sz w:val="17"/>
                <w:szCs w:val="17"/>
                <w:lang w:val="en-GB"/>
              </w:rPr>
              <w:instrText xml:space="preserve"> FORMTEXT </w:instrText>
            </w:r>
            <w:r w:rsidRPr="00954C7D">
              <w:rPr>
                <w:rFonts w:asciiTheme="minorHAnsi" w:hAnsiTheme="minorHAnsi" w:cstheme="minorHAnsi"/>
                <w:sz w:val="17"/>
                <w:szCs w:val="17"/>
                <w:lang w:val="en-GB"/>
              </w:rPr>
            </w:r>
            <w:r w:rsidRPr="00954C7D">
              <w:rPr>
                <w:rFonts w:asciiTheme="minorHAnsi" w:hAnsiTheme="minorHAnsi" w:cstheme="minorHAnsi"/>
                <w:sz w:val="17"/>
                <w:szCs w:val="17"/>
                <w:lang w:val="en-GB"/>
              </w:rPr>
              <w:fldChar w:fldCharType="separate"/>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noProof/>
                <w:sz w:val="17"/>
                <w:szCs w:val="17"/>
                <w:lang w:val="en-GB"/>
              </w:rPr>
              <w:t> </w:t>
            </w:r>
            <w:r w:rsidRPr="00954C7D">
              <w:rPr>
                <w:rFonts w:asciiTheme="minorHAnsi" w:hAnsiTheme="minorHAnsi" w:cstheme="minorHAnsi"/>
                <w:sz w:val="17"/>
                <w:szCs w:val="17"/>
                <w:lang w:val="en-GB"/>
              </w:rPr>
              <w:fldChar w:fldCharType="end"/>
            </w:r>
          </w:p>
        </w:tc>
        <w:tc>
          <w:tcPr>
            <w:tcW w:w="2835" w:type="dxa"/>
            <w:tcBorders>
              <w:top w:val="single" w:sz="4" w:space="0" w:color="auto"/>
            </w:tcBorders>
            <w:vAlign w:val="center"/>
          </w:tcPr>
          <w:p w:rsidR="003D2B97" w:rsidRPr="003C7437" w:rsidRDefault="003D2B97">
            <w:pPr>
              <w:snapToGrid w:val="0"/>
              <w:contextualSpacing/>
              <w:rPr>
                <w:rFonts w:asciiTheme="minorHAnsi" w:hAnsiTheme="minorHAnsi" w:cstheme="minorHAnsi"/>
                <w:sz w:val="17"/>
                <w:szCs w:val="17"/>
              </w:rPr>
            </w:pPr>
            <w:r w:rsidRPr="003C7437">
              <w:rPr>
                <w:rFonts w:asciiTheme="minorHAnsi" w:hAnsiTheme="minorHAnsi" w:cstheme="minorHAnsi"/>
                <w:sz w:val="17"/>
                <w:szCs w:val="17"/>
                <w:lang w:val="en-GB"/>
              </w:rPr>
              <w:fldChar w:fldCharType="begin">
                <w:ffData>
                  <w:name w:val="Text1"/>
                  <w:enabled/>
                  <w:calcOnExit w:val="0"/>
                  <w:textInput/>
                </w:ffData>
              </w:fldChar>
            </w:r>
            <w:r w:rsidRPr="003C7437">
              <w:rPr>
                <w:rFonts w:asciiTheme="minorHAnsi" w:hAnsiTheme="minorHAnsi" w:cstheme="minorHAnsi"/>
                <w:sz w:val="17"/>
                <w:szCs w:val="17"/>
                <w:lang w:val="en-GB"/>
              </w:rPr>
              <w:instrText xml:space="preserve"> FORMTEXT </w:instrText>
            </w:r>
            <w:r w:rsidRPr="003C7437">
              <w:rPr>
                <w:rFonts w:asciiTheme="minorHAnsi" w:hAnsiTheme="minorHAnsi" w:cstheme="minorHAnsi"/>
                <w:sz w:val="17"/>
                <w:szCs w:val="17"/>
                <w:lang w:val="en-GB"/>
              </w:rPr>
            </w:r>
            <w:r w:rsidRPr="003C7437">
              <w:rPr>
                <w:rFonts w:asciiTheme="minorHAnsi" w:hAnsiTheme="minorHAnsi" w:cstheme="minorHAnsi"/>
                <w:sz w:val="17"/>
                <w:szCs w:val="17"/>
                <w:lang w:val="en-GB"/>
              </w:rPr>
              <w:fldChar w:fldCharType="separate"/>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sz w:val="17"/>
                <w:szCs w:val="17"/>
                <w:lang w:val="en-GB"/>
              </w:rPr>
              <w:fldChar w:fldCharType="end"/>
            </w:r>
          </w:p>
        </w:tc>
        <w:tc>
          <w:tcPr>
            <w:tcW w:w="3119" w:type="dxa"/>
            <w:tcBorders>
              <w:top w:val="single" w:sz="4" w:space="0" w:color="auto"/>
            </w:tcBorders>
            <w:vAlign w:val="center"/>
          </w:tcPr>
          <w:p w:rsidR="003D2B97" w:rsidRPr="003C7437" w:rsidRDefault="003D2B97">
            <w:pPr>
              <w:snapToGrid w:val="0"/>
              <w:contextualSpacing/>
              <w:rPr>
                <w:rFonts w:asciiTheme="minorHAnsi" w:hAnsiTheme="minorHAnsi" w:cstheme="minorHAnsi"/>
                <w:sz w:val="17"/>
                <w:szCs w:val="17"/>
              </w:rPr>
            </w:pPr>
            <w:r w:rsidRPr="003C7437">
              <w:rPr>
                <w:rFonts w:asciiTheme="minorHAnsi" w:hAnsiTheme="minorHAnsi" w:cstheme="minorHAnsi"/>
                <w:sz w:val="17"/>
                <w:szCs w:val="17"/>
                <w:lang w:val="en-GB"/>
              </w:rPr>
              <w:fldChar w:fldCharType="begin">
                <w:ffData>
                  <w:name w:val="Text1"/>
                  <w:enabled/>
                  <w:calcOnExit w:val="0"/>
                  <w:textInput/>
                </w:ffData>
              </w:fldChar>
            </w:r>
            <w:r w:rsidRPr="003C7437">
              <w:rPr>
                <w:rFonts w:asciiTheme="minorHAnsi" w:hAnsiTheme="minorHAnsi" w:cstheme="minorHAnsi"/>
                <w:sz w:val="17"/>
                <w:szCs w:val="17"/>
                <w:lang w:val="en-GB"/>
              </w:rPr>
              <w:instrText xml:space="preserve"> FORMTEXT </w:instrText>
            </w:r>
            <w:r w:rsidRPr="003C7437">
              <w:rPr>
                <w:rFonts w:asciiTheme="minorHAnsi" w:hAnsiTheme="minorHAnsi" w:cstheme="minorHAnsi"/>
                <w:sz w:val="17"/>
                <w:szCs w:val="17"/>
                <w:lang w:val="en-GB"/>
              </w:rPr>
            </w:r>
            <w:r w:rsidRPr="003C7437">
              <w:rPr>
                <w:rFonts w:asciiTheme="minorHAnsi" w:hAnsiTheme="minorHAnsi" w:cstheme="minorHAnsi"/>
                <w:sz w:val="17"/>
                <w:szCs w:val="17"/>
                <w:lang w:val="en-GB"/>
              </w:rPr>
              <w:fldChar w:fldCharType="separate"/>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noProof/>
                <w:sz w:val="17"/>
                <w:szCs w:val="17"/>
                <w:lang w:val="en-GB"/>
              </w:rPr>
              <w:t> </w:t>
            </w:r>
            <w:r w:rsidRPr="003C7437">
              <w:rPr>
                <w:rFonts w:asciiTheme="minorHAnsi" w:hAnsiTheme="minorHAnsi" w:cstheme="minorHAnsi"/>
                <w:sz w:val="17"/>
                <w:szCs w:val="17"/>
                <w:lang w:val="en-GB"/>
              </w:rPr>
              <w:fldChar w:fldCharType="end"/>
            </w:r>
          </w:p>
        </w:tc>
      </w:tr>
    </w:tbl>
    <w:p w:rsidR="003D2B97" w:rsidRPr="00DA12B2" w:rsidRDefault="003D2B97" w:rsidP="0084388D">
      <w:pPr>
        <w:spacing w:line="180" w:lineRule="auto"/>
        <w:ind w:firstLineChars="400" w:firstLine="720"/>
        <w:rPr>
          <w:rFonts w:asciiTheme="minorHAnsi" w:hAnsiTheme="minorHAnsi" w:cstheme="minorHAnsi"/>
          <w:sz w:val="18"/>
          <w:szCs w:val="18"/>
        </w:rPr>
      </w:pPr>
    </w:p>
    <w:p w:rsidR="00E901BD" w:rsidRPr="00954C7D" w:rsidRDefault="00460784" w:rsidP="0084388D">
      <w:pPr>
        <w:spacing w:line="180" w:lineRule="auto"/>
        <w:rPr>
          <w:rFonts w:asciiTheme="minorHAnsi" w:hAnsiTheme="minorHAnsi" w:cstheme="minorHAnsi"/>
          <w:b/>
          <w:sz w:val="18"/>
          <w:szCs w:val="18"/>
        </w:rPr>
      </w:pPr>
      <w:r w:rsidRPr="00954C7D">
        <w:rPr>
          <w:rFonts w:asciiTheme="minorHAnsi" w:hAnsiTheme="minorHAnsi" w:cstheme="minorHAnsi"/>
          <w:b/>
          <w:sz w:val="18"/>
          <w:szCs w:val="18"/>
        </w:rPr>
        <w:t>A.</w:t>
      </w:r>
      <w:r w:rsidR="003D2B97">
        <w:rPr>
          <w:rFonts w:asciiTheme="minorHAnsi" w:hAnsiTheme="minorHAnsi" w:cstheme="minorHAnsi"/>
          <w:b/>
          <w:sz w:val="18"/>
          <w:szCs w:val="18"/>
        </w:rPr>
        <w:t>3</w:t>
      </w:r>
      <w:r w:rsidRPr="00954C7D">
        <w:rPr>
          <w:rFonts w:asciiTheme="minorHAnsi" w:hAnsiTheme="minorHAnsi" w:cstheme="minorHAnsi"/>
          <w:b/>
          <w:sz w:val="18"/>
          <w:szCs w:val="18"/>
        </w:rPr>
        <w:tab/>
      </w:r>
      <w:r w:rsidR="00ED315F" w:rsidRPr="00954C7D">
        <w:rPr>
          <w:rFonts w:asciiTheme="minorHAnsi" w:hAnsiTheme="minorHAnsi" w:cstheme="minorHAnsi"/>
          <w:b/>
          <w:sz w:val="18"/>
          <w:szCs w:val="18"/>
        </w:rPr>
        <w:t>Test Results Declared</w:t>
      </w:r>
      <w:r w:rsidR="00E901BD" w:rsidRPr="00954C7D">
        <w:rPr>
          <w:rFonts w:asciiTheme="minorHAnsi" w:hAnsiTheme="minorHAnsi" w:cstheme="minorHAnsi"/>
          <w:b/>
          <w:sz w:val="18"/>
          <w:szCs w:val="18"/>
        </w:rPr>
        <w:br/>
      </w:r>
    </w:p>
    <w:tbl>
      <w:tblPr>
        <w:tblStyle w:val="TableGrid"/>
        <w:tblW w:w="0" w:type="auto"/>
        <w:tblInd w:w="108" w:type="dxa"/>
        <w:tblLayout w:type="fixed"/>
        <w:tblLook w:val="04A0" w:firstRow="1" w:lastRow="0" w:firstColumn="1" w:lastColumn="0" w:noHBand="0" w:noVBand="1"/>
      </w:tblPr>
      <w:tblGrid>
        <w:gridCol w:w="1954"/>
        <w:gridCol w:w="456"/>
        <w:gridCol w:w="6521"/>
      </w:tblGrid>
      <w:tr w:rsidR="009E40D7" w:rsidRPr="00E901BD" w:rsidTr="00954C7D">
        <w:tc>
          <w:tcPr>
            <w:tcW w:w="1954" w:type="dxa"/>
            <w:shd w:val="clear" w:color="auto" w:fill="C7FDFC" w:themeFill="accent6" w:themeFillTint="33"/>
          </w:tcPr>
          <w:p w:rsidR="009E40D7" w:rsidRPr="00954C7D" w:rsidRDefault="009E40D7" w:rsidP="00ED315F">
            <w:pPr>
              <w:rPr>
                <w:rFonts w:asciiTheme="minorHAnsi" w:hAnsiTheme="minorHAnsi" w:cstheme="minorHAnsi"/>
                <w:sz w:val="17"/>
                <w:szCs w:val="17"/>
              </w:rPr>
            </w:pPr>
            <w:r w:rsidRPr="00954C7D">
              <w:rPr>
                <w:rFonts w:asciiTheme="minorHAnsi" w:hAnsiTheme="minorHAnsi" w:cstheme="minorHAnsi"/>
                <w:sz w:val="17"/>
                <w:szCs w:val="17"/>
              </w:rPr>
              <w:t>Test Session</w:t>
            </w:r>
          </w:p>
        </w:tc>
        <w:tc>
          <w:tcPr>
            <w:tcW w:w="6977" w:type="dxa"/>
            <w:gridSpan w:val="2"/>
            <w:tcBorders>
              <w:bottom w:val="single" w:sz="4" w:space="0" w:color="auto"/>
            </w:tcBorders>
            <w:shd w:val="clear" w:color="auto" w:fill="C7FDFC" w:themeFill="accent6" w:themeFillTint="33"/>
          </w:tcPr>
          <w:p w:rsidR="009E40D7" w:rsidRPr="00954C7D" w:rsidRDefault="009E40D7" w:rsidP="00B02C5C">
            <w:pPr>
              <w:rPr>
                <w:rFonts w:asciiTheme="minorHAnsi" w:hAnsiTheme="minorHAnsi" w:cstheme="minorHAnsi"/>
                <w:sz w:val="17"/>
                <w:szCs w:val="17"/>
              </w:rPr>
            </w:pPr>
            <w:r w:rsidRPr="00954C7D">
              <w:rPr>
                <w:rFonts w:asciiTheme="minorHAnsi" w:hAnsiTheme="minorHAnsi" w:cstheme="minorHAnsi"/>
                <w:sz w:val="17"/>
                <w:szCs w:val="17"/>
              </w:rPr>
              <w:t xml:space="preserve">Test Results </w:t>
            </w:r>
            <w:r w:rsidRPr="00954C7D">
              <w:rPr>
                <w:rFonts w:asciiTheme="minorHAnsi" w:hAnsiTheme="minorHAnsi" w:cstheme="minorHAnsi"/>
                <w:i/>
                <w:sz w:val="17"/>
                <w:szCs w:val="17"/>
              </w:rPr>
              <w:t>(please check applicable items)</w:t>
            </w:r>
          </w:p>
        </w:tc>
      </w:tr>
      <w:tr w:rsidR="0070708F" w:rsidRPr="00E901BD" w:rsidTr="0066600E">
        <w:trPr>
          <w:trHeight w:val="331"/>
        </w:trPr>
        <w:tc>
          <w:tcPr>
            <w:tcW w:w="1954" w:type="dxa"/>
            <w:vMerge w:val="restart"/>
          </w:tcPr>
          <w:p w:rsidR="0070708F" w:rsidRPr="00954C7D" w:rsidRDefault="0070708F" w:rsidP="00954C7D">
            <w:pPr>
              <w:pStyle w:val="ListParagraph"/>
              <w:numPr>
                <w:ilvl w:val="0"/>
                <w:numId w:val="84"/>
              </w:numPr>
              <w:rPr>
                <w:rFonts w:asciiTheme="minorHAnsi" w:hAnsiTheme="minorHAnsi" w:cstheme="minorHAnsi"/>
                <w:sz w:val="17"/>
                <w:szCs w:val="17"/>
              </w:rPr>
            </w:pPr>
            <w:r w:rsidRPr="00954C7D">
              <w:rPr>
                <w:rFonts w:asciiTheme="minorHAnsi" w:hAnsiTheme="minorHAnsi" w:cstheme="minorHAnsi"/>
                <w:sz w:val="17"/>
                <w:szCs w:val="17"/>
              </w:rPr>
              <w:t>Message Decoding &amp; Order Book Building</w:t>
            </w:r>
          </w:p>
        </w:tc>
        <w:tc>
          <w:tcPr>
            <w:tcW w:w="456" w:type="dxa"/>
            <w:tcBorders>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954C7D">
              <w:rPr>
                <w:rFonts w:ascii="Wingdings" w:hAnsi="Wingdings" w:cstheme="minorHAnsi" w:hint="eastAsia"/>
                <w:sz w:val="17"/>
                <w:szCs w:val="17"/>
                <w:highlight w:val="lightGray"/>
              </w:rPr>
              <w:fldChar w:fldCharType="begin">
                <w:ffData>
                  <w:name w:val="Check1"/>
                  <w:enabled/>
                  <w:calcOnExit w:val="0"/>
                  <w:checkBox>
                    <w:sizeAuto/>
                    <w:default w:val="0"/>
                    <w:checked w:val="0"/>
                  </w:checkBox>
                </w:ffData>
              </w:fldChar>
            </w:r>
            <w:r w:rsidRPr="00954C7D">
              <w:rPr>
                <w:rFonts w:ascii="Wingdings" w:hAnsi="Wingdings" w:cstheme="minorHAnsi" w:hint="eastAsia"/>
                <w:sz w:val="17"/>
                <w:szCs w:val="17"/>
                <w:highlight w:val="lightGray"/>
              </w:rPr>
              <w:instrText xml:space="preserve"> FORMCHECKBOX </w:instrText>
            </w:r>
            <w:r w:rsidR="00DA75D9" w:rsidRPr="00954C7D">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954C7D">
              <w:rPr>
                <w:rFonts w:ascii="Wingdings" w:hAnsi="Wingdings" w:cstheme="minorHAnsi" w:hint="eastAsia"/>
                <w:sz w:val="17"/>
                <w:szCs w:val="17"/>
                <w:highlight w:val="lightGray"/>
              </w:rPr>
              <w:fldChar w:fldCharType="end"/>
            </w:r>
          </w:p>
        </w:tc>
        <w:tc>
          <w:tcPr>
            <w:tcW w:w="6521" w:type="dxa"/>
            <w:tcBorders>
              <w:left w:val="nil"/>
              <w:bottom w:val="nil"/>
            </w:tcBorders>
            <w:vAlign w:val="center"/>
          </w:tcPr>
          <w:p w:rsidR="0070708F" w:rsidRPr="00954C7D" w:rsidRDefault="0070708F" w:rsidP="00954C7D">
            <w:pPr>
              <w:snapToGrid w:val="0"/>
              <w:contextualSpacing/>
              <w:rPr>
                <w:rFonts w:asciiTheme="minorHAnsi" w:hAnsiTheme="minorHAnsi" w:cstheme="minorHAnsi"/>
                <w:sz w:val="17"/>
                <w:szCs w:val="17"/>
              </w:rPr>
            </w:pPr>
            <w:r w:rsidRPr="00954C7D">
              <w:rPr>
                <w:rFonts w:asciiTheme="minorHAnsi" w:hAnsiTheme="minorHAnsi" w:cstheme="minorHAnsi"/>
                <w:sz w:val="17"/>
                <w:szCs w:val="17"/>
              </w:rPr>
              <w:t>All data fields in all messages are correctly interpreted and match the expected values provided in the Answer Book</w:t>
            </w:r>
          </w:p>
        </w:tc>
      </w:tr>
      <w:tr w:rsidR="0070708F" w:rsidRPr="00E901BD" w:rsidTr="0066600E">
        <w:trPr>
          <w:trHeight w:val="485"/>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A80906">
              <w:rPr>
                <w:rFonts w:asciiTheme="minorHAnsi" w:hAnsiTheme="minorHAnsi" w:cstheme="minorHAnsi"/>
                <w:sz w:val="17"/>
                <w:szCs w:val="17"/>
              </w:rPr>
              <w:t>All Aggregate Order Book (10 best bid/offers) are correctly built with all updates matching the expected results provided in the Answer Book</w:t>
            </w:r>
          </w:p>
        </w:tc>
      </w:tr>
      <w:tr w:rsidR="0070708F" w:rsidRPr="00E901BD" w:rsidTr="0066600E">
        <w:trPr>
          <w:trHeight w:val="60"/>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294FE5">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294FE5">
              <w:rPr>
                <w:rFonts w:ascii="Wingdings" w:hAnsi="Wingdings" w:cstheme="minorHAnsi" w:hint="eastAsia"/>
                <w:sz w:val="17"/>
                <w:szCs w:val="17"/>
                <w:highlight w:val="lightGray"/>
              </w:rPr>
              <w:instrText xml:space="preserve"> </w:instrText>
            </w:r>
            <w:r w:rsidRPr="00294FE5">
              <w:rPr>
                <w:rFonts w:ascii="Wingdings" w:hAnsi="Wingdings" w:cstheme="minorHAnsi"/>
                <w:sz w:val="17"/>
                <w:szCs w:val="17"/>
                <w:highlight w:val="lightGray"/>
              </w:rPr>
              <w:instrText>FORMCHECKBOX</w:instrText>
            </w:r>
            <w:r w:rsidRPr="00294FE5">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294FE5">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1A4A46">
              <w:rPr>
                <w:rFonts w:asciiTheme="minorHAnsi" w:hAnsiTheme="minorHAnsi" w:cstheme="minorHAnsi"/>
                <w:sz w:val="17"/>
                <w:szCs w:val="17"/>
              </w:rPr>
              <w:t>Full Board Lot Order Book are correctly built with all updates matching the expected results provided in the Answer Book</w:t>
            </w:r>
          </w:p>
        </w:tc>
      </w:tr>
      <w:tr w:rsidR="0070708F" w:rsidRPr="00E901BD" w:rsidTr="00954C7D">
        <w:trPr>
          <w:trHeight w:val="60"/>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9C68B5">
              <w:rPr>
                <w:rFonts w:asciiTheme="minorHAnsi" w:hAnsiTheme="minorHAnsi" w:cstheme="minorHAnsi"/>
                <w:sz w:val="17"/>
                <w:szCs w:val="17"/>
              </w:rPr>
              <w:t>Full Odd Lot Order Book are correctly built with all updates matching the expected results provided in the Answer Book</w:t>
            </w:r>
          </w:p>
        </w:tc>
      </w:tr>
      <w:tr w:rsidR="0070708F" w:rsidRPr="00E901BD" w:rsidTr="00954C7D">
        <w:trPr>
          <w:trHeight w:val="292"/>
        </w:trPr>
        <w:tc>
          <w:tcPr>
            <w:tcW w:w="1954" w:type="dxa"/>
            <w:vMerge/>
          </w:tcPr>
          <w:p w:rsidR="0070708F" w:rsidRPr="009E40D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E40D7" w:rsidRDefault="0070708F" w:rsidP="00954C7D">
            <w:pPr>
              <w:snapToGrid w:val="0"/>
              <w:contextualSpacing/>
              <w:jc w:val="center"/>
              <w:rPr>
                <w:rFonts w:ascii="Wingdings" w:hAnsi="Wingdings" w:cstheme="minorHAnsi"/>
                <w:sz w:val="17"/>
                <w:szCs w:val="17"/>
                <w:highlight w:val="lightGray"/>
              </w:rPr>
            </w:pPr>
            <w:r w:rsidRPr="004229BE">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4229BE">
              <w:rPr>
                <w:rFonts w:ascii="Wingdings" w:hAnsi="Wingdings" w:cstheme="minorHAnsi" w:hint="eastAsia"/>
                <w:sz w:val="17"/>
                <w:szCs w:val="17"/>
                <w:highlight w:val="lightGray"/>
              </w:rPr>
              <w:instrText xml:space="preserve"> </w:instrText>
            </w:r>
            <w:r w:rsidRPr="004229BE">
              <w:rPr>
                <w:rFonts w:ascii="Wingdings" w:hAnsi="Wingdings" w:cstheme="minorHAnsi"/>
                <w:sz w:val="17"/>
                <w:szCs w:val="17"/>
                <w:highlight w:val="lightGray"/>
              </w:rPr>
              <w:instrText>FORMCHECKBOX</w:instrText>
            </w:r>
            <w:r w:rsidRPr="004229BE">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4229BE">
              <w:rPr>
                <w:rFonts w:ascii="Wingdings" w:hAnsi="Wingdings" w:cstheme="minorHAnsi" w:hint="eastAsia"/>
                <w:sz w:val="17"/>
                <w:szCs w:val="17"/>
                <w:highlight w:val="lightGray"/>
              </w:rPr>
              <w:fldChar w:fldCharType="end"/>
            </w:r>
          </w:p>
        </w:tc>
        <w:tc>
          <w:tcPr>
            <w:tcW w:w="6521" w:type="dxa"/>
            <w:tcBorders>
              <w:top w:val="nil"/>
              <w:left w:val="nil"/>
              <w:bottom w:val="nil"/>
            </w:tcBorders>
            <w:vAlign w:val="center"/>
          </w:tcPr>
          <w:p w:rsidR="0070708F" w:rsidRPr="009E40D7" w:rsidRDefault="0070708F" w:rsidP="00954C7D">
            <w:pPr>
              <w:snapToGrid w:val="0"/>
              <w:contextualSpacing/>
              <w:rPr>
                <w:rFonts w:asciiTheme="minorHAnsi" w:hAnsiTheme="minorHAnsi" w:cstheme="minorHAnsi"/>
                <w:sz w:val="17"/>
                <w:szCs w:val="17"/>
              </w:rPr>
            </w:pPr>
            <w:r w:rsidRPr="00C53ADF">
              <w:rPr>
                <w:rFonts w:asciiTheme="minorHAnsi" w:hAnsiTheme="minorHAnsi" w:cstheme="minorHAnsi"/>
                <w:sz w:val="17"/>
                <w:szCs w:val="17"/>
              </w:rPr>
              <w:t>Broker Queue are correctly built with all updates matching the expected results provided in the Answer Book</w:t>
            </w:r>
          </w:p>
        </w:tc>
      </w:tr>
      <w:tr w:rsidR="0070708F" w:rsidRPr="00E901BD" w:rsidTr="00954C7D">
        <w:trPr>
          <w:trHeight w:val="60"/>
        </w:trPr>
        <w:tc>
          <w:tcPr>
            <w:tcW w:w="1954" w:type="dxa"/>
            <w:vMerge/>
          </w:tcPr>
          <w:p w:rsidR="0070708F" w:rsidRPr="00954C7D" w:rsidRDefault="0070708F" w:rsidP="009E40D7">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pPr>
              <w:snapToGrid w:val="0"/>
              <w:contextualSpacing/>
              <w:jc w:val="center"/>
              <w:rPr>
                <w:rFonts w:ascii="Wingdings" w:hAnsi="Wingdings" w:cstheme="minorHAnsi"/>
                <w:sz w:val="4"/>
                <w:szCs w:val="4"/>
                <w:highlight w:val="lightGray"/>
              </w:rPr>
            </w:pPr>
          </w:p>
        </w:tc>
        <w:tc>
          <w:tcPr>
            <w:tcW w:w="6521" w:type="dxa"/>
            <w:tcBorders>
              <w:top w:val="nil"/>
              <w:left w:val="nil"/>
              <w:bottom w:val="single" w:sz="4" w:space="0" w:color="auto"/>
            </w:tcBorders>
            <w:vAlign w:val="center"/>
          </w:tcPr>
          <w:p w:rsidR="0070708F" w:rsidRPr="00954C7D" w:rsidRDefault="0070708F" w:rsidP="0070708F">
            <w:pPr>
              <w:snapToGrid w:val="0"/>
              <w:contextualSpacing/>
              <w:rPr>
                <w:rFonts w:asciiTheme="minorHAnsi" w:hAnsiTheme="minorHAnsi" w:cstheme="minorHAnsi"/>
                <w:sz w:val="4"/>
                <w:szCs w:val="4"/>
              </w:rPr>
            </w:pPr>
          </w:p>
        </w:tc>
      </w:tr>
      <w:tr w:rsidR="0070708F" w:rsidRPr="00E901BD" w:rsidTr="00954C7D">
        <w:tc>
          <w:tcPr>
            <w:tcW w:w="1954" w:type="dxa"/>
            <w:vMerge w:val="restart"/>
          </w:tcPr>
          <w:p w:rsidR="0070708F" w:rsidRPr="00954C7D" w:rsidRDefault="0070708F" w:rsidP="007D5A4A">
            <w:pPr>
              <w:pStyle w:val="ListParagraph"/>
              <w:numPr>
                <w:ilvl w:val="0"/>
                <w:numId w:val="84"/>
              </w:numPr>
              <w:rPr>
                <w:rFonts w:asciiTheme="minorHAnsi" w:hAnsiTheme="minorHAnsi" w:cstheme="minorHAnsi"/>
                <w:sz w:val="17"/>
                <w:szCs w:val="17"/>
              </w:rPr>
            </w:pPr>
            <w:r w:rsidRPr="00954C7D">
              <w:rPr>
                <w:rFonts w:asciiTheme="minorHAnsi" w:hAnsiTheme="minorHAnsi" w:cstheme="minorHAnsi"/>
                <w:sz w:val="17"/>
                <w:szCs w:val="17"/>
              </w:rPr>
              <w:t>Data Recovery (Refresh)</w:t>
            </w:r>
          </w:p>
        </w:tc>
        <w:tc>
          <w:tcPr>
            <w:tcW w:w="456" w:type="dxa"/>
            <w:tcBorders>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954C7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954C7D">
              <w:rPr>
                <w:rFonts w:ascii="Wingdings" w:hAnsi="Wingdings" w:cstheme="minorHAnsi" w:hint="eastAsia"/>
                <w:sz w:val="17"/>
                <w:szCs w:val="17"/>
                <w:highlight w:val="lightGray"/>
              </w:rPr>
              <w:instrText xml:space="preserve"> FORMCHECKBOX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954C7D">
              <w:rPr>
                <w:rFonts w:ascii="Wingdings" w:hAnsi="Wingdings" w:cstheme="minorHAnsi" w:hint="eastAsia"/>
                <w:sz w:val="17"/>
                <w:szCs w:val="17"/>
                <w:highlight w:val="lightGray"/>
              </w:rPr>
              <w:fldChar w:fldCharType="end"/>
            </w:r>
          </w:p>
        </w:tc>
        <w:tc>
          <w:tcPr>
            <w:tcW w:w="6521" w:type="dxa"/>
            <w:tcBorders>
              <w:left w:val="nil"/>
              <w:bottom w:val="nil"/>
            </w:tcBorders>
            <w:vAlign w:val="center"/>
          </w:tcPr>
          <w:p w:rsidR="0070708F" w:rsidRPr="00954C7D" w:rsidRDefault="0070708F" w:rsidP="00954C7D">
            <w:pPr>
              <w:snapToGrid w:val="0"/>
              <w:contextualSpacing/>
              <w:rPr>
                <w:rFonts w:asciiTheme="minorHAnsi" w:hAnsiTheme="minorHAnsi" w:cstheme="minorHAnsi"/>
                <w:sz w:val="17"/>
                <w:szCs w:val="17"/>
              </w:rPr>
            </w:pPr>
            <w:r w:rsidRPr="00954C7D">
              <w:rPr>
                <w:rFonts w:asciiTheme="minorHAnsi" w:hAnsiTheme="minorHAnsi" w:cstheme="minorHAnsi"/>
                <w:sz w:val="17"/>
                <w:szCs w:val="17"/>
              </w:rPr>
              <w:t>Latest market images are successfully obtained from Refresh service with all data fields matching the expected values provided in the Answer Book</w:t>
            </w:r>
          </w:p>
        </w:tc>
      </w:tr>
      <w:tr w:rsidR="0070708F" w:rsidRPr="00E901BD" w:rsidTr="00954C7D">
        <w:tc>
          <w:tcPr>
            <w:tcW w:w="1954" w:type="dxa"/>
            <w:vMerge/>
          </w:tcPr>
          <w:p w:rsidR="0070708F" w:rsidRPr="00954C7D" w:rsidRDefault="0070708F" w:rsidP="00954C7D">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pPr>
              <w:snapToGrid w:val="0"/>
              <w:contextualSpacing/>
              <w:jc w:val="center"/>
              <w:rPr>
                <w:rFonts w:ascii="Wingdings" w:hAnsi="Wingdings" w:cstheme="minorHAnsi"/>
                <w:sz w:val="4"/>
                <w:szCs w:val="4"/>
                <w:highlight w:val="lightGray"/>
              </w:rPr>
            </w:pPr>
          </w:p>
        </w:tc>
        <w:tc>
          <w:tcPr>
            <w:tcW w:w="6521" w:type="dxa"/>
            <w:tcBorders>
              <w:top w:val="nil"/>
              <w:left w:val="nil"/>
              <w:bottom w:val="single" w:sz="4" w:space="0" w:color="auto"/>
            </w:tcBorders>
            <w:vAlign w:val="center"/>
          </w:tcPr>
          <w:p w:rsidR="0070708F" w:rsidRPr="00954C7D" w:rsidRDefault="0070708F" w:rsidP="0070708F">
            <w:pPr>
              <w:snapToGrid w:val="0"/>
              <w:contextualSpacing/>
              <w:rPr>
                <w:rFonts w:asciiTheme="minorHAnsi" w:hAnsiTheme="minorHAnsi" w:cstheme="minorHAnsi"/>
                <w:sz w:val="4"/>
                <w:szCs w:val="4"/>
              </w:rPr>
            </w:pPr>
          </w:p>
        </w:tc>
      </w:tr>
      <w:tr w:rsidR="0070708F" w:rsidRPr="00E901BD" w:rsidTr="00954C7D">
        <w:tc>
          <w:tcPr>
            <w:tcW w:w="1954" w:type="dxa"/>
            <w:vMerge w:val="restart"/>
          </w:tcPr>
          <w:p w:rsidR="0070708F" w:rsidRPr="009E40D7" w:rsidRDefault="0070708F" w:rsidP="007D5A4A">
            <w:pPr>
              <w:pStyle w:val="ListParagraph"/>
              <w:numPr>
                <w:ilvl w:val="0"/>
                <w:numId w:val="84"/>
              </w:numPr>
              <w:rPr>
                <w:rFonts w:asciiTheme="minorHAnsi" w:hAnsiTheme="minorHAnsi" w:cstheme="minorHAnsi"/>
                <w:sz w:val="17"/>
                <w:szCs w:val="17"/>
              </w:rPr>
            </w:pPr>
            <w:r w:rsidRPr="00954C7D">
              <w:rPr>
                <w:rFonts w:asciiTheme="minorHAnsi" w:hAnsiTheme="minorHAnsi" w:cstheme="minorHAnsi"/>
                <w:sz w:val="17"/>
                <w:szCs w:val="17"/>
              </w:rPr>
              <w:t>Data Recovery (Line Arbitration and Retransmission)</w:t>
            </w:r>
          </w:p>
          <w:p w:rsidR="0070708F" w:rsidRPr="0070708F" w:rsidRDefault="0070708F" w:rsidP="0070708F">
            <w:pPr>
              <w:rPr>
                <w:rFonts w:asciiTheme="minorHAnsi" w:hAnsiTheme="minorHAnsi" w:cstheme="minorHAnsi"/>
                <w:sz w:val="17"/>
                <w:szCs w:val="17"/>
              </w:rPr>
            </w:pPr>
          </w:p>
          <w:p w:rsidR="0070708F" w:rsidRPr="00954C7D" w:rsidRDefault="0070708F" w:rsidP="0070708F">
            <w:pPr>
              <w:pStyle w:val="ListParagraph"/>
              <w:ind w:left="360"/>
              <w:rPr>
                <w:rFonts w:asciiTheme="minorHAnsi" w:hAnsiTheme="minorHAnsi" w:cstheme="minorHAnsi"/>
                <w:sz w:val="17"/>
                <w:szCs w:val="17"/>
              </w:rPr>
            </w:pPr>
          </w:p>
        </w:tc>
        <w:tc>
          <w:tcPr>
            <w:tcW w:w="456" w:type="dxa"/>
            <w:tcBorders>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954C7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954C7D">
              <w:rPr>
                <w:rFonts w:ascii="Wingdings" w:hAnsi="Wingdings" w:cstheme="minorHAnsi" w:hint="eastAsia"/>
                <w:sz w:val="17"/>
                <w:szCs w:val="17"/>
                <w:highlight w:val="lightGray"/>
              </w:rPr>
              <w:instrText xml:space="preserve"> FORMCHECKBOX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954C7D">
              <w:rPr>
                <w:rFonts w:ascii="Wingdings" w:hAnsi="Wingdings" w:cstheme="minorHAnsi" w:hint="eastAsia"/>
                <w:sz w:val="17"/>
                <w:szCs w:val="17"/>
                <w:highlight w:val="lightGray"/>
              </w:rPr>
              <w:fldChar w:fldCharType="end"/>
            </w:r>
          </w:p>
        </w:tc>
        <w:tc>
          <w:tcPr>
            <w:tcW w:w="6521" w:type="dxa"/>
            <w:tcBorders>
              <w:left w:val="nil"/>
              <w:bottom w:val="nil"/>
            </w:tcBorders>
          </w:tcPr>
          <w:p w:rsidR="0070708F" w:rsidRPr="00954C7D" w:rsidRDefault="0070708F" w:rsidP="00954C7D">
            <w:pPr>
              <w:snapToGrid w:val="0"/>
              <w:contextualSpacing/>
              <w:rPr>
                <w:rFonts w:asciiTheme="minorHAnsi" w:hAnsiTheme="minorHAnsi" w:cstheme="minorHAnsi"/>
                <w:sz w:val="17"/>
                <w:szCs w:val="17"/>
              </w:rPr>
            </w:pPr>
            <w:r w:rsidRPr="00954C7D">
              <w:rPr>
                <w:rFonts w:asciiTheme="minorHAnsi" w:hAnsiTheme="minorHAnsi" w:cstheme="minorHAnsi"/>
                <w:sz w:val="17"/>
                <w:szCs w:val="17"/>
              </w:rPr>
              <w:t>Lost data are successfully recovered from line arbitration and/or retransmission and the recovered data match the expected values provided in the Answer Book</w:t>
            </w:r>
          </w:p>
        </w:tc>
      </w:tr>
      <w:tr w:rsidR="0070708F" w:rsidRPr="00E901BD" w:rsidTr="00954C7D">
        <w:tc>
          <w:tcPr>
            <w:tcW w:w="1954" w:type="dxa"/>
            <w:vMerge/>
          </w:tcPr>
          <w:p w:rsidR="0070708F" w:rsidRPr="00954C7D"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954C7D" w:rsidRDefault="0070708F" w:rsidP="00954C7D">
            <w:pPr>
              <w:snapToGrid w:val="0"/>
              <w:contextualSpacing/>
              <w:rPr>
                <w:rFonts w:asciiTheme="minorHAnsi" w:hAnsiTheme="minorHAnsi" w:cstheme="minorHAnsi"/>
                <w:sz w:val="17"/>
                <w:szCs w:val="17"/>
              </w:rPr>
            </w:pPr>
            <w:r w:rsidRPr="009021BC">
              <w:rPr>
                <w:rFonts w:asciiTheme="minorHAnsi" w:hAnsiTheme="minorHAnsi" w:cstheme="minorHAnsi"/>
                <w:sz w:val="17"/>
                <w:szCs w:val="17"/>
              </w:rPr>
              <w:t>Exceptions in Retransmission are handled properly with results same as those stated in the Answer Book</w:t>
            </w:r>
          </w:p>
        </w:tc>
      </w:tr>
      <w:tr w:rsidR="0070708F" w:rsidRPr="00E901BD" w:rsidTr="00954C7D">
        <w:tc>
          <w:tcPr>
            <w:tcW w:w="1954" w:type="dxa"/>
            <w:vMerge/>
          </w:tcPr>
          <w:p w:rsidR="0070708F" w:rsidRPr="00954C7D"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954C7D" w:rsidRDefault="0070708F" w:rsidP="00954C7D">
            <w:pPr>
              <w:snapToGrid w:val="0"/>
              <w:contextualSpacing/>
              <w:jc w:val="center"/>
              <w:rPr>
                <w:rFonts w:ascii="Wingdings" w:hAnsi="Wingdings" w:cstheme="minorHAnsi"/>
                <w:sz w:val="17"/>
                <w:szCs w:val="17"/>
                <w:highlight w:val="lightGray"/>
              </w:rPr>
            </w:pPr>
            <w:r w:rsidRPr="003C7437">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3C7437">
              <w:rPr>
                <w:rFonts w:ascii="Wingdings" w:hAnsi="Wingdings" w:cstheme="minorHAnsi" w:hint="eastAsia"/>
                <w:sz w:val="17"/>
                <w:szCs w:val="17"/>
                <w:highlight w:val="lightGray"/>
              </w:rPr>
              <w:instrText xml:space="preserve"> </w:instrText>
            </w:r>
            <w:r w:rsidRPr="003C7437">
              <w:rPr>
                <w:rFonts w:ascii="Wingdings" w:hAnsi="Wingdings" w:cstheme="minorHAnsi"/>
                <w:sz w:val="17"/>
                <w:szCs w:val="17"/>
                <w:highlight w:val="lightGray"/>
              </w:rPr>
              <w:instrText>FORMCHECKBOX</w:instrText>
            </w:r>
            <w:r w:rsidRPr="003C7437">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3C7437">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954C7D" w:rsidRDefault="0070708F" w:rsidP="00954C7D">
            <w:pPr>
              <w:snapToGrid w:val="0"/>
              <w:contextualSpacing/>
              <w:rPr>
                <w:rFonts w:asciiTheme="minorHAnsi" w:hAnsiTheme="minorHAnsi" w:cstheme="minorHAnsi"/>
                <w:sz w:val="17"/>
                <w:szCs w:val="17"/>
              </w:rPr>
            </w:pPr>
            <w:r w:rsidRPr="00801004">
              <w:rPr>
                <w:rFonts w:asciiTheme="minorHAnsi" w:hAnsiTheme="minorHAnsi" w:cstheme="minorHAnsi"/>
                <w:sz w:val="17"/>
                <w:szCs w:val="17"/>
              </w:rPr>
              <w:t>We have tested our system on its ability to handle all possible status codes returned from the Retransmission  server in response to our request and we are satisfied with the test results</w:t>
            </w:r>
            <w:r w:rsidRPr="009E40D7" w:rsidDel="009E40D7">
              <w:rPr>
                <w:rFonts w:asciiTheme="minorHAnsi" w:hAnsiTheme="minorHAnsi" w:cstheme="minorHAnsi"/>
                <w:sz w:val="17"/>
                <w:szCs w:val="17"/>
              </w:rPr>
              <w:t xml:space="preserve"> </w:t>
            </w:r>
          </w:p>
        </w:tc>
      </w:tr>
      <w:tr w:rsidR="0070708F" w:rsidRPr="00E901BD" w:rsidTr="00954C7D">
        <w:tc>
          <w:tcPr>
            <w:tcW w:w="1954" w:type="dxa"/>
            <w:vMerge/>
          </w:tcPr>
          <w:p w:rsidR="0070708F" w:rsidRPr="00954C7D" w:rsidRDefault="0070708F" w:rsidP="0070708F">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pPr>
              <w:snapToGrid w:val="0"/>
              <w:contextualSpacing/>
              <w:jc w:val="center"/>
              <w:rPr>
                <w:rFonts w:ascii="Wingdings" w:hAnsi="Wingdings" w:cstheme="minorHAnsi"/>
                <w:sz w:val="4"/>
                <w:szCs w:val="4"/>
                <w:highlight w:val="lightGray"/>
              </w:rPr>
            </w:pPr>
          </w:p>
        </w:tc>
        <w:tc>
          <w:tcPr>
            <w:tcW w:w="6521" w:type="dxa"/>
            <w:tcBorders>
              <w:top w:val="nil"/>
              <w:left w:val="nil"/>
              <w:bottom w:val="single" w:sz="4" w:space="0" w:color="auto"/>
            </w:tcBorders>
          </w:tcPr>
          <w:p w:rsidR="0070708F" w:rsidRPr="00954C7D" w:rsidRDefault="0070708F" w:rsidP="0070708F">
            <w:pPr>
              <w:snapToGrid w:val="0"/>
              <w:contextualSpacing/>
              <w:rPr>
                <w:rFonts w:asciiTheme="minorHAnsi" w:hAnsiTheme="minorHAnsi" w:cstheme="minorHAnsi"/>
                <w:sz w:val="4"/>
                <w:szCs w:val="4"/>
              </w:rPr>
            </w:pPr>
          </w:p>
        </w:tc>
      </w:tr>
      <w:tr w:rsidR="0070708F" w:rsidRPr="003C7437" w:rsidTr="00954C7D">
        <w:trPr>
          <w:trHeight w:val="78"/>
        </w:trPr>
        <w:tc>
          <w:tcPr>
            <w:tcW w:w="1954" w:type="dxa"/>
            <w:vMerge w:val="restart"/>
          </w:tcPr>
          <w:p w:rsidR="0070708F" w:rsidRPr="003C7437" w:rsidRDefault="0070708F">
            <w:pPr>
              <w:pStyle w:val="ListParagraph"/>
              <w:numPr>
                <w:ilvl w:val="0"/>
                <w:numId w:val="84"/>
              </w:numPr>
              <w:rPr>
                <w:rFonts w:asciiTheme="minorHAnsi" w:hAnsiTheme="minorHAnsi" w:cstheme="minorHAnsi"/>
                <w:sz w:val="17"/>
                <w:szCs w:val="17"/>
              </w:rPr>
            </w:pPr>
            <w:r w:rsidRPr="00A1665F">
              <w:rPr>
                <w:rFonts w:asciiTheme="minorHAnsi" w:hAnsiTheme="minorHAnsi" w:cstheme="minorHAnsi"/>
                <w:sz w:val="17"/>
                <w:szCs w:val="17"/>
              </w:rPr>
              <w:t>Performance / Capacity</w:t>
            </w:r>
          </w:p>
        </w:tc>
        <w:tc>
          <w:tcPr>
            <w:tcW w:w="456" w:type="dxa"/>
            <w:tcBorders>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A1665F">
              <w:rPr>
                <w:rFonts w:asciiTheme="minorHAnsi" w:hAnsiTheme="minorHAnsi" w:cstheme="minorHAnsi"/>
                <w:sz w:val="17"/>
                <w:szCs w:val="17"/>
              </w:rPr>
              <w:t>Our feed handler can handle the peak traffic installed for the datafeed products checked in Section A.1 without any data loss</w:t>
            </w:r>
          </w:p>
        </w:tc>
      </w:tr>
      <w:tr w:rsidR="0070708F" w:rsidRPr="003C7437" w:rsidTr="00954C7D">
        <w:trPr>
          <w:trHeight w:val="60"/>
        </w:trPr>
        <w:tc>
          <w:tcPr>
            <w:tcW w:w="1954" w:type="dxa"/>
            <w:vMerge/>
          </w:tcPr>
          <w:p w:rsidR="0070708F" w:rsidRPr="00954C7D" w:rsidRDefault="0070708F" w:rsidP="00954C7D">
            <w:pPr>
              <w:pStyle w:val="ListParagraph"/>
              <w:ind w:left="360"/>
              <w:rPr>
                <w:rFonts w:asciiTheme="minorHAnsi" w:hAnsiTheme="minorHAnsi" w:cstheme="minorHAnsi"/>
                <w:sz w:val="4"/>
                <w:szCs w:val="4"/>
              </w:rPr>
            </w:pPr>
          </w:p>
        </w:tc>
        <w:tc>
          <w:tcPr>
            <w:tcW w:w="456" w:type="dxa"/>
            <w:tcBorders>
              <w:top w:val="nil"/>
              <w:bottom w:val="single" w:sz="4" w:space="0" w:color="auto"/>
              <w:right w:val="nil"/>
            </w:tcBorders>
            <w:vAlign w:val="center"/>
          </w:tcPr>
          <w:p w:rsidR="0070708F" w:rsidRPr="00954C7D" w:rsidRDefault="0070708F" w:rsidP="00954C7D">
            <w:pPr>
              <w:snapToGrid w:val="0"/>
              <w:contextualSpacing/>
              <w:rPr>
                <w:rFonts w:ascii="Wingdings" w:hAnsi="Wingdings" w:cstheme="minorHAnsi"/>
                <w:sz w:val="4"/>
                <w:szCs w:val="4"/>
                <w:highlight w:val="lightGray"/>
              </w:rPr>
            </w:pPr>
          </w:p>
        </w:tc>
        <w:tc>
          <w:tcPr>
            <w:tcW w:w="6521" w:type="dxa"/>
            <w:tcBorders>
              <w:top w:val="nil"/>
              <w:left w:val="nil"/>
              <w:bottom w:val="single" w:sz="4" w:space="0" w:color="auto"/>
            </w:tcBorders>
          </w:tcPr>
          <w:p w:rsidR="0070708F" w:rsidRPr="00954C7D" w:rsidRDefault="0070708F" w:rsidP="0070708F">
            <w:pPr>
              <w:snapToGrid w:val="0"/>
              <w:contextualSpacing/>
              <w:rPr>
                <w:rFonts w:asciiTheme="minorHAnsi" w:hAnsiTheme="minorHAnsi" w:cstheme="minorHAnsi"/>
                <w:sz w:val="4"/>
                <w:szCs w:val="4"/>
              </w:rPr>
            </w:pPr>
          </w:p>
        </w:tc>
      </w:tr>
      <w:tr w:rsidR="0070708F" w:rsidRPr="003C7437" w:rsidTr="00954C7D">
        <w:trPr>
          <w:trHeight w:val="485"/>
        </w:trPr>
        <w:tc>
          <w:tcPr>
            <w:tcW w:w="1954" w:type="dxa"/>
            <w:vMerge w:val="restart"/>
          </w:tcPr>
          <w:p w:rsidR="0070708F" w:rsidRPr="003C7437" w:rsidRDefault="0070708F">
            <w:pPr>
              <w:pStyle w:val="ListParagraph"/>
              <w:numPr>
                <w:ilvl w:val="0"/>
                <w:numId w:val="84"/>
              </w:numPr>
              <w:rPr>
                <w:rFonts w:asciiTheme="minorHAnsi" w:hAnsiTheme="minorHAnsi" w:cstheme="minorHAnsi"/>
                <w:sz w:val="17"/>
                <w:szCs w:val="17"/>
              </w:rPr>
            </w:pPr>
            <w:r w:rsidRPr="003C7437">
              <w:rPr>
                <w:rFonts w:asciiTheme="minorHAnsi" w:hAnsiTheme="minorHAnsi" w:cstheme="minorHAnsi"/>
                <w:sz w:val="17"/>
                <w:szCs w:val="17"/>
              </w:rPr>
              <w:t>Failover / Disaster Recovery / Exception Handling</w:t>
            </w:r>
          </w:p>
        </w:tc>
        <w:tc>
          <w:tcPr>
            <w:tcW w:w="456" w:type="dxa"/>
            <w:tcBorders>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793AEF">
              <w:rPr>
                <w:rFonts w:asciiTheme="minorHAnsi" w:hAnsiTheme="minorHAnsi" w:cstheme="minorHAnsi"/>
                <w:sz w:val="17"/>
                <w:szCs w:val="17"/>
              </w:rPr>
              <w:t>Our feed handler can handle the failover scenarios covered in the Readiness Test with all data field values remaining intact and identical to expected values provided in the Answer Book</w:t>
            </w:r>
          </w:p>
        </w:tc>
      </w:tr>
      <w:tr w:rsidR="0070708F" w:rsidRPr="003C7437" w:rsidTr="00954C7D">
        <w:trPr>
          <w:trHeight w:val="136"/>
        </w:trPr>
        <w:tc>
          <w:tcPr>
            <w:tcW w:w="1954" w:type="dxa"/>
            <w:vMerge/>
          </w:tcPr>
          <w:p w:rsidR="0070708F" w:rsidRPr="003C743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B90F86">
              <w:rPr>
                <w:rFonts w:asciiTheme="minorHAnsi" w:hAnsiTheme="minorHAnsi" w:cstheme="minorHAnsi"/>
                <w:sz w:val="17"/>
                <w:szCs w:val="17"/>
              </w:rPr>
              <w:t>The operation of switching our feed handler to the DR site is smooth with all data fields remaining intact and identical to expected values provided in the Answer Book</w:t>
            </w:r>
          </w:p>
        </w:tc>
      </w:tr>
      <w:tr w:rsidR="0070708F" w:rsidRPr="003C7437" w:rsidTr="00954C7D">
        <w:trPr>
          <w:trHeight w:val="485"/>
        </w:trPr>
        <w:tc>
          <w:tcPr>
            <w:tcW w:w="1954" w:type="dxa"/>
            <w:vMerge/>
          </w:tcPr>
          <w:p w:rsidR="0070708F" w:rsidRPr="003C7437" w:rsidRDefault="0070708F" w:rsidP="00954C7D">
            <w:pPr>
              <w:pStyle w:val="ListParagraph"/>
              <w:ind w:left="360"/>
              <w:rPr>
                <w:rFonts w:asciiTheme="minorHAnsi" w:hAnsiTheme="minorHAnsi" w:cstheme="minorHAnsi"/>
                <w:sz w:val="17"/>
                <w:szCs w:val="17"/>
              </w:rPr>
            </w:pPr>
          </w:p>
        </w:tc>
        <w:tc>
          <w:tcPr>
            <w:tcW w:w="456" w:type="dxa"/>
            <w:tcBorders>
              <w:top w:val="nil"/>
              <w:bottom w:val="nil"/>
              <w:right w:val="nil"/>
            </w:tcBorders>
            <w:vAlign w:val="center"/>
          </w:tcPr>
          <w:p w:rsidR="0070708F" w:rsidRPr="003C7437" w:rsidRDefault="0070708F" w:rsidP="00954C7D">
            <w:pPr>
              <w:snapToGrid w:val="0"/>
              <w:contextualSpacing/>
              <w:jc w:val="center"/>
              <w:rPr>
                <w:rFonts w:ascii="Wingdings" w:hAnsi="Wingdings" w:cstheme="minorHAnsi"/>
                <w:sz w:val="17"/>
                <w:szCs w:val="17"/>
                <w:highlight w:val="lightGray"/>
              </w:rPr>
            </w:pPr>
            <w:r w:rsidRPr="00D1018D">
              <w:rPr>
                <w:rFonts w:ascii="Wingdings" w:hAnsi="Wingdings" w:cstheme="minorHAnsi" w:hint="eastAsia"/>
                <w:sz w:val="17"/>
                <w:szCs w:val="17"/>
                <w:highlight w:val="lightGray"/>
              </w:rPr>
              <w:fldChar w:fldCharType="begin">
                <w:ffData>
                  <w:name w:val="Check1"/>
                  <w:enabled/>
                  <w:calcOnExit w:val="0"/>
                  <w:checkBox>
                    <w:sizeAuto/>
                    <w:default w:val="0"/>
                  </w:checkBox>
                </w:ffData>
              </w:fldChar>
            </w:r>
            <w:r w:rsidRPr="00D1018D">
              <w:rPr>
                <w:rFonts w:ascii="Wingdings" w:hAnsi="Wingdings" w:cstheme="minorHAnsi" w:hint="eastAsia"/>
                <w:sz w:val="17"/>
                <w:szCs w:val="17"/>
                <w:highlight w:val="lightGray"/>
              </w:rPr>
              <w:instrText xml:space="preserve"> </w:instrText>
            </w:r>
            <w:r w:rsidRPr="00D1018D">
              <w:rPr>
                <w:rFonts w:ascii="Wingdings" w:hAnsi="Wingdings" w:cstheme="minorHAnsi"/>
                <w:sz w:val="17"/>
                <w:szCs w:val="17"/>
                <w:highlight w:val="lightGray"/>
              </w:rPr>
              <w:instrText>FORMCHECKBOX</w:instrText>
            </w:r>
            <w:r w:rsidRPr="00D1018D">
              <w:rPr>
                <w:rFonts w:ascii="Wingdings" w:hAnsi="Wingdings" w:cstheme="minorHAnsi" w:hint="eastAsia"/>
                <w:sz w:val="17"/>
                <w:szCs w:val="17"/>
                <w:highlight w:val="lightGray"/>
              </w:rPr>
              <w:instrText xml:space="preserve"> </w:instrText>
            </w:r>
            <w:r w:rsidR="00DA75D9">
              <w:rPr>
                <w:rFonts w:ascii="Wingdings" w:hAnsi="Wingdings" w:cstheme="minorHAnsi" w:hint="eastAsia"/>
                <w:sz w:val="17"/>
                <w:szCs w:val="17"/>
                <w:highlight w:val="lightGray"/>
              </w:rPr>
            </w:r>
            <w:r w:rsidR="00DA75D9">
              <w:rPr>
                <w:rFonts w:ascii="Wingdings" w:hAnsi="Wingdings" w:cstheme="minorHAnsi" w:hint="eastAsia"/>
                <w:sz w:val="17"/>
                <w:szCs w:val="17"/>
                <w:highlight w:val="lightGray"/>
              </w:rPr>
              <w:fldChar w:fldCharType="separate"/>
            </w:r>
            <w:r w:rsidRPr="00D1018D">
              <w:rPr>
                <w:rFonts w:ascii="Wingdings" w:hAnsi="Wingdings" w:cstheme="minorHAnsi" w:hint="eastAsia"/>
                <w:sz w:val="17"/>
                <w:szCs w:val="17"/>
                <w:highlight w:val="lightGray"/>
              </w:rPr>
              <w:fldChar w:fldCharType="end"/>
            </w:r>
          </w:p>
        </w:tc>
        <w:tc>
          <w:tcPr>
            <w:tcW w:w="6521" w:type="dxa"/>
            <w:tcBorders>
              <w:top w:val="nil"/>
              <w:left w:val="nil"/>
              <w:bottom w:val="nil"/>
            </w:tcBorders>
          </w:tcPr>
          <w:p w:rsidR="0070708F" w:rsidRPr="003C7437" w:rsidRDefault="0070708F" w:rsidP="00954C7D">
            <w:pPr>
              <w:snapToGrid w:val="0"/>
              <w:contextualSpacing/>
              <w:rPr>
                <w:rFonts w:asciiTheme="minorHAnsi" w:hAnsiTheme="minorHAnsi" w:cstheme="minorHAnsi"/>
                <w:sz w:val="17"/>
                <w:szCs w:val="17"/>
              </w:rPr>
            </w:pPr>
            <w:r w:rsidRPr="001272A5">
              <w:rPr>
                <w:rFonts w:asciiTheme="minorHAnsi" w:hAnsiTheme="minorHAnsi" w:cstheme="minorHAnsi"/>
                <w:sz w:val="17"/>
                <w:szCs w:val="17"/>
              </w:rPr>
              <w:t>We have tested our system on its  ability to reflect the latest market snapshot in time in the event of late connection or reconnection to OMD and we are satisfied with the test results</w:t>
            </w:r>
          </w:p>
        </w:tc>
      </w:tr>
      <w:tr w:rsidR="0070708F" w:rsidRPr="003C7437" w:rsidTr="00954C7D">
        <w:trPr>
          <w:trHeight w:val="60"/>
        </w:trPr>
        <w:tc>
          <w:tcPr>
            <w:tcW w:w="1954" w:type="dxa"/>
            <w:vMerge/>
          </w:tcPr>
          <w:p w:rsidR="0070708F" w:rsidRPr="00954C7D" w:rsidRDefault="0070708F" w:rsidP="009E40D7">
            <w:pPr>
              <w:pStyle w:val="ListParagraph"/>
              <w:ind w:left="360"/>
              <w:rPr>
                <w:rFonts w:asciiTheme="minorHAnsi" w:hAnsiTheme="minorHAnsi" w:cstheme="minorHAnsi"/>
                <w:sz w:val="4"/>
                <w:szCs w:val="4"/>
              </w:rPr>
            </w:pPr>
          </w:p>
        </w:tc>
        <w:tc>
          <w:tcPr>
            <w:tcW w:w="456" w:type="dxa"/>
            <w:tcBorders>
              <w:top w:val="nil"/>
              <w:right w:val="nil"/>
            </w:tcBorders>
          </w:tcPr>
          <w:p w:rsidR="0070708F" w:rsidRPr="00954C7D" w:rsidRDefault="0070708F" w:rsidP="0070708F">
            <w:pPr>
              <w:snapToGrid w:val="0"/>
              <w:contextualSpacing/>
              <w:jc w:val="center"/>
              <w:rPr>
                <w:rFonts w:ascii="Wingdings" w:hAnsi="Wingdings" w:cstheme="minorHAnsi"/>
                <w:sz w:val="4"/>
                <w:szCs w:val="4"/>
                <w:highlight w:val="lightGray"/>
              </w:rPr>
            </w:pPr>
          </w:p>
        </w:tc>
        <w:tc>
          <w:tcPr>
            <w:tcW w:w="6521" w:type="dxa"/>
            <w:tcBorders>
              <w:top w:val="nil"/>
              <w:left w:val="nil"/>
            </w:tcBorders>
          </w:tcPr>
          <w:p w:rsidR="0070708F" w:rsidRPr="00954C7D" w:rsidRDefault="0070708F" w:rsidP="0070708F">
            <w:pPr>
              <w:snapToGrid w:val="0"/>
              <w:contextualSpacing/>
              <w:rPr>
                <w:rFonts w:asciiTheme="minorHAnsi" w:hAnsiTheme="minorHAnsi" w:cstheme="minorHAnsi"/>
                <w:sz w:val="4"/>
                <w:szCs w:val="4"/>
              </w:rPr>
            </w:pPr>
          </w:p>
        </w:tc>
      </w:tr>
    </w:tbl>
    <w:p w:rsidR="00E901BD" w:rsidRPr="00BB062F" w:rsidRDefault="00E901BD" w:rsidP="0084388D">
      <w:pPr>
        <w:spacing w:line="180" w:lineRule="auto"/>
        <w:rPr>
          <w:rFonts w:asciiTheme="minorHAnsi" w:hAnsiTheme="minorHAnsi" w:cstheme="minorHAnsi"/>
          <w:sz w:val="18"/>
          <w:szCs w:val="18"/>
        </w:rPr>
      </w:pPr>
    </w:p>
    <w:p w:rsidR="00B752F4" w:rsidRPr="00084726" w:rsidRDefault="00B752F4" w:rsidP="00DB2808">
      <w:pPr>
        <w:rPr>
          <w:rFonts w:asciiTheme="minorHAnsi" w:hAnsiTheme="minorHAnsi" w:cstheme="minorHAnsi"/>
          <w:b/>
          <w:sz w:val="17"/>
          <w:szCs w:val="17"/>
        </w:rPr>
      </w:pPr>
      <w:r w:rsidRPr="00084726">
        <w:rPr>
          <w:rFonts w:asciiTheme="minorHAnsi" w:hAnsiTheme="minorHAnsi" w:cstheme="minorHAnsi"/>
          <w:b/>
          <w:sz w:val="17"/>
          <w:szCs w:val="17"/>
        </w:rPr>
        <w:t xml:space="preserve">By signing below, I consent to the processing of my personal data in accordance with the Privacy Policy Statement </w:t>
      </w:r>
      <w:r w:rsidR="006F582A" w:rsidRPr="00084726">
        <w:rPr>
          <w:rFonts w:asciiTheme="minorHAnsi" w:hAnsiTheme="minorHAnsi" w:cstheme="minorHAnsi"/>
          <w:b/>
          <w:sz w:val="17"/>
          <w:szCs w:val="17"/>
        </w:rPr>
        <w:t>(see overleaf)</w:t>
      </w:r>
      <w:r w:rsidR="00BC3D05" w:rsidRPr="00084726">
        <w:rPr>
          <w:rFonts w:asciiTheme="minorHAnsi" w:hAnsiTheme="minorHAnsi" w:cstheme="minorHAnsi"/>
          <w:b/>
          <w:sz w:val="17"/>
          <w:szCs w:val="17"/>
        </w:rPr>
        <w:t>.</w:t>
      </w:r>
    </w:p>
    <w:p w:rsidR="00B752F4" w:rsidRDefault="00B752F4" w:rsidP="00DB2808">
      <w:pPr>
        <w:rPr>
          <w:rFonts w:asciiTheme="minorHAnsi" w:hAnsiTheme="minorHAnsi" w:cstheme="minorHAnsi"/>
          <w:b/>
          <w:sz w:val="18"/>
        </w:rPr>
      </w:pPr>
    </w:p>
    <w:p w:rsidR="00DB2808" w:rsidRPr="00954C7D" w:rsidRDefault="000D7A4C" w:rsidP="00DB2808">
      <w:pPr>
        <w:rPr>
          <w:rFonts w:asciiTheme="minorHAnsi" w:hAnsiTheme="minorHAnsi" w:cstheme="minorHAnsi"/>
          <w:b/>
          <w:sz w:val="18"/>
        </w:rPr>
      </w:pPr>
      <w:r w:rsidRPr="00954C7D">
        <w:rPr>
          <w:rFonts w:asciiTheme="minorHAnsi" w:hAnsiTheme="minorHAnsi" w:cstheme="minorHAnsi"/>
          <w:b/>
          <w:sz w:val="18"/>
        </w:rPr>
        <w:t>A.</w:t>
      </w:r>
      <w:r w:rsidR="003D2B97">
        <w:rPr>
          <w:rFonts w:asciiTheme="minorHAnsi" w:hAnsiTheme="minorHAnsi" w:cstheme="minorHAnsi"/>
          <w:b/>
          <w:sz w:val="18"/>
        </w:rPr>
        <w:t>4</w:t>
      </w:r>
      <w:r w:rsidRPr="00954C7D">
        <w:rPr>
          <w:rFonts w:asciiTheme="minorHAnsi" w:hAnsiTheme="minorHAnsi" w:cstheme="minorHAnsi"/>
          <w:b/>
          <w:sz w:val="18"/>
        </w:rPr>
        <w:tab/>
      </w:r>
      <w:r w:rsidR="00DB2808" w:rsidRPr="00954C7D">
        <w:rPr>
          <w:rFonts w:asciiTheme="minorHAnsi" w:hAnsiTheme="minorHAnsi" w:cstheme="minorHAnsi"/>
          <w:b/>
          <w:sz w:val="18"/>
        </w:rPr>
        <w:t>Authorized Signature</w:t>
      </w:r>
    </w:p>
    <w:p w:rsidR="00936B87" w:rsidRPr="00637F9E" w:rsidRDefault="00DB2808" w:rsidP="0084388D">
      <w:pPr>
        <w:spacing w:line="120" w:lineRule="auto"/>
        <w:rPr>
          <w:rFonts w:asciiTheme="minorHAnsi" w:hAnsiTheme="minorHAnsi" w:cstheme="minorHAnsi"/>
          <w:b/>
          <w:sz w:val="16"/>
          <w:szCs w:val="16"/>
          <w:lang w:val="en-GB"/>
        </w:rPr>
      </w:pPr>
      <w:r w:rsidRPr="00637F9E" w:rsidDel="00A36AB7">
        <w:rPr>
          <w:rFonts w:asciiTheme="minorHAnsi" w:hAnsiTheme="minorHAnsi" w:cstheme="minorHAnsi"/>
          <w:color w:val="FF0000"/>
          <w:sz w:val="16"/>
          <w:szCs w:val="16"/>
          <w:highlight w:val="yellow"/>
        </w:rPr>
        <w:t xml:space="preserve"> </w:t>
      </w:r>
      <w:bookmarkEnd w:id="78"/>
      <w:bookmarkEnd w:id="79"/>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9"/>
        <w:gridCol w:w="2398"/>
        <w:gridCol w:w="597"/>
        <w:gridCol w:w="425"/>
        <w:gridCol w:w="2806"/>
      </w:tblGrid>
      <w:tr w:rsidR="00DB2808" w:rsidRPr="00E901BD" w:rsidTr="00954C7D">
        <w:trPr>
          <w:trHeight w:val="225"/>
        </w:trPr>
        <w:tc>
          <w:tcPr>
            <w:tcW w:w="2264" w:type="dxa"/>
          </w:tcPr>
          <w:p w:rsidR="00DB2808" w:rsidRPr="00E901BD" w:rsidRDefault="00DB2808" w:rsidP="00954C7D">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Company Name</w:t>
            </w:r>
          </w:p>
        </w:tc>
        <w:tc>
          <w:tcPr>
            <w:tcW w:w="299" w:type="dxa"/>
          </w:tcPr>
          <w:p w:rsidR="00DB2808" w:rsidRPr="00E901BD" w:rsidRDefault="00DB2808">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6226" w:type="dxa"/>
            <w:gridSpan w:val="4"/>
            <w:tcBorders>
              <w:bottom w:val="single" w:sz="4" w:space="0" w:color="auto"/>
            </w:tcBorders>
          </w:tcPr>
          <w:p w:rsidR="00DB2808" w:rsidRPr="00E901BD" w:rsidRDefault="0070708F" w:rsidP="00954C7D">
            <w:pPr>
              <w:tabs>
                <w:tab w:val="right" w:pos="5976"/>
              </w:tabs>
              <w:ind w:right="-108"/>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bookmarkStart w:id="81" w:name="Text1"/>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bookmarkEnd w:id="81"/>
            <w:r w:rsidR="001C31C1">
              <w:rPr>
                <w:rFonts w:asciiTheme="minorHAnsi" w:hAnsiTheme="minorHAnsi" w:cstheme="minorHAnsi"/>
                <w:sz w:val="18"/>
                <w:szCs w:val="18"/>
                <w:lang w:val="en-GB"/>
              </w:rPr>
              <w:tab/>
            </w:r>
          </w:p>
        </w:tc>
      </w:tr>
      <w:tr w:rsidR="00990C00" w:rsidRPr="00E901BD" w:rsidTr="00954C7D">
        <w:trPr>
          <w:trHeight w:val="304"/>
        </w:trPr>
        <w:tc>
          <w:tcPr>
            <w:tcW w:w="2264" w:type="dxa"/>
            <w:vAlign w:val="bottom"/>
          </w:tcPr>
          <w:p w:rsidR="00DB2808" w:rsidRPr="00E901BD" w:rsidRDefault="00DB2808" w:rsidP="00954C7D">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Name of Authorized Person</w:t>
            </w:r>
          </w:p>
        </w:tc>
        <w:tc>
          <w:tcPr>
            <w:tcW w:w="299" w:type="dxa"/>
            <w:vAlign w:val="bottom"/>
          </w:tcPr>
          <w:p w:rsidR="00DB2808" w:rsidRPr="00E901BD" w:rsidRDefault="00DB2808">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398" w:type="dxa"/>
            <w:tcBorders>
              <w:top w:val="single" w:sz="4" w:space="0" w:color="auto"/>
              <w:bottom w:val="single" w:sz="4" w:space="0" w:color="auto"/>
            </w:tcBorders>
            <w:vAlign w:val="bottom"/>
          </w:tcPr>
          <w:p w:rsidR="00DB2808" w:rsidRPr="00E901BD" w:rsidRDefault="0070708F">
            <w:pPr>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c>
          <w:tcPr>
            <w:tcW w:w="597" w:type="dxa"/>
            <w:tcBorders>
              <w:top w:val="single" w:sz="4" w:space="0" w:color="auto"/>
            </w:tcBorders>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Title</w:t>
            </w:r>
          </w:p>
        </w:tc>
        <w:tc>
          <w:tcPr>
            <w:tcW w:w="425" w:type="dxa"/>
            <w:tcBorders>
              <w:top w:val="single" w:sz="4" w:space="0" w:color="auto"/>
            </w:tcBorders>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806" w:type="dxa"/>
            <w:tcBorders>
              <w:top w:val="single" w:sz="4" w:space="0" w:color="auto"/>
              <w:bottom w:val="single" w:sz="4" w:space="0" w:color="auto"/>
            </w:tcBorders>
            <w:vAlign w:val="bottom"/>
          </w:tcPr>
          <w:p w:rsidR="00DB2808" w:rsidRPr="00E901BD" w:rsidRDefault="0070708F" w:rsidP="00954C7D">
            <w:pPr>
              <w:ind w:left="34"/>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r>
      <w:tr w:rsidR="00990C00" w:rsidRPr="00E901BD" w:rsidTr="00954C7D">
        <w:trPr>
          <w:trHeight w:val="304"/>
        </w:trPr>
        <w:tc>
          <w:tcPr>
            <w:tcW w:w="2264" w:type="dxa"/>
            <w:vAlign w:val="bottom"/>
          </w:tcPr>
          <w:p w:rsidR="00DB2808" w:rsidRPr="00E901BD" w:rsidRDefault="00DB2808" w:rsidP="00954C7D">
            <w:pPr>
              <w:ind w:left="34" w:hanging="142"/>
              <w:rPr>
                <w:rFonts w:asciiTheme="minorHAnsi" w:hAnsiTheme="minorHAnsi" w:cstheme="minorHAnsi"/>
                <w:sz w:val="18"/>
                <w:szCs w:val="18"/>
                <w:lang w:val="en-GB"/>
              </w:rPr>
            </w:pPr>
            <w:r w:rsidRPr="00E901BD">
              <w:rPr>
                <w:rFonts w:asciiTheme="minorHAnsi" w:hAnsiTheme="minorHAnsi" w:cstheme="minorHAnsi"/>
                <w:sz w:val="18"/>
                <w:szCs w:val="18"/>
                <w:lang w:val="en-GB"/>
              </w:rPr>
              <w:t>Signature</w:t>
            </w:r>
            <w:r w:rsidR="00D82DAD">
              <w:rPr>
                <w:rFonts w:asciiTheme="minorHAnsi" w:hAnsiTheme="minorHAnsi" w:cstheme="minorHAnsi"/>
                <w:sz w:val="18"/>
                <w:szCs w:val="18"/>
                <w:lang w:val="en-GB"/>
              </w:rPr>
              <w:t xml:space="preserve"> </w:t>
            </w:r>
          </w:p>
        </w:tc>
        <w:tc>
          <w:tcPr>
            <w:tcW w:w="299" w:type="dxa"/>
            <w:vAlign w:val="bottom"/>
          </w:tcPr>
          <w:p w:rsidR="00DB2808" w:rsidRPr="00E901BD" w:rsidRDefault="00DB2808">
            <w:pPr>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398" w:type="dxa"/>
            <w:tcBorders>
              <w:top w:val="single" w:sz="4" w:space="0" w:color="auto"/>
              <w:bottom w:val="single" w:sz="4" w:space="0" w:color="auto"/>
            </w:tcBorders>
            <w:vAlign w:val="bottom"/>
          </w:tcPr>
          <w:p w:rsidR="00DB2808" w:rsidRPr="00E901BD" w:rsidRDefault="00DB2808">
            <w:pPr>
              <w:rPr>
                <w:rFonts w:asciiTheme="minorHAnsi" w:hAnsiTheme="minorHAnsi" w:cstheme="minorHAnsi"/>
                <w:sz w:val="18"/>
                <w:szCs w:val="18"/>
                <w:lang w:val="en-GB"/>
              </w:rPr>
            </w:pPr>
          </w:p>
        </w:tc>
        <w:tc>
          <w:tcPr>
            <w:tcW w:w="597" w:type="dxa"/>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Date</w:t>
            </w:r>
          </w:p>
        </w:tc>
        <w:tc>
          <w:tcPr>
            <w:tcW w:w="425" w:type="dxa"/>
            <w:vAlign w:val="bottom"/>
          </w:tcPr>
          <w:p w:rsidR="00DB2808" w:rsidRPr="00E901BD" w:rsidRDefault="00DB2808" w:rsidP="00954C7D">
            <w:pPr>
              <w:ind w:left="34"/>
              <w:rPr>
                <w:rFonts w:asciiTheme="minorHAnsi" w:hAnsiTheme="minorHAnsi" w:cstheme="minorHAnsi"/>
                <w:sz w:val="18"/>
                <w:szCs w:val="18"/>
                <w:lang w:val="en-GB"/>
              </w:rPr>
            </w:pPr>
            <w:r w:rsidRPr="00E901BD">
              <w:rPr>
                <w:rFonts w:asciiTheme="minorHAnsi" w:hAnsiTheme="minorHAnsi" w:cstheme="minorHAnsi"/>
                <w:sz w:val="18"/>
                <w:szCs w:val="18"/>
                <w:lang w:val="en-GB"/>
              </w:rPr>
              <w:t>:</w:t>
            </w:r>
          </w:p>
        </w:tc>
        <w:tc>
          <w:tcPr>
            <w:tcW w:w="2806" w:type="dxa"/>
            <w:tcBorders>
              <w:top w:val="single" w:sz="4" w:space="0" w:color="auto"/>
              <w:bottom w:val="single" w:sz="4" w:space="0" w:color="auto"/>
            </w:tcBorders>
            <w:vAlign w:val="bottom"/>
          </w:tcPr>
          <w:p w:rsidR="00DB2808" w:rsidRPr="00E901BD" w:rsidRDefault="0070708F" w:rsidP="00954C7D">
            <w:pPr>
              <w:ind w:left="34"/>
              <w:rPr>
                <w:rFonts w:asciiTheme="minorHAnsi" w:hAnsiTheme="minorHAnsi" w:cstheme="minorHAnsi"/>
                <w:sz w:val="18"/>
                <w:szCs w:val="18"/>
                <w:lang w:val="en-GB"/>
              </w:rPr>
            </w:pPr>
            <w:r>
              <w:rPr>
                <w:rFonts w:asciiTheme="minorHAnsi" w:hAnsiTheme="minorHAnsi" w:cstheme="minorHAnsi"/>
                <w:sz w:val="18"/>
                <w:szCs w:val="18"/>
                <w:lang w:val="en-GB"/>
              </w:rPr>
              <w:fldChar w:fldCharType="begin">
                <w:ffData>
                  <w:name w:val="Text1"/>
                  <w:enabled/>
                  <w:calcOnExit w:val="0"/>
                  <w:textInput/>
                </w:ffData>
              </w:fldChar>
            </w:r>
            <w:r>
              <w:rPr>
                <w:rFonts w:asciiTheme="minorHAnsi" w:hAnsiTheme="minorHAnsi" w:cstheme="minorHAnsi"/>
                <w:sz w:val="18"/>
                <w:szCs w:val="18"/>
                <w:lang w:val="en-GB"/>
              </w:rPr>
              <w:instrText xml:space="preserve"> FORMTEXT </w:instrText>
            </w:r>
            <w:r>
              <w:rPr>
                <w:rFonts w:asciiTheme="minorHAnsi" w:hAnsiTheme="minorHAnsi" w:cstheme="minorHAnsi"/>
                <w:sz w:val="18"/>
                <w:szCs w:val="18"/>
                <w:lang w:val="en-GB"/>
              </w:rPr>
            </w:r>
            <w:r>
              <w:rPr>
                <w:rFonts w:asciiTheme="minorHAnsi" w:hAnsiTheme="minorHAnsi" w:cstheme="minorHAnsi"/>
                <w:sz w:val="18"/>
                <w:szCs w:val="18"/>
                <w:lang w:val="en-GB"/>
              </w:rPr>
              <w:fldChar w:fldCharType="separate"/>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noProof/>
                <w:sz w:val="18"/>
                <w:szCs w:val="18"/>
                <w:lang w:val="en-GB"/>
              </w:rPr>
              <w:t> </w:t>
            </w:r>
            <w:r>
              <w:rPr>
                <w:rFonts w:asciiTheme="minorHAnsi" w:hAnsiTheme="minorHAnsi" w:cstheme="minorHAnsi"/>
                <w:sz w:val="18"/>
                <w:szCs w:val="18"/>
                <w:lang w:val="en-GB"/>
              </w:rPr>
              <w:fldChar w:fldCharType="end"/>
            </w:r>
          </w:p>
        </w:tc>
      </w:tr>
    </w:tbl>
    <w:p w:rsidR="00B752F4" w:rsidRDefault="00B752F4" w:rsidP="00332E46">
      <w:pPr>
        <w:rPr>
          <w:rFonts w:asciiTheme="minorHAnsi" w:hAnsiTheme="minorHAnsi" w:cstheme="minorHAnsi"/>
          <w:b/>
          <w:sz w:val="24"/>
          <w:szCs w:val="24"/>
          <w:lang w:val="en-GB"/>
        </w:rPr>
        <w:sectPr w:rsidR="00B752F4" w:rsidSect="00BB062F">
          <w:headerReference w:type="default" r:id="rId29"/>
          <w:headerReference w:type="first" r:id="rId30"/>
          <w:pgSz w:w="11909" w:h="16834" w:code="9"/>
          <w:pgMar w:top="1134" w:right="1440" w:bottom="1276" w:left="1440" w:header="634" w:footer="720" w:gutter="0"/>
          <w:cols w:space="720"/>
          <w:titlePg/>
        </w:sectPr>
      </w:pPr>
    </w:p>
    <w:p w:rsidR="00B752F4" w:rsidRDefault="00B752F4" w:rsidP="00B752F4">
      <w:pPr>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B752F4" w:rsidRPr="00026A22" w:rsidRDefault="00B752F4" w:rsidP="00B752F4">
      <w:pPr>
        <w:spacing w:line="160" w:lineRule="exact"/>
        <w:rPr>
          <w:rFonts w:ascii="Arial" w:eastAsia="Times New Roman" w:hAnsi="Arial" w:cs="Arial"/>
          <w:b/>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 xml:space="preserve">2. supplied to any agent, contractor or third party who provides administrative, telecommunications, computer, payment, debt collection, data processing or other services to HKEX and/or any of other member of the Group in Hong Kong or </w:t>
      </w:r>
      <w:r w:rsidRPr="00026A22">
        <w:rPr>
          <w:rFonts w:ascii="Arial" w:eastAsia="Times New Roman" w:hAnsi="Arial" w:cs="Arial"/>
          <w:sz w:val="12"/>
          <w:szCs w:val="24"/>
        </w:rPr>
        <w:lastRenderedPageBreak/>
        <w:t>elsewhere; and</w:t>
      </w:r>
      <w:r w:rsidRPr="00026A22">
        <w:rPr>
          <w:rFonts w:ascii="Arial" w:eastAsia="Times New Roman" w:hAnsi="Arial" w:cs="Arial"/>
          <w:sz w:val="12"/>
          <w:szCs w:val="24"/>
        </w:rPr>
        <w:br/>
        <w:t>3. other parties as notified to you at the time of collection.</w:t>
      </w:r>
    </w:p>
    <w:p w:rsidR="00B752F4" w:rsidRPr="00026A22" w:rsidRDefault="00B752F4" w:rsidP="00B752F4">
      <w:pPr>
        <w:spacing w:line="160" w:lineRule="exact"/>
        <w:rPr>
          <w:rFonts w:ascii="Arial" w:eastAsia="Times New Roman" w:hAnsi="Arial" w:cs="Arial"/>
          <w:b/>
          <w:bCs/>
          <w:sz w:val="12"/>
          <w:szCs w:val="24"/>
        </w:rPr>
      </w:pPr>
    </w:p>
    <w:p w:rsidR="00B752F4" w:rsidRDefault="00B752F4" w:rsidP="00B752F4">
      <w:pPr>
        <w:adjustRightInd w:val="0"/>
        <w:snapToGrid w:val="0"/>
        <w:spacing w:line="160" w:lineRule="exact"/>
        <w:rPr>
          <w:rFonts w:ascii="Arial" w:eastAsia="Times New Roman" w:hAnsi="Arial" w:cs="Arial"/>
          <w:sz w:val="12"/>
          <w:szCs w:val="24"/>
        </w:rPr>
      </w:pPr>
      <w:r w:rsidRPr="00026A22">
        <w:rPr>
          <w:rFonts w:ascii="Arial" w:eastAsia="Times New Roman" w:hAnsi="Arial" w:cs="Arial"/>
          <w:b/>
          <w:bCs/>
          <w:sz w:val="12"/>
          <w:szCs w:val="24"/>
        </w:rPr>
        <w:t>How we use cookies</w:t>
      </w:r>
      <w:r w:rsidRPr="00026A22">
        <w:rPr>
          <w:rFonts w:ascii="Arial" w:eastAsia="Times New Roman" w:hAnsi="Arial" w:cs="Arial"/>
          <w:sz w:val="12"/>
          <w:szCs w:val="24"/>
        </w:rPr>
        <w:br/>
        <w:t xml:space="preserve">If you access our information or services through the HKEX website, you should be aware that cookies are used. Cookies are data files stored on your browser. The HKEX website </w:t>
      </w:r>
    </w:p>
    <w:p w:rsidR="00B752F4" w:rsidRPr="00026A22" w:rsidRDefault="00B752F4" w:rsidP="00B752F4">
      <w:pPr>
        <w:adjustRightInd w:val="0"/>
        <w:snapToGrid w:val="0"/>
        <w:spacing w:line="160" w:lineRule="exact"/>
        <w:rPr>
          <w:rFonts w:ascii="Arial" w:eastAsia="Times New Roman" w:hAnsi="Arial" w:cs="Arial"/>
          <w:sz w:val="12"/>
          <w:szCs w:val="24"/>
        </w:rPr>
      </w:pPr>
      <w:r w:rsidRPr="00026A22">
        <w:rPr>
          <w:rFonts w:ascii="Arial" w:eastAsia="Times New Roman" w:hAnsi="Arial" w:cs="Arial"/>
          <w:sz w:val="12"/>
          <w:szCs w:val="24"/>
        </w:rPr>
        <w:t>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31"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B752F4" w:rsidRPr="00026A22" w:rsidRDefault="00B752F4" w:rsidP="00B752F4">
      <w:pPr>
        <w:spacing w:line="160" w:lineRule="exact"/>
        <w:rPr>
          <w:rFonts w:ascii="Arial" w:eastAsia="Times New Roman" w:hAnsi="Arial" w:cs="Arial"/>
          <w:b/>
          <w:bCs/>
          <w:sz w:val="12"/>
          <w:szCs w:val="24"/>
        </w:rPr>
      </w:pPr>
    </w:p>
    <w:p w:rsidR="00B752F4" w:rsidRPr="00026A22" w:rsidRDefault="00B752F4" w:rsidP="00B752F4">
      <w:pPr>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B752F4" w:rsidRPr="00026A22" w:rsidRDefault="00B752F4" w:rsidP="00B752F4">
      <w:pPr>
        <w:spacing w:line="160" w:lineRule="exact"/>
        <w:rPr>
          <w:rFonts w:ascii="Arial" w:eastAsia="Times New Roman" w:hAnsi="Arial" w:cs="Arial"/>
          <w:b/>
          <w:bCs/>
          <w:sz w:val="12"/>
          <w:szCs w:val="24"/>
        </w:rPr>
      </w:pPr>
    </w:p>
    <w:p w:rsidR="00936B87" w:rsidRPr="00B752F4" w:rsidRDefault="00B752F4" w:rsidP="00B752F4">
      <w:pPr>
        <w:spacing w:line="160" w:lineRule="exact"/>
        <w:rPr>
          <w:rFonts w:ascii="Arial" w:eastAsia="Times New Roman" w:hAnsi="Arial" w:cs="Arial"/>
          <w:color w:val="004B96"/>
          <w:sz w:val="12"/>
          <w:szCs w:val="24"/>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t>12/F., One International Finance Centre</w:t>
      </w:r>
      <w:r w:rsidRPr="00026A22">
        <w:rPr>
          <w:rFonts w:ascii="Arial" w:eastAsia="Times New Roman" w:hAnsi="Arial" w:cs="Arial"/>
          <w:sz w:val="12"/>
          <w:szCs w:val="24"/>
        </w:rPr>
        <w:br/>
        <w:t>1 Harbour View Street</w:t>
      </w:r>
      <w:r w:rsidRPr="00026A22">
        <w:rPr>
          <w:rFonts w:ascii="Arial" w:eastAsia="Times New Roman" w:hAnsi="Arial" w:cs="Arial"/>
          <w:sz w:val="12"/>
          <w:szCs w:val="24"/>
        </w:rPr>
        <w:br/>
        <w:t>Central</w:t>
      </w:r>
      <w:r w:rsidRPr="00026A22">
        <w:rPr>
          <w:rFonts w:ascii="Arial" w:eastAsia="Times New Roman" w:hAnsi="Arial" w:cs="Arial"/>
          <w:sz w:val="12"/>
          <w:szCs w:val="24"/>
        </w:rPr>
        <w:br/>
        <w:t>Hong Kong</w:t>
      </w:r>
      <w:r w:rsidRPr="00026A22">
        <w:rPr>
          <w:rFonts w:ascii="Arial" w:eastAsia="Times New Roman" w:hAnsi="Arial" w:cs="Arial"/>
          <w:sz w:val="12"/>
          <w:szCs w:val="24"/>
        </w:rPr>
        <w:br/>
      </w:r>
      <w:r w:rsidRPr="00026A22">
        <w:rPr>
          <w:rFonts w:ascii="Arial" w:eastAsia="Times New Roman" w:hAnsi="Arial" w:cs="Arial"/>
          <w:sz w:val="12"/>
          <w:szCs w:val="24"/>
        </w:rPr>
        <w:br/>
        <w:t>By Email:</w:t>
      </w:r>
      <w:r w:rsidRPr="00026A22">
        <w:rPr>
          <w:rFonts w:ascii="Arial" w:eastAsia="Times New Roman" w:hAnsi="Arial" w:cs="Arial"/>
          <w:sz w:val="12"/>
          <w:szCs w:val="24"/>
        </w:rPr>
        <w:br/>
      </w:r>
      <w:hyperlink r:id="rId32" w:history="1">
        <w:r w:rsidRPr="00026A22">
          <w:rPr>
            <w:rFonts w:ascii="Arial" w:eastAsia="Times New Roman" w:hAnsi="Arial" w:cs="Arial"/>
            <w:color w:val="004B96"/>
            <w:sz w:val="12"/>
            <w:szCs w:val="24"/>
          </w:rPr>
          <w:t>DataPrivacy@HKEX.COM.HK</w:t>
        </w:r>
      </w:hyperlink>
    </w:p>
    <w:sectPr w:rsidR="00936B87" w:rsidRPr="00B752F4" w:rsidSect="004643EF">
      <w:headerReference w:type="first" r:id="rId33"/>
      <w:footerReference w:type="first" r:id="rId34"/>
      <w:pgSz w:w="11909" w:h="16834" w:code="9"/>
      <w:pgMar w:top="1134" w:right="1277" w:bottom="851" w:left="1440" w:header="634" w:footer="720" w:gutter="0"/>
      <w:cols w:num="2" w:space="16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5F" w:rsidRDefault="00F7265F">
      <w:r>
        <w:separator/>
      </w:r>
    </w:p>
  </w:endnote>
  <w:endnote w:type="continuationSeparator" w:id="0">
    <w:p w:rsidR="00F7265F" w:rsidRDefault="00F7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0C2AF0" w:rsidRDefault="00F7265F" w:rsidP="00B06AE2">
    <w:pPr>
      <w:pStyle w:val="Footer"/>
      <w:tabs>
        <w:tab w:val="clear" w:pos="4320"/>
        <w:tab w:val="clear" w:pos="8640"/>
        <w:tab w:val="center" w:pos="4680"/>
        <w:tab w:val="right" w:pos="9000"/>
      </w:tabs>
      <w:rPr>
        <w:rFonts w:asciiTheme="minorHAnsi" w:hAnsiTheme="minorHAnsi" w:cs="Arial"/>
        <w:sz w:val="16"/>
        <w:szCs w:val="16"/>
      </w:rPr>
    </w:pPr>
    <w:r w:rsidRPr="000C2AF0">
      <w:rPr>
        <w:rFonts w:asciiTheme="minorHAnsi" w:hAnsiTheme="minorHAnsi"/>
        <w:color w:val="073E87" w:themeColor="text2"/>
      </w:rPr>
      <w:t>© Copyright 201</w:t>
    </w:r>
    <w:r w:rsidR="000C2AF0" w:rsidRPr="000C2AF0">
      <w:rPr>
        <w:rFonts w:asciiTheme="minorHAnsi" w:hAnsiTheme="minorHAnsi"/>
        <w:color w:val="073E87" w:themeColor="text2"/>
      </w:rPr>
      <w:t>6</w:t>
    </w:r>
    <w:r w:rsidRPr="000C2AF0">
      <w:rPr>
        <w:rFonts w:asciiTheme="minorHAnsi" w:hAnsiTheme="minorHAnsi"/>
        <w:color w:val="073E87" w:themeColor="text2"/>
      </w:rPr>
      <w:t xml:space="preserve"> HKEX</w:t>
    </w:r>
    <w:r w:rsidRPr="000C2AF0">
      <w:rPr>
        <w:rFonts w:asciiTheme="minorHAnsi" w:hAnsiTheme="minorHAnsi" w:cs="Arial"/>
        <w:sz w:val="16"/>
        <w:szCs w:val="16"/>
      </w:rPr>
      <w:tab/>
    </w:r>
    <w:r w:rsidRPr="000C2AF0">
      <w:rPr>
        <w:rFonts w:asciiTheme="minorHAnsi" w:hAnsiTheme="minorHAnsi" w:cstheme="minorHAnsi"/>
        <w:color w:val="073E87" w:themeColor="text2"/>
      </w:rPr>
      <w:fldChar w:fldCharType="begin"/>
    </w:r>
    <w:r w:rsidRPr="000C2AF0">
      <w:rPr>
        <w:rFonts w:asciiTheme="minorHAnsi" w:hAnsiTheme="minorHAnsi" w:cstheme="minorHAnsi"/>
        <w:color w:val="073E87" w:themeColor="text2"/>
      </w:rPr>
      <w:instrText xml:space="preserve"> PAGE </w:instrText>
    </w:r>
    <w:r w:rsidRPr="000C2AF0">
      <w:rPr>
        <w:rFonts w:asciiTheme="minorHAnsi" w:hAnsiTheme="minorHAnsi" w:cstheme="minorHAnsi"/>
        <w:color w:val="073E87" w:themeColor="text2"/>
      </w:rPr>
      <w:fldChar w:fldCharType="separate"/>
    </w:r>
    <w:r w:rsidR="00DA75D9">
      <w:rPr>
        <w:rFonts w:asciiTheme="minorHAnsi" w:hAnsiTheme="minorHAnsi" w:cstheme="minorHAnsi"/>
        <w:noProof/>
        <w:color w:val="073E87" w:themeColor="text2"/>
      </w:rPr>
      <w:t>4</w:t>
    </w:r>
    <w:r w:rsidRPr="000C2AF0">
      <w:rPr>
        <w:rFonts w:asciiTheme="minorHAnsi" w:hAnsiTheme="minorHAnsi" w:cstheme="minorHAnsi"/>
        <w:color w:val="073E87" w:themeColor="text2"/>
      </w:rPr>
      <w:fldChar w:fldCharType="end"/>
    </w:r>
    <w:r w:rsidRPr="000C2AF0">
      <w:rPr>
        <w:rFonts w:asciiTheme="minorHAnsi" w:hAnsiTheme="minorHAnsi" w:cstheme="minorHAnsi"/>
        <w:color w:val="073E87" w:themeColor="text2"/>
      </w:rPr>
      <w:t xml:space="preserve"> / </w:t>
    </w:r>
    <w:r w:rsidR="000C2AF0" w:rsidRPr="000C2AF0">
      <w:rPr>
        <w:rFonts w:asciiTheme="minorHAnsi" w:hAnsiTheme="minorHAnsi" w:cstheme="minorHAnsi"/>
        <w:color w:val="073E87" w:themeColor="text2"/>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AD7616" w:rsidRDefault="00F7265F" w:rsidP="00B06AE2">
    <w:pPr>
      <w:pStyle w:val="Footer"/>
      <w:tabs>
        <w:tab w:val="clear" w:pos="4320"/>
        <w:tab w:val="clear" w:pos="8640"/>
        <w:tab w:val="center" w:pos="4680"/>
        <w:tab w:val="right" w:pos="9000"/>
      </w:tabs>
      <w:rPr>
        <w:rFonts w:ascii="Arial" w:hAnsi="Arial" w:cs="Arial"/>
        <w:sz w:val="16"/>
        <w:szCs w:val="16"/>
        <w:lang w:val="fr-FR"/>
      </w:rPr>
    </w:pPr>
  </w:p>
  <w:p w:rsidR="00F7265F" w:rsidRPr="00B752F4" w:rsidRDefault="00F7265F" w:rsidP="00637F9E">
    <w:pPr>
      <w:pStyle w:val="Footer"/>
      <w:tabs>
        <w:tab w:val="clear" w:pos="4320"/>
        <w:tab w:val="clear" w:pos="8640"/>
        <w:tab w:val="center" w:pos="4680"/>
        <w:tab w:val="right" w:pos="9000"/>
      </w:tabs>
      <w:rPr>
        <w:rFonts w:asciiTheme="minorHAnsi" w:hAnsiTheme="minorHAnsi"/>
        <w:lang w:val="fr-FR"/>
      </w:rPr>
    </w:pPr>
    <w:r w:rsidRPr="00B752F4">
      <w:rPr>
        <w:rFonts w:asciiTheme="minorHAnsi" w:hAnsiTheme="minorHAnsi"/>
        <w:color w:val="073E87" w:themeColor="text2"/>
      </w:rPr>
      <w:t>© Copyright 201</w:t>
    </w:r>
    <w:r w:rsidR="000C2AF0">
      <w:rPr>
        <w:rFonts w:asciiTheme="minorHAnsi" w:hAnsiTheme="minorHAnsi"/>
        <w:color w:val="073E87" w:themeColor="text2"/>
      </w:rPr>
      <w:t>6</w:t>
    </w:r>
    <w:r w:rsidRPr="00B752F4">
      <w:rPr>
        <w:rFonts w:asciiTheme="minorHAnsi" w:hAnsiTheme="minorHAnsi"/>
        <w:color w:val="073E87" w:themeColor="text2"/>
      </w:rPr>
      <w:t xml:space="preserve"> HKEX</w:t>
    </w:r>
    <w:r w:rsidRPr="00B752F4">
      <w:rPr>
        <w:rFonts w:asciiTheme="minorHAnsi" w:hAnsiTheme="minorHAnsi" w:cs="Arial"/>
        <w:sz w:val="16"/>
        <w:szCs w:val="16"/>
      </w:rPr>
      <w:tab/>
    </w:r>
    <w:r w:rsidRPr="00B752F4">
      <w:rPr>
        <w:rFonts w:asciiTheme="minorHAnsi" w:hAnsiTheme="minorHAnsi" w:cstheme="minorHAnsi"/>
        <w:color w:val="073E87" w:themeColor="text2"/>
      </w:rPr>
      <w:fldChar w:fldCharType="begin"/>
    </w:r>
    <w:r w:rsidRPr="00B752F4">
      <w:rPr>
        <w:rFonts w:asciiTheme="minorHAnsi" w:hAnsiTheme="minorHAnsi" w:cstheme="minorHAnsi"/>
        <w:color w:val="073E87" w:themeColor="text2"/>
      </w:rPr>
      <w:instrText xml:space="preserve"> PAGE </w:instrText>
    </w:r>
    <w:r w:rsidRPr="00B752F4">
      <w:rPr>
        <w:rFonts w:asciiTheme="minorHAnsi" w:hAnsiTheme="minorHAnsi" w:cstheme="minorHAnsi"/>
        <w:color w:val="073E87" w:themeColor="text2"/>
      </w:rPr>
      <w:fldChar w:fldCharType="separate"/>
    </w:r>
    <w:r w:rsidR="00DA75D9">
      <w:rPr>
        <w:rFonts w:asciiTheme="minorHAnsi" w:hAnsiTheme="minorHAnsi" w:cstheme="minorHAnsi"/>
        <w:noProof/>
        <w:color w:val="073E87" w:themeColor="text2"/>
      </w:rPr>
      <w:t>15</w:t>
    </w:r>
    <w:r w:rsidRPr="00B752F4">
      <w:rPr>
        <w:rFonts w:asciiTheme="minorHAnsi" w:hAnsiTheme="minorHAnsi" w:cstheme="minorHAnsi"/>
        <w:color w:val="073E87" w:themeColor="text2"/>
      </w:rPr>
      <w:fldChar w:fldCharType="end"/>
    </w:r>
    <w:r w:rsidRPr="00B752F4">
      <w:rPr>
        <w:rFonts w:asciiTheme="minorHAnsi" w:hAnsiTheme="minorHAnsi" w:cstheme="minorHAnsi"/>
        <w:color w:val="073E87" w:themeColor="text2"/>
      </w:rPr>
      <w:t xml:space="preserve"> / </w:t>
    </w:r>
    <w:r w:rsidR="006F582A">
      <w:rPr>
        <w:rFonts w:asciiTheme="minorHAnsi" w:hAnsiTheme="minorHAnsi" w:cstheme="minorHAnsi"/>
        <w:color w:val="073E87" w:themeColor="text2"/>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0C2AF0" w:rsidRDefault="00F7265F" w:rsidP="00A006A1">
    <w:pPr>
      <w:pStyle w:val="Footer"/>
      <w:tabs>
        <w:tab w:val="clear" w:pos="4320"/>
        <w:tab w:val="clear" w:pos="8640"/>
        <w:tab w:val="left" w:pos="0"/>
        <w:tab w:val="center" w:pos="4536"/>
        <w:tab w:val="right" w:pos="9029"/>
        <w:tab w:val="right" w:pos="13892"/>
      </w:tabs>
      <w:rPr>
        <w:rFonts w:asciiTheme="minorHAnsi" w:hAnsiTheme="minorHAnsi" w:cs="Arial"/>
        <w:sz w:val="16"/>
        <w:szCs w:val="16"/>
      </w:rPr>
    </w:pPr>
    <w:r w:rsidRPr="000C2AF0">
      <w:rPr>
        <w:rFonts w:asciiTheme="minorHAnsi" w:hAnsiTheme="minorHAnsi"/>
        <w:color w:val="073E87" w:themeColor="text2"/>
      </w:rPr>
      <w:t>© Copyright 2016 HKEX</w:t>
    </w:r>
    <w:r w:rsidRPr="000C2AF0">
      <w:rPr>
        <w:rFonts w:asciiTheme="minorHAnsi" w:hAnsiTheme="minorHAnsi" w:cs="Arial"/>
        <w:sz w:val="16"/>
        <w:szCs w:val="16"/>
      </w:rPr>
      <w:tab/>
    </w:r>
    <w:r w:rsidRPr="000C2AF0">
      <w:rPr>
        <w:rFonts w:asciiTheme="minorHAnsi" w:hAnsiTheme="minorHAnsi" w:cstheme="minorHAnsi"/>
        <w:color w:val="073E87" w:themeColor="text2"/>
      </w:rPr>
      <w:fldChar w:fldCharType="begin"/>
    </w:r>
    <w:r w:rsidRPr="000C2AF0">
      <w:rPr>
        <w:rFonts w:asciiTheme="minorHAnsi" w:hAnsiTheme="minorHAnsi" w:cstheme="minorHAnsi"/>
        <w:color w:val="073E87" w:themeColor="text2"/>
      </w:rPr>
      <w:instrText xml:space="preserve"> PAGE </w:instrText>
    </w:r>
    <w:r w:rsidRPr="000C2AF0">
      <w:rPr>
        <w:rFonts w:asciiTheme="minorHAnsi" w:hAnsiTheme="minorHAnsi" w:cstheme="minorHAnsi"/>
        <w:color w:val="073E87" w:themeColor="text2"/>
      </w:rPr>
      <w:fldChar w:fldCharType="separate"/>
    </w:r>
    <w:r w:rsidR="00DA75D9">
      <w:rPr>
        <w:rFonts w:asciiTheme="minorHAnsi" w:hAnsiTheme="minorHAnsi" w:cstheme="minorHAnsi"/>
        <w:noProof/>
        <w:color w:val="073E87" w:themeColor="text2"/>
      </w:rPr>
      <w:t>7</w:t>
    </w:r>
    <w:r w:rsidRPr="000C2AF0">
      <w:rPr>
        <w:rFonts w:asciiTheme="minorHAnsi" w:hAnsiTheme="minorHAnsi" w:cstheme="minorHAnsi"/>
        <w:color w:val="073E87" w:themeColor="text2"/>
      </w:rPr>
      <w:fldChar w:fldCharType="end"/>
    </w:r>
    <w:r w:rsidRPr="000C2AF0">
      <w:rPr>
        <w:rFonts w:asciiTheme="minorHAnsi" w:hAnsiTheme="minorHAnsi" w:cstheme="minorHAnsi"/>
        <w:color w:val="073E87" w:themeColor="text2"/>
      </w:rPr>
      <w:t xml:space="preserve"> / </w:t>
    </w:r>
    <w:r w:rsidR="000C2AF0">
      <w:rPr>
        <w:rFonts w:asciiTheme="minorHAnsi" w:hAnsiTheme="minorHAnsi" w:cstheme="minorHAnsi"/>
        <w:color w:val="073E87" w:themeColor="text2"/>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0C2AF0" w:rsidRDefault="00F7265F" w:rsidP="00AA0004">
    <w:pPr>
      <w:pStyle w:val="Footer"/>
      <w:tabs>
        <w:tab w:val="clear" w:pos="4320"/>
        <w:tab w:val="clear" w:pos="8640"/>
        <w:tab w:val="center" w:pos="4680"/>
        <w:tab w:val="right" w:pos="9000"/>
      </w:tabs>
      <w:rPr>
        <w:rFonts w:asciiTheme="minorHAnsi" w:hAnsiTheme="minorHAnsi" w:cs="Arial"/>
        <w:sz w:val="16"/>
        <w:szCs w:val="16"/>
        <w:lang w:val="fr-FR"/>
      </w:rPr>
    </w:pPr>
  </w:p>
  <w:p w:rsidR="00F7265F" w:rsidRPr="000C2AF0" w:rsidRDefault="00F7265F" w:rsidP="00A976BD">
    <w:pPr>
      <w:pStyle w:val="Footer"/>
      <w:tabs>
        <w:tab w:val="clear" w:pos="4320"/>
        <w:tab w:val="clear" w:pos="8640"/>
        <w:tab w:val="center" w:pos="4680"/>
        <w:tab w:val="right" w:pos="9000"/>
      </w:tabs>
      <w:rPr>
        <w:rFonts w:asciiTheme="minorHAnsi" w:hAnsiTheme="minorHAnsi" w:cs="Arial"/>
        <w:sz w:val="16"/>
        <w:szCs w:val="16"/>
      </w:rPr>
    </w:pPr>
    <w:r w:rsidRPr="000C2AF0">
      <w:rPr>
        <w:rFonts w:asciiTheme="minorHAnsi" w:hAnsiTheme="minorHAnsi"/>
        <w:color w:val="073E87" w:themeColor="text2"/>
      </w:rPr>
      <w:t>© Copyright 2016 HKEX</w:t>
    </w:r>
    <w:r w:rsidRPr="000C2AF0">
      <w:rPr>
        <w:rFonts w:asciiTheme="minorHAnsi" w:hAnsiTheme="minorHAnsi" w:cs="Arial"/>
        <w:sz w:val="16"/>
        <w:szCs w:val="16"/>
      </w:rPr>
      <w:tab/>
    </w:r>
    <w:r w:rsidRPr="000C2AF0">
      <w:rPr>
        <w:rFonts w:asciiTheme="minorHAnsi" w:hAnsiTheme="minorHAnsi" w:cstheme="minorHAnsi"/>
        <w:color w:val="073E87" w:themeColor="text2"/>
      </w:rPr>
      <w:fldChar w:fldCharType="begin"/>
    </w:r>
    <w:r w:rsidRPr="000C2AF0">
      <w:rPr>
        <w:rFonts w:asciiTheme="minorHAnsi" w:hAnsiTheme="minorHAnsi" w:cstheme="minorHAnsi"/>
        <w:color w:val="073E87" w:themeColor="text2"/>
      </w:rPr>
      <w:instrText xml:space="preserve"> PAGE </w:instrText>
    </w:r>
    <w:r w:rsidRPr="000C2AF0">
      <w:rPr>
        <w:rFonts w:asciiTheme="minorHAnsi" w:hAnsiTheme="minorHAnsi" w:cstheme="minorHAnsi"/>
        <w:color w:val="073E87" w:themeColor="text2"/>
      </w:rPr>
      <w:fldChar w:fldCharType="separate"/>
    </w:r>
    <w:r w:rsidR="00DA75D9">
      <w:rPr>
        <w:rFonts w:asciiTheme="minorHAnsi" w:hAnsiTheme="minorHAnsi" w:cstheme="minorHAnsi"/>
        <w:noProof/>
        <w:color w:val="073E87" w:themeColor="text2"/>
      </w:rPr>
      <w:t>14</w:t>
    </w:r>
    <w:r w:rsidRPr="000C2AF0">
      <w:rPr>
        <w:rFonts w:asciiTheme="minorHAnsi" w:hAnsiTheme="minorHAnsi" w:cstheme="minorHAnsi"/>
        <w:color w:val="073E87" w:themeColor="text2"/>
      </w:rPr>
      <w:fldChar w:fldCharType="end"/>
    </w:r>
    <w:r w:rsidRPr="000C2AF0">
      <w:rPr>
        <w:rFonts w:asciiTheme="minorHAnsi" w:hAnsiTheme="minorHAnsi" w:cstheme="minorHAnsi"/>
        <w:color w:val="073E87" w:themeColor="text2"/>
      </w:rPr>
      <w:t xml:space="preserve"> / </w:t>
    </w:r>
    <w:r w:rsidR="000C2AF0">
      <w:rPr>
        <w:rFonts w:asciiTheme="minorHAnsi" w:hAnsiTheme="minorHAnsi" w:cstheme="minorHAnsi"/>
        <w:color w:val="073E87" w:themeColor="text2"/>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2A" w:rsidRPr="00AD7616" w:rsidRDefault="006F582A" w:rsidP="00B06AE2">
    <w:pPr>
      <w:pStyle w:val="Footer"/>
      <w:tabs>
        <w:tab w:val="clear" w:pos="4320"/>
        <w:tab w:val="clear" w:pos="8640"/>
        <w:tab w:val="center" w:pos="4680"/>
        <w:tab w:val="right" w:pos="9000"/>
      </w:tabs>
      <w:rPr>
        <w:rFonts w:ascii="Arial" w:hAnsi="Arial" w:cs="Arial"/>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5F" w:rsidRDefault="00F7265F">
      <w:r>
        <w:separator/>
      </w:r>
    </w:p>
  </w:footnote>
  <w:footnote w:type="continuationSeparator" w:id="0">
    <w:p w:rsidR="00F7265F" w:rsidRDefault="00F7265F">
      <w:r>
        <w:continuationSeparator/>
      </w:r>
    </w:p>
  </w:footnote>
  <w:footnote w:id="1">
    <w:p w:rsidR="00F7265F" w:rsidRPr="00637F9E" w:rsidRDefault="00F7265F" w:rsidP="00637F9E">
      <w:pPr>
        <w:pStyle w:val="FootnoteText"/>
        <w:ind w:left="128" w:hangingChars="71" w:hanging="128"/>
        <w:jc w:val="both"/>
        <w:rPr>
          <w:sz w:val="18"/>
        </w:rPr>
      </w:pPr>
      <w:r w:rsidRPr="00637F9E">
        <w:rPr>
          <w:rStyle w:val="FootnoteReference"/>
          <w:sz w:val="18"/>
        </w:rPr>
        <w:footnoteRef/>
      </w:r>
      <w:r>
        <w:rPr>
          <w:rFonts w:asciiTheme="minorHAnsi" w:hAnsiTheme="minorHAnsi" w:cstheme="minorHAnsi"/>
          <w:sz w:val="14"/>
          <w:szCs w:val="16"/>
          <w:lang w:val="en-GB"/>
        </w:rPr>
        <w:t>Certain</w:t>
      </w:r>
      <w:r w:rsidRPr="00637F9E">
        <w:rPr>
          <w:rFonts w:asciiTheme="minorHAnsi" w:hAnsiTheme="minorHAnsi" w:cstheme="minorHAnsi"/>
          <w:sz w:val="14"/>
          <w:szCs w:val="16"/>
          <w:lang w:val="en-GB"/>
        </w:rPr>
        <w:t xml:space="preserve"> exception situations on the Clients side that may require refresh or retransmission from OMD such as late connection to OMD, application restart, client network failure, etc. are not expected to be conducted during the </w:t>
      </w:r>
      <w:r>
        <w:rPr>
          <w:rFonts w:asciiTheme="minorHAnsi" w:hAnsiTheme="minorHAnsi" w:cstheme="minorHAnsi"/>
          <w:sz w:val="14"/>
          <w:szCs w:val="16"/>
          <w:lang w:val="en-GB"/>
        </w:rPr>
        <w:t>Readiness</w:t>
      </w:r>
      <w:r w:rsidRPr="00637F9E">
        <w:rPr>
          <w:rFonts w:asciiTheme="minorHAnsi" w:hAnsiTheme="minorHAnsi" w:cstheme="minorHAnsi"/>
          <w:sz w:val="14"/>
          <w:szCs w:val="16"/>
          <w:lang w:val="en-GB"/>
        </w:rPr>
        <w:t xml:space="preserve"> Test, Clients need to simulate the scenarios during the End-to-End Open Test environment.</w:t>
      </w:r>
    </w:p>
  </w:footnote>
  <w:footnote w:id="2">
    <w:p w:rsidR="00F7265F" w:rsidRPr="00637F9E" w:rsidRDefault="00F7265F" w:rsidP="00637F9E">
      <w:pPr>
        <w:pStyle w:val="FootnoteText"/>
        <w:jc w:val="both"/>
        <w:rPr>
          <w:sz w:val="18"/>
        </w:rPr>
      </w:pPr>
      <w:r w:rsidRPr="00637F9E">
        <w:rPr>
          <w:rStyle w:val="FootnoteReference"/>
          <w:sz w:val="18"/>
        </w:rPr>
        <w:footnoteRef/>
      </w:r>
      <w:r w:rsidRPr="00637F9E">
        <w:rPr>
          <w:sz w:val="18"/>
        </w:rPr>
        <w:t xml:space="preserve"> </w:t>
      </w:r>
      <w:r w:rsidRPr="00637F9E">
        <w:rPr>
          <w:rFonts w:asciiTheme="minorHAnsi" w:hAnsiTheme="minorHAnsi" w:cstheme="minorHAnsi"/>
          <w:sz w:val="14"/>
          <w:szCs w:val="16"/>
          <w:lang w:val="en-GB"/>
        </w:rPr>
        <w:t>Line Arbitration is mandatory to all feed providing vendors only.</w:t>
      </w:r>
    </w:p>
  </w:footnote>
  <w:footnote w:id="3">
    <w:p w:rsidR="00F7265F" w:rsidRPr="00637F9E" w:rsidRDefault="00F7265F" w:rsidP="00637F9E">
      <w:pPr>
        <w:pStyle w:val="FootnoteText"/>
        <w:ind w:left="128" w:hangingChars="71" w:hanging="128"/>
        <w:jc w:val="both"/>
        <w:rPr>
          <w:sz w:val="18"/>
        </w:rPr>
      </w:pPr>
      <w:r w:rsidRPr="00637F9E">
        <w:rPr>
          <w:rStyle w:val="FootnoteReference"/>
          <w:sz w:val="18"/>
        </w:rPr>
        <w:footnoteRef/>
      </w:r>
      <w:r w:rsidRPr="00637F9E">
        <w:rPr>
          <w:sz w:val="18"/>
        </w:rPr>
        <w:t xml:space="preserve"> </w:t>
      </w:r>
      <w:r w:rsidRPr="00637F9E">
        <w:rPr>
          <w:rFonts w:asciiTheme="minorHAnsi" w:hAnsiTheme="minorHAnsi" w:cstheme="minorHAnsi"/>
          <w:sz w:val="14"/>
          <w:szCs w:val="16"/>
          <w:lang w:val="en-GB"/>
        </w:rPr>
        <w:t>Clients are required to test their processing of negative logon response and negative retransmission response during the End-to-End Open Test environment which includes i) duplicated logon, ii) logon with invalid username, iii) retransmission request –  invalid / unauthorized channel ID, iv) retransmission request – message range exceeding maximum OMD cached messages, v) retransmission request – message range exceeding maximum sequence range,</w:t>
      </w:r>
      <w:r>
        <w:rPr>
          <w:rFonts w:asciiTheme="minorHAnsi" w:hAnsiTheme="minorHAnsi" w:cstheme="minorHAnsi"/>
          <w:sz w:val="14"/>
          <w:szCs w:val="16"/>
          <w:lang w:val="en-GB"/>
        </w:rPr>
        <w:t xml:space="preserve"> and</w:t>
      </w:r>
      <w:r w:rsidRPr="00637F9E">
        <w:rPr>
          <w:rFonts w:asciiTheme="minorHAnsi" w:hAnsiTheme="minorHAnsi" w:cstheme="minorHAnsi"/>
          <w:sz w:val="14"/>
          <w:szCs w:val="16"/>
          <w:lang w:val="en-GB"/>
        </w:rPr>
        <w:t xml:space="preserve"> vi) retransmission request – exceeding daily retransmission request limit.  Various retransmission request limits will be set to a sufficient small value to facilitate the Clients to test their capability in processing negative response from OMD.</w:t>
      </w:r>
    </w:p>
  </w:footnote>
  <w:footnote w:id="4">
    <w:p w:rsidR="00F7265F" w:rsidRPr="00637F9E" w:rsidRDefault="00F7265F" w:rsidP="00637F9E">
      <w:pPr>
        <w:pStyle w:val="FootnoteText"/>
        <w:ind w:left="128" w:hangingChars="71" w:hanging="128"/>
        <w:rPr>
          <w:sz w:val="18"/>
        </w:rPr>
      </w:pPr>
      <w:r w:rsidRPr="00637F9E">
        <w:rPr>
          <w:rStyle w:val="FootnoteReference"/>
          <w:sz w:val="18"/>
        </w:rPr>
        <w:footnoteRef/>
      </w:r>
      <w:r w:rsidRPr="00637F9E">
        <w:rPr>
          <w:sz w:val="18"/>
        </w:rPr>
        <w:t xml:space="preserve"> </w:t>
      </w:r>
      <w:r w:rsidRPr="00637F9E">
        <w:rPr>
          <w:rFonts w:asciiTheme="minorHAnsi" w:hAnsiTheme="minorHAnsi" w:cstheme="minorHAnsi"/>
          <w:sz w:val="14"/>
          <w:szCs w:val="16"/>
          <w:lang w:val="en-GB"/>
        </w:rPr>
        <w:t>HKE</w:t>
      </w:r>
      <w:r>
        <w:rPr>
          <w:rFonts w:asciiTheme="minorHAnsi" w:hAnsiTheme="minorHAnsi" w:cstheme="minorHAnsi"/>
          <w:sz w:val="14"/>
          <w:szCs w:val="16"/>
          <w:lang w:val="en-GB"/>
        </w:rPr>
        <w:t>X</w:t>
      </w:r>
      <w:r w:rsidRPr="00637F9E">
        <w:rPr>
          <w:rFonts w:asciiTheme="minorHAnsi" w:hAnsiTheme="minorHAnsi" w:cstheme="minorHAnsi"/>
          <w:sz w:val="14"/>
          <w:szCs w:val="16"/>
          <w:lang w:val="en-GB"/>
        </w:rPr>
        <w:t xml:space="preserve"> will set the limit on “Maximum Number of Request per Day” to a sufficient small value (i.e. 10 as planned) in the Secondary Retransmission server during this test session to set the test conditions for the Clients to test their capability of processing negative retransmission response for exceeding daily retransmission request limit, Clients are required to make 10+ retransmission requests when connecting to the Secondary Retransmission server to verify that they can process negative response from OMD correctly.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935EF0" w:rsidRDefault="00F7265F" w:rsidP="00637F9E">
    <w:pPr>
      <w:pStyle w:val="Header"/>
      <w:pBdr>
        <w:bottom w:val="thickThinSmallGap" w:sz="24" w:space="1" w:color="1A4070" w:themeColor="accent2" w:themeShade="7F"/>
      </w:pBdr>
      <w:tabs>
        <w:tab w:val="clear" w:pos="8640"/>
        <w:tab w:val="left" w:pos="0"/>
        <w:tab w:val="right" w:pos="9072"/>
      </w:tabs>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w:t>
    </w:r>
    <w:r>
      <w:rPr>
        <w:rFonts w:ascii="Arial" w:hAnsi="Arial" w:cs="Arial"/>
        <w:b/>
        <w:bCs/>
        <w:color w:val="073E87" w:themeColor="text2"/>
        <w:sz w:val="18"/>
        <w:szCs w:val="18"/>
        <w:lang w:eastAsia="zh-CN"/>
      </w:rPr>
      <w:t>X</w:t>
    </w:r>
    <w:r w:rsidRPr="00935EF0">
      <w:rPr>
        <w:rFonts w:ascii="Arial" w:hAnsi="Arial" w:cs="Arial"/>
        <w:b/>
        <w:bCs/>
        <w:color w:val="073E87" w:themeColor="text2"/>
        <w:sz w:val="18"/>
        <w:szCs w:val="18"/>
        <w:lang w:eastAsia="zh-CN"/>
      </w:rPr>
      <w:t xml:space="preserve"> Orion Market Data Platform</w:t>
    </w:r>
    <w:r>
      <w:rPr>
        <w:rFonts w:ascii="Arial" w:hAnsi="Arial" w:cs="Arial"/>
        <w:b/>
        <w:bCs/>
        <w:color w:val="073E87" w:themeColor="text2"/>
        <w:sz w:val="18"/>
        <w:szCs w:val="18"/>
        <w:lang w:eastAsia="zh-CN"/>
      </w:rPr>
      <w:t xml:space="preserve"> - Readiness Test </w:t>
    </w:r>
    <w:r>
      <w:rPr>
        <w:rFonts w:ascii="Arial" w:hAnsi="Arial" w:cs="Arial" w:hint="eastAsia"/>
        <w:b/>
        <w:bCs/>
        <w:color w:val="073E87" w:themeColor="text2"/>
        <w:sz w:val="18"/>
        <w:szCs w:val="18"/>
        <w:lang w:eastAsia="zh-HK"/>
      </w:rPr>
      <w:t>Procedures</w:t>
    </w:r>
    <w:r w:rsidRPr="00935EF0">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ab/>
    </w:r>
    <w:r w:rsidRPr="00935EF0">
      <w:rPr>
        <w:rFonts w:ascii="Arial" w:hAnsi="Arial" w:cs="Arial"/>
        <w:b/>
        <w:bCs/>
        <w:color w:val="073E87" w:themeColor="text2"/>
        <w:sz w:val="18"/>
        <w:szCs w:val="18"/>
        <w:lang w:eastAsia="zh-CN"/>
      </w:rPr>
      <w:t xml:space="preserve">Document History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935EF0" w:rsidRDefault="00F7265F" w:rsidP="00A006A1">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jc w:val="center"/>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HKEx Orion Market Data Platform</w:t>
    </w:r>
    <w:r w:rsidRPr="00233E5D">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 xml:space="preserve">- Readiness Test </w:t>
    </w:r>
    <w:r>
      <w:rPr>
        <w:rFonts w:ascii="Arial" w:hAnsi="Arial" w:cs="Arial" w:hint="eastAsia"/>
        <w:b/>
        <w:bCs/>
        <w:color w:val="073E87" w:themeColor="text2"/>
        <w:sz w:val="18"/>
        <w:szCs w:val="18"/>
        <w:lang w:eastAsia="zh-HK"/>
      </w:rPr>
      <w:t>Procedures</w:t>
    </w:r>
    <w:r>
      <w:rPr>
        <w:rFonts w:ascii="Arial" w:hAnsi="Arial" w:cs="Arial"/>
        <w:b/>
        <w:bCs/>
        <w:color w:val="073E87" w:themeColor="text2"/>
        <w:sz w:val="18"/>
        <w:szCs w:val="18"/>
        <w:lang w:eastAsia="zh-HK"/>
      </w:rPr>
      <w:tab/>
      <w:t>Test Conditions</w:t>
    </w:r>
    <w:r>
      <w:rPr>
        <w:rFonts w:ascii="Arial" w:hAnsi="Arial" w:cs="Arial"/>
        <w:b/>
        <w:bCs/>
        <w:color w:val="073E87" w:themeColor="text2"/>
        <w:sz w:val="18"/>
        <w:szCs w:val="18"/>
        <w:lang w:eastAsia="zh-CN"/>
      </w:rPr>
      <w:tab/>
    </w:r>
    <w:r>
      <w:rPr>
        <w:rFonts w:ascii="Arial" w:hAnsi="Arial" w:cs="Arial"/>
        <w:b/>
        <w:bCs/>
        <w:color w:val="073E87" w:themeColor="text2"/>
        <w:sz w:val="18"/>
        <w:szCs w:val="18"/>
        <w:lang w:eastAsia="zh-CN"/>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637F9E" w:rsidRDefault="00F7265F" w:rsidP="00637F9E">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jc w:val="center"/>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w:t>
    </w:r>
    <w:r>
      <w:rPr>
        <w:rFonts w:ascii="Arial" w:hAnsi="Arial" w:cs="Arial"/>
        <w:b/>
        <w:bCs/>
        <w:color w:val="073E87" w:themeColor="text2"/>
        <w:sz w:val="18"/>
        <w:szCs w:val="18"/>
        <w:lang w:eastAsia="zh-CN"/>
      </w:rPr>
      <w:t>X</w:t>
    </w:r>
    <w:r w:rsidRPr="00935EF0">
      <w:rPr>
        <w:rFonts w:ascii="Arial" w:hAnsi="Arial" w:cs="Arial"/>
        <w:b/>
        <w:bCs/>
        <w:color w:val="073E87" w:themeColor="text2"/>
        <w:sz w:val="18"/>
        <w:szCs w:val="18"/>
        <w:lang w:eastAsia="zh-CN"/>
      </w:rPr>
      <w:t xml:space="preserve"> Orion Market Data Platform</w:t>
    </w:r>
    <w:r w:rsidRPr="00233E5D">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 xml:space="preserve">- Readiness Test </w:t>
    </w:r>
    <w:r>
      <w:rPr>
        <w:rFonts w:ascii="Arial" w:hAnsi="Arial" w:cs="Arial" w:hint="eastAsia"/>
        <w:b/>
        <w:bCs/>
        <w:color w:val="073E87" w:themeColor="text2"/>
        <w:sz w:val="18"/>
        <w:szCs w:val="18"/>
        <w:lang w:eastAsia="zh-HK"/>
      </w:rPr>
      <w:t>Procedures</w:t>
    </w:r>
    <w:r>
      <w:rPr>
        <w:rFonts w:ascii="Arial" w:hAnsi="Arial" w:cs="Arial"/>
        <w:b/>
        <w:bCs/>
        <w:color w:val="073E87" w:themeColor="text2"/>
        <w:sz w:val="18"/>
        <w:szCs w:val="18"/>
        <w:lang w:eastAsia="zh-HK"/>
      </w:rPr>
      <w:tab/>
      <w:t>Appendix A</w:t>
    </w:r>
    <w:r>
      <w:rPr>
        <w:rFonts w:ascii="Arial" w:hAnsi="Arial" w:cs="Arial"/>
        <w:b/>
        <w:bCs/>
        <w:color w:val="073E87" w:themeColor="text2"/>
        <w:sz w:val="18"/>
        <w:szCs w:val="18"/>
        <w:lang w:eastAsia="zh-CN"/>
      </w:rPr>
      <w:tab/>
    </w:r>
    <w:r>
      <w:rPr>
        <w:rFonts w:ascii="Arial" w:hAnsi="Arial" w:cs="Arial"/>
        <w:b/>
        <w:bCs/>
        <w:color w:val="073E87" w:themeColor="text2"/>
        <w:sz w:val="18"/>
        <w:szCs w:val="18"/>
        <w:lang w:eastAsia="zh-CN"/>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3EF" w:rsidRPr="006F582A" w:rsidRDefault="00DA75D9" w:rsidP="006F5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935EF0" w:rsidRDefault="00F7265F" w:rsidP="00637F9E">
    <w:pPr>
      <w:pStyle w:val="Header"/>
      <w:pBdr>
        <w:bottom w:val="thickThinSmallGap" w:sz="24" w:space="1" w:color="1A4070" w:themeColor="accent2" w:themeShade="7F"/>
      </w:pBdr>
      <w:tabs>
        <w:tab w:val="clear" w:pos="8640"/>
        <w:tab w:val="left" w:pos="0"/>
        <w:tab w:val="right" w:pos="9072"/>
      </w:tabs>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w:t>
    </w:r>
    <w:r>
      <w:rPr>
        <w:rFonts w:ascii="Arial" w:hAnsi="Arial" w:cs="Arial"/>
        <w:b/>
        <w:bCs/>
        <w:color w:val="073E87" w:themeColor="text2"/>
        <w:sz w:val="18"/>
        <w:szCs w:val="18"/>
        <w:lang w:eastAsia="zh-CN"/>
      </w:rPr>
      <w:t>KEX</w:t>
    </w:r>
    <w:r w:rsidRPr="00935EF0">
      <w:rPr>
        <w:rFonts w:ascii="Arial" w:hAnsi="Arial" w:cs="Arial"/>
        <w:b/>
        <w:bCs/>
        <w:color w:val="073E87" w:themeColor="text2"/>
        <w:sz w:val="18"/>
        <w:szCs w:val="18"/>
        <w:lang w:eastAsia="zh-CN"/>
      </w:rPr>
      <w:t xml:space="preserve"> Orion Market Data Platform</w:t>
    </w:r>
    <w:r>
      <w:rPr>
        <w:rFonts w:ascii="Arial" w:hAnsi="Arial" w:cs="Arial"/>
        <w:b/>
        <w:bCs/>
        <w:color w:val="073E87" w:themeColor="text2"/>
        <w:sz w:val="18"/>
        <w:szCs w:val="18"/>
        <w:lang w:eastAsia="zh-CN"/>
      </w:rPr>
      <w:t xml:space="preserve"> - Readiness Test </w:t>
    </w:r>
    <w:r>
      <w:rPr>
        <w:rFonts w:ascii="Arial" w:hAnsi="Arial" w:cs="Arial" w:hint="eastAsia"/>
        <w:b/>
        <w:bCs/>
        <w:color w:val="073E87" w:themeColor="text2"/>
        <w:sz w:val="18"/>
        <w:szCs w:val="18"/>
        <w:lang w:eastAsia="zh-HK"/>
      </w:rPr>
      <w:t>Procedures</w:t>
    </w:r>
    <w:r w:rsidRPr="00935EF0">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ab/>
      <w:t>Contents</w:t>
    </w:r>
    <w:r w:rsidRPr="00935EF0">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935EF0" w:rsidRDefault="00F7265F" w:rsidP="00646214">
    <w:pPr>
      <w:pStyle w:val="Header"/>
      <w:pBdr>
        <w:bottom w:val="thickThinSmallGap" w:sz="24" w:space="1" w:color="1A4070" w:themeColor="accent2" w:themeShade="7F"/>
      </w:pBdr>
      <w:tabs>
        <w:tab w:val="clear" w:pos="8640"/>
        <w:tab w:val="left" w:pos="0"/>
        <w:tab w:val="right" w:pos="9072"/>
      </w:tabs>
      <w:jc w:val="center"/>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w:t>
    </w:r>
    <w:r>
      <w:rPr>
        <w:rFonts w:ascii="Arial" w:hAnsi="Arial" w:cs="Arial"/>
        <w:b/>
        <w:bCs/>
        <w:color w:val="073E87" w:themeColor="text2"/>
        <w:sz w:val="18"/>
        <w:szCs w:val="18"/>
        <w:lang w:eastAsia="zh-CN"/>
      </w:rPr>
      <w:t>X</w:t>
    </w:r>
    <w:r w:rsidRPr="00935EF0">
      <w:rPr>
        <w:rFonts w:ascii="Arial" w:hAnsi="Arial" w:cs="Arial"/>
        <w:b/>
        <w:bCs/>
        <w:color w:val="073E87" w:themeColor="text2"/>
        <w:sz w:val="18"/>
        <w:szCs w:val="18"/>
        <w:lang w:eastAsia="zh-CN"/>
      </w:rPr>
      <w:t xml:space="preserve"> Orion Market Data Platform </w:t>
    </w:r>
    <w:r>
      <w:rPr>
        <w:rFonts w:ascii="Arial" w:hAnsi="Arial" w:cs="Arial"/>
        <w:b/>
        <w:bCs/>
        <w:color w:val="073E87" w:themeColor="text2"/>
        <w:sz w:val="18"/>
        <w:szCs w:val="18"/>
        <w:lang w:eastAsia="zh-CN"/>
      </w:rPr>
      <w:t xml:space="preserve">- Readiness Test </w:t>
    </w:r>
    <w:r>
      <w:rPr>
        <w:rFonts w:ascii="Arial" w:hAnsi="Arial" w:cs="Arial" w:hint="eastAsia"/>
        <w:b/>
        <w:bCs/>
        <w:color w:val="073E87" w:themeColor="text2"/>
        <w:sz w:val="18"/>
        <w:szCs w:val="18"/>
        <w:lang w:eastAsia="zh-HK"/>
      </w:rPr>
      <w:t>Procedures</w:t>
    </w:r>
    <w:r>
      <w:rPr>
        <w:rFonts w:ascii="Arial" w:hAnsi="Arial" w:cs="Arial"/>
        <w:b/>
        <w:bCs/>
        <w:color w:val="073E87" w:themeColor="text2"/>
        <w:sz w:val="18"/>
        <w:szCs w:val="18"/>
        <w:lang w:eastAsia="zh-HK"/>
      </w:rPr>
      <w:tab/>
      <w:t>Introduction</w:t>
    </w:r>
    <w:r w:rsidRPr="00935EF0">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 xml:space="preserve">  </w:t>
    </w:r>
    <w:r w:rsidRPr="00935EF0">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935EF0" w:rsidRDefault="00F7265F" w:rsidP="00646214">
    <w:pPr>
      <w:pStyle w:val="Header"/>
      <w:pBdr>
        <w:bottom w:val="thickThinSmallGap" w:sz="24" w:space="1" w:color="1A4070" w:themeColor="accent2" w:themeShade="7F"/>
      </w:pBdr>
      <w:tabs>
        <w:tab w:val="clear" w:pos="8640"/>
        <w:tab w:val="left" w:pos="0"/>
        <w:tab w:val="right" w:pos="9072"/>
      </w:tabs>
      <w:jc w:val="center"/>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 xml:space="preserve">HKEx Orion Market Data Platform                                     </w:t>
    </w:r>
    <w:r>
      <w:rPr>
        <w:rFonts w:ascii="Arial" w:hAnsi="Arial" w:cs="Arial"/>
        <w:b/>
        <w:bCs/>
        <w:color w:val="073E87" w:themeColor="text2"/>
        <w:sz w:val="18"/>
        <w:szCs w:val="18"/>
        <w:lang w:eastAsia="zh-CN"/>
      </w:rPr>
      <w:t xml:space="preserve">  </w:t>
    </w:r>
    <w:r w:rsidRPr="00935EF0">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 xml:space="preserve">        Readiness Test </w:t>
    </w:r>
    <w:r>
      <w:rPr>
        <w:rFonts w:ascii="Arial" w:hAnsi="Arial" w:cs="Arial" w:hint="eastAsia"/>
        <w:b/>
        <w:bCs/>
        <w:color w:val="073E87" w:themeColor="text2"/>
        <w:sz w:val="18"/>
        <w:szCs w:val="18"/>
        <w:lang w:eastAsia="zh-HK"/>
      </w:rPr>
      <w:t>Procedures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935EF0" w:rsidRDefault="00F7265F" w:rsidP="00646214">
    <w:pPr>
      <w:pStyle w:val="Header"/>
      <w:pBdr>
        <w:bottom w:val="thickThinSmallGap" w:sz="24" w:space="1" w:color="1A4070" w:themeColor="accent2" w:themeShade="7F"/>
      </w:pBdr>
      <w:tabs>
        <w:tab w:val="clear" w:pos="8640"/>
        <w:tab w:val="left" w:pos="0"/>
        <w:tab w:val="right" w:pos="9072"/>
      </w:tabs>
      <w:jc w:val="center"/>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 xml:space="preserve">HKEx Orion Market Data Platform                                                               </w:t>
    </w:r>
    <w:r>
      <w:rPr>
        <w:rFonts w:ascii="Arial" w:hAnsi="Arial" w:cs="Arial"/>
        <w:b/>
        <w:bCs/>
        <w:color w:val="073E87" w:themeColor="text2"/>
        <w:sz w:val="18"/>
        <w:szCs w:val="18"/>
        <w:lang w:eastAsia="zh-CN"/>
      </w:rPr>
      <w:t xml:space="preserve">            Readiness Test Overview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935EF0" w:rsidRDefault="00F7265F" w:rsidP="00A006A1">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jc w:val="center"/>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w:t>
    </w:r>
    <w:r>
      <w:rPr>
        <w:rFonts w:ascii="Arial" w:hAnsi="Arial" w:cs="Arial"/>
        <w:b/>
        <w:bCs/>
        <w:color w:val="073E87" w:themeColor="text2"/>
        <w:sz w:val="18"/>
        <w:szCs w:val="18"/>
        <w:lang w:eastAsia="zh-CN"/>
      </w:rPr>
      <w:t>X</w:t>
    </w:r>
    <w:r w:rsidRPr="00935EF0">
      <w:rPr>
        <w:rFonts w:ascii="Arial" w:hAnsi="Arial" w:cs="Arial"/>
        <w:b/>
        <w:bCs/>
        <w:color w:val="073E87" w:themeColor="text2"/>
        <w:sz w:val="18"/>
        <w:szCs w:val="18"/>
        <w:lang w:eastAsia="zh-CN"/>
      </w:rPr>
      <w:t xml:space="preserve"> Orion Market Data Platform</w:t>
    </w:r>
    <w:r w:rsidRPr="00233E5D">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 xml:space="preserve">- Readiness Test </w:t>
    </w:r>
    <w:r>
      <w:rPr>
        <w:rFonts w:ascii="Arial" w:hAnsi="Arial" w:cs="Arial" w:hint="eastAsia"/>
        <w:b/>
        <w:bCs/>
        <w:color w:val="073E87" w:themeColor="text2"/>
        <w:sz w:val="18"/>
        <w:szCs w:val="18"/>
        <w:lang w:eastAsia="zh-HK"/>
      </w:rPr>
      <w:t>Procedures</w:t>
    </w:r>
    <w:r>
      <w:rPr>
        <w:rFonts w:ascii="Arial" w:hAnsi="Arial" w:cs="Arial"/>
        <w:b/>
        <w:bCs/>
        <w:color w:val="073E87" w:themeColor="text2"/>
        <w:sz w:val="18"/>
        <w:szCs w:val="18"/>
        <w:lang w:eastAsia="zh-HK"/>
      </w:rPr>
      <w:tab/>
      <w:t>Scope of Test</w:t>
    </w:r>
    <w:r>
      <w:rPr>
        <w:rFonts w:ascii="Arial" w:hAnsi="Arial" w:cs="Arial"/>
        <w:b/>
        <w:bCs/>
        <w:color w:val="073E87" w:themeColor="text2"/>
        <w:sz w:val="18"/>
        <w:szCs w:val="18"/>
        <w:lang w:eastAsia="zh-CN"/>
      </w:rPr>
      <w:tab/>
    </w:r>
    <w:r>
      <w:rPr>
        <w:rFonts w:ascii="Arial" w:hAnsi="Arial" w:cs="Arial"/>
        <w:b/>
        <w:bCs/>
        <w:color w:val="073E87" w:themeColor="text2"/>
        <w:sz w:val="18"/>
        <w:szCs w:val="18"/>
        <w:lang w:eastAsia="zh-CN"/>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F925E9" w:rsidRDefault="00F7265F" w:rsidP="002755A0">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jc w:val="center"/>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w:t>
    </w:r>
    <w:r>
      <w:rPr>
        <w:rFonts w:ascii="Arial" w:hAnsi="Arial" w:cs="Arial"/>
        <w:b/>
        <w:bCs/>
        <w:color w:val="073E87" w:themeColor="text2"/>
        <w:sz w:val="18"/>
        <w:szCs w:val="18"/>
        <w:lang w:eastAsia="zh-CN"/>
      </w:rPr>
      <w:t>X</w:t>
    </w:r>
    <w:r w:rsidRPr="00935EF0">
      <w:rPr>
        <w:rFonts w:ascii="Arial" w:hAnsi="Arial" w:cs="Arial"/>
        <w:b/>
        <w:bCs/>
        <w:color w:val="073E87" w:themeColor="text2"/>
        <w:sz w:val="18"/>
        <w:szCs w:val="18"/>
        <w:lang w:eastAsia="zh-CN"/>
      </w:rPr>
      <w:t xml:space="preserve"> Orion Market Data Platform</w:t>
    </w:r>
    <w:r w:rsidRPr="00233E5D">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 xml:space="preserve">- Readiness Test </w:t>
    </w:r>
    <w:r>
      <w:rPr>
        <w:rFonts w:ascii="Arial" w:hAnsi="Arial" w:cs="Arial" w:hint="eastAsia"/>
        <w:b/>
        <w:bCs/>
        <w:color w:val="073E87" w:themeColor="text2"/>
        <w:sz w:val="18"/>
        <w:szCs w:val="18"/>
        <w:lang w:eastAsia="zh-HK"/>
      </w:rPr>
      <w:t>Procedures</w:t>
    </w:r>
    <w:r>
      <w:rPr>
        <w:rFonts w:ascii="Arial" w:hAnsi="Arial" w:cs="Arial"/>
        <w:b/>
        <w:bCs/>
        <w:color w:val="073E87" w:themeColor="text2"/>
        <w:sz w:val="18"/>
        <w:szCs w:val="18"/>
        <w:lang w:eastAsia="zh-HK"/>
      </w:rPr>
      <w:tab/>
      <w:t>Scope of Test</w:t>
    </w:r>
    <w:r>
      <w:rPr>
        <w:rFonts w:ascii="Arial" w:hAnsi="Arial" w:cs="Arial"/>
        <w:b/>
        <w:bCs/>
        <w:color w:val="073E87" w:themeColor="text2"/>
        <w:sz w:val="18"/>
        <w:szCs w:val="18"/>
        <w:lang w:eastAsia="zh-CN"/>
      </w:rPr>
      <w:tab/>
    </w:r>
    <w:r>
      <w:rPr>
        <w:rFonts w:ascii="Arial" w:hAnsi="Arial" w:cs="Arial"/>
        <w:b/>
        <w:bCs/>
        <w:color w:val="073E87" w:themeColor="text2"/>
        <w:sz w:val="18"/>
        <w:szCs w:val="18"/>
        <w:lang w:eastAsia="zh-CN"/>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935EF0" w:rsidRDefault="00F7265F" w:rsidP="00A006A1">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jc w:val="center"/>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w:t>
    </w:r>
    <w:r>
      <w:rPr>
        <w:rFonts w:ascii="Arial" w:hAnsi="Arial" w:cs="Arial"/>
        <w:b/>
        <w:bCs/>
        <w:color w:val="073E87" w:themeColor="text2"/>
        <w:sz w:val="18"/>
        <w:szCs w:val="18"/>
        <w:lang w:eastAsia="zh-CN"/>
      </w:rPr>
      <w:t>X</w:t>
    </w:r>
    <w:r w:rsidRPr="00935EF0">
      <w:rPr>
        <w:rFonts w:ascii="Arial" w:hAnsi="Arial" w:cs="Arial"/>
        <w:b/>
        <w:bCs/>
        <w:color w:val="073E87" w:themeColor="text2"/>
        <w:sz w:val="18"/>
        <w:szCs w:val="18"/>
        <w:lang w:eastAsia="zh-CN"/>
      </w:rPr>
      <w:t xml:space="preserve"> Orion Market Data Platform</w:t>
    </w:r>
    <w:r w:rsidRPr="00233E5D">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 xml:space="preserve">- Readiness Test </w:t>
    </w:r>
    <w:r>
      <w:rPr>
        <w:rFonts w:ascii="Arial" w:hAnsi="Arial" w:cs="Arial" w:hint="eastAsia"/>
        <w:b/>
        <w:bCs/>
        <w:color w:val="073E87" w:themeColor="text2"/>
        <w:sz w:val="18"/>
        <w:szCs w:val="18"/>
        <w:lang w:eastAsia="zh-HK"/>
      </w:rPr>
      <w:t>Procedures</w:t>
    </w:r>
    <w:r>
      <w:rPr>
        <w:rFonts w:ascii="Arial" w:hAnsi="Arial" w:cs="Arial"/>
        <w:b/>
        <w:bCs/>
        <w:color w:val="073E87" w:themeColor="text2"/>
        <w:sz w:val="18"/>
        <w:szCs w:val="18"/>
        <w:lang w:eastAsia="zh-HK"/>
      </w:rPr>
      <w:tab/>
      <w:t>Test Conditions</w:t>
    </w:r>
    <w:r>
      <w:rPr>
        <w:rFonts w:ascii="Arial" w:hAnsi="Arial" w:cs="Arial"/>
        <w:b/>
        <w:bCs/>
        <w:color w:val="073E87" w:themeColor="text2"/>
        <w:sz w:val="18"/>
        <w:szCs w:val="18"/>
        <w:lang w:eastAsia="zh-CN"/>
      </w:rPr>
      <w:tab/>
    </w:r>
    <w:r>
      <w:rPr>
        <w:rFonts w:ascii="Arial" w:hAnsi="Arial" w:cs="Arial"/>
        <w:b/>
        <w:bCs/>
        <w:color w:val="073E87" w:themeColor="text2"/>
        <w:sz w:val="18"/>
        <w:szCs w:val="18"/>
        <w:lang w:eastAsia="zh-C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F" w:rsidRPr="00637F9E" w:rsidRDefault="00F7265F" w:rsidP="00637F9E">
    <w:pPr>
      <w:pStyle w:val="Header"/>
      <w:pBdr>
        <w:bottom w:val="thickThinSmallGap" w:sz="24" w:space="1" w:color="1A4070" w:themeColor="accent2" w:themeShade="7F"/>
      </w:pBdr>
      <w:tabs>
        <w:tab w:val="clear" w:pos="4320"/>
        <w:tab w:val="clear" w:pos="8640"/>
        <w:tab w:val="left" w:pos="0"/>
        <w:tab w:val="center" w:pos="4536"/>
        <w:tab w:val="right" w:pos="9029"/>
        <w:tab w:val="right" w:pos="13892"/>
      </w:tabs>
      <w:jc w:val="center"/>
      <w:rPr>
        <w:rFonts w:ascii="Arial" w:hAnsi="Arial" w:cs="Arial"/>
        <w:b/>
        <w:bCs/>
        <w:color w:val="073E87" w:themeColor="text2"/>
        <w:sz w:val="18"/>
        <w:szCs w:val="18"/>
        <w:lang w:eastAsia="zh-CN"/>
      </w:rPr>
    </w:pPr>
    <w:r w:rsidRPr="00935EF0">
      <w:rPr>
        <w:rFonts w:ascii="Arial" w:hAnsi="Arial" w:cs="Arial"/>
        <w:b/>
        <w:bCs/>
        <w:color w:val="073E87" w:themeColor="text2"/>
        <w:sz w:val="18"/>
        <w:szCs w:val="18"/>
        <w:lang w:eastAsia="zh-CN"/>
      </w:rPr>
      <w:t>HKE</w:t>
    </w:r>
    <w:r>
      <w:rPr>
        <w:rFonts w:ascii="Arial" w:hAnsi="Arial" w:cs="Arial"/>
        <w:b/>
        <w:bCs/>
        <w:color w:val="073E87" w:themeColor="text2"/>
        <w:sz w:val="18"/>
        <w:szCs w:val="18"/>
        <w:lang w:eastAsia="zh-CN"/>
      </w:rPr>
      <w:t>X</w:t>
    </w:r>
    <w:r w:rsidRPr="00935EF0">
      <w:rPr>
        <w:rFonts w:ascii="Arial" w:hAnsi="Arial" w:cs="Arial"/>
        <w:b/>
        <w:bCs/>
        <w:color w:val="073E87" w:themeColor="text2"/>
        <w:sz w:val="18"/>
        <w:szCs w:val="18"/>
        <w:lang w:eastAsia="zh-CN"/>
      </w:rPr>
      <w:t xml:space="preserve"> Orion Market Data Platform</w:t>
    </w:r>
    <w:r w:rsidRPr="00233E5D">
      <w:rPr>
        <w:rFonts w:ascii="Arial" w:hAnsi="Arial" w:cs="Arial"/>
        <w:b/>
        <w:bCs/>
        <w:color w:val="073E87" w:themeColor="text2"/>
        <w:sz w:val="18"/>
        <w:szCs w:val="18"/>
        <w:lang w:eastAsia="zh-CN"/>
      </w:rPr>
      <w:t xml:space="preserve"> </w:t>
    </w:r>
    <w:r>
      <w:rPr>
        <w:rFonts w:ascii="Arial" w:hAnsi="Arial" w:cs="Arial"/>
        <w:b/>
        <w:bCs/>
        <w:color w:val="073E87" w:themeColor="text2"/>
        <w:sz w:val="18"/>
        <w:szCs w:val="18"/>
        <w:lang w:eastAsia="zh-CN"/>
      </w:rPr>
      <w:t xml:space="preserve">- Readiness Test </w:t>
    </w:r>
    <w:r>
      <w:rPr>
        <w:rFonts w:ascii="Arial" w:hAnsi="Arial" w:cs="Arial" w:hint="eastAsia"/>
        <w:b/>
        <w:bCs/>
        <w:color w:val="073E87" w:themeColor="text2"/>
        <w:sz w:val="18"/>
        <w:szCs w:val="18"/>
        <w:lang w:eastAsia="zh-HK"/>
      </w:rPr>
      <w:t>Procedures</w:t>
    </w:r>
    <w:r>
      <w:rPr>
        <w:rFonts w:ascii="Arial" w:hAnsi="Arial" w:cs="Arial"/>
        <w:b/>
        <w:bCs/>
        <w:color w:val="073E87" w:themeColor="text2"/>
        <w:sz w:val="18"/>
        <w:szCs w:val="18"/>
        <w:lang w:eastAsia="zh-HK"/>
      </w:rPr>
      <w:tab/>
      <w:t>Test Conditions</w:t>
    </w:r>
    <w:r>
      <w:rPr>
        <w:rFonts w:ascii="Arial" w:hAnsi="Arial" w:cs="Arial"/>
        <w:b/>
        <w:bCs/>
        <w:color w:val="073E87" w:themeColor="text2"/>
        <w:sz w:val="18"/>
        <w:szCs w:val="18"/>
        <w:lang w:eastAsia="zh-CN"/>
      </w:rPr>
      <w:tab/>
    </w:r>
    <w:r>
      <w:rPr>
        <w:rFonts w:ascii="Arial" w:hAnsi="Arial" w:cs="Arial"/>
        <w:b/>
        <w:bCs/>
        <w:color w:val="073E87" w:themeColor="text2"/>
        <w:sz w:val="18"/>
        <w:szCs w:val="18"/>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D6E"/>
    <w:multiLevelType w:val="multilevel"/>
    <w:tmpl w:val="D41EFC62"/>
    <w:lvl w:ilvl="0">
      <w:start w:val="4"/>
      <w:numFmt w:val="none"/>
      <w:lvlText w:val="5"/>
      <w:lvlJc w:val="left"/>
      <w:pPr>
        <w:tabs>
          <w:tab w:val="num" w:pos="540"/>
        </w:tabs>
        <w:ind w:left="540" w:hanging="540"/>
      </w:pPr>
      <w:rPr>
        <w:rFonts w:hint="default"/>
      </w:rPr>
    </w:lvl>
    <w:lvl w:ilvl="1">
      <w:start w:val="1"/>
      <w:numFmt w:val="decimal"/>
      <w:lvlText w:val="5.%2."/>
      <w:lvlJc w:val="left"/>
      <w:pPr>
        <w:tabs>
          <w:tab w:val="num" w:pos="540"/>
        </w:tabs>
        <w:ind w:left="540" w:hanging="540"/>
      </w:pPr>
      <w:rPr>
        <w:rFonts w:asciiTheme="minorHAnsi" w:hAnsiTheme="minorHAnsi" w:cstheme="minorHAns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E422B64"/>
    <w:multiLevelType w:val="multilevel"/>
    <w:tmpl w:val="E2E4E67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E6A1B66"/>
    <w:multiLevelType w:val="hybridMultilevel"/>
    <w:tmpl w:val="A70E39F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EF21104"/>
    <w:multiLevelType w:val="hybridMultilevel"/>
    <w:tmpl w:val="103AC104"/>
    <w:lvl w:ilvl="0" w:tplc="8482E346">
      <w:start w:val="1"/>
      <w:numFmt w:val="decimal"/>
      <w:lvlText w:val="4.%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C3603C"/>
    <w:multiLevelType w:val="hybridMultilevel"/>
    <w:tmpl w:val="7F08E580"/>
    <w:lvl w:ilvl="0" w:tplc="F54CF584">
      <w:start w:val="1"/>
      <w:numFmt w:val="bullet"/>
      <w:lvlText w:val=""/>
      <w:lvlJc w:val="left"/>
      <w:pPr>
        <w:ind w:left="502" w:hanging="360"/>
      </w:pPr>
      <w:rPr>
        <w:rFonts w:ascii="Wingdings" w:hAnsi="Wingdings" w:hint="default"/>
        <w:sz w:val="18"/>
        <w:szCs w:val="1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10692F85"/>
    <w:multiLevelType w:val="hybridMultilevel"/>
    <w:tmpl w:val="7C80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36167"/>
    <w:multiLevelType w:val="hybridMultilevel"/>
    <w:tmpl w:val="98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C33B0"/>
    <w:multiLevelType w:val="multilevel"/>
    <w:tmpl w:val="8A4E797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A950980"/>
    <w:multiLevelType w:val="hybridMultilevel"/>
    <w:tmpl w:val="98AA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F181F"/>
    <w:multiLevelType w:val="hybridMultilevel"/>
    <w:tmpl w:val="451CCB3C"/>
    <w:lvl w:ilvl="0" w:tplc="B94652C8">
      <w:start w:val="6"/>
      <w:numFmt w:val="decimal"/>
      <w:lvlText w:val="%1.2.8"/>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0">
    <w:nsid w:val="1BA9537D"/>
    <w:multiLevelType w:val="multilevel"/>
    <w:tmpl w:val="C8EA664A"/>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54241B"/>
    <w:multiLevelType w:val="hybridMultilevel"/>
    <w:tmpl w:val="50E0F190"/>
    <w:lvl w:ilvl="0" w:tplc="D14C0EA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20AE7C6B"/>
    <w:multiLevelType w:val="multilevel"/>
    <w:tmpl w:val="C62052C6"/>
    <w:lvl w:ilvl="0">
      <w:start w:val="5"/>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211425CA"/>
    <w:multiLevelType w:val="multilevel"/>
    <w:tmpl w:val="62A48AD8"/>
    <w:lvl w:ilvl="0">
      <w:start w:val="6"/>
      <w:numFmt w:val="decimal"/>
      <w:lvlText w:val="%1.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1457FE3"/>
    <w:multiLevelType w:val="hybridMultilevel"/>
    <w:tmpl w:val="10D40632"/>
    <w:lvl w:ilvl="0" w:tplc="8DC425EC">
      <w:start w:val="1"/>
      <w:numFmt w:val="lowerLetter"/>
      <w:lvlText w:val="%1."/>
      <w:lvlJc w:val="left"/>
      <w:pPr>
        <w:ind w:left="360" w:hanging="360"/>
      </w:pPr>
      <w:rPr>
        <w:rFonts w:hint="eastAs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F20E2A"/>
    <w:multiLevelType w:val="multilevel"/>
    <w:tmpl w:val="E7426384"/>
    <w:styleLink w:val="Style1"/>
    <w:lvl w:ilvl="0">
      <w:start w:val="1"/>
      <w:numFmt w:val="decimal"/>
      <w:lvlText w:val="%1"/>
      <w:lvlJc w:val="left"/>
      <w:pPr>
        <w:tabs>
          <w:tab w:val="num" w:pos="540"/>
        </w:tabs>
        <w:ind w:left="540" w:hanging="540"/>
      </w:pPr>
      <w:rPr>
        <w:rFonts w:hint="default"/>
        <w:sz w:val="20"/>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4F90AA7"/>
    <w:multiLevelType w:val="multilevel"/>
    <w:tmpl w:val="619E5D74"/>
    <w:lvl w:ilvl="0">
      <w:start w:val="5"/>
      <w:numFmt w:val="decimal"/>
      <w:lvlText w:val="%1"/>
      <w:lvlJc w:val="left"/>
      <w:pPr>
        <w:ind w:left="375" w:hanging="375"/>
      </w:pPr>
      <w:rPr>
        <w:rFonts w:hint="default"/>
      </w:rPr>
    </w:lvl>
    <w:lvl w:ilvl="1">
      <w:start w:val="5"/>
      <w:numFmt w:val="decimal"/>
      <w:lvlText w:val="%2.2"/>
      <w:lvlJc w:val="left"/>
      <w:pPr>
        <w:ind w:left="375" w:hanging="375"/>
      </w:pPr>
      <w:rPr>
        <w:rFonts w:hint="default"/>
        <w:b/>
        <w:sz w:val="24"/>
        <w:szCs w:val="24"/>
      </w:rPr>
    </w:lvl>
    <w:lvl w:ilvl="2">
      <w:start w:val="6"/>
      <w:numFmt w:val="decimal"/>
      <w:pStyle w:val="Heading3"/>
      <w:lvlText w:val="%3.2.1"/>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71D33AB"/>
    <w:multiLevelType w:val="multilevel"/>
    <w:tmpl w:val="3B9E67AE"/>
    <w:lvl w:ilvl="0">
      <w:start w:val="4"/>
      <w:numFmt w:val="none"/>
      <w:lvlText w:val="5"/>
      <w:lvlJc w:val="left"/>
      <w:pPr>
        <w:tabs>
          <w:tab w:val="num" w:pos="540"/>
        </w:tabs>
        <w:ind w:left="540" w:hanging="540"/>
      </w:pPr>
      <w:rPr>
        <w:rFonts w:hint="default"/>
      </w:rPr>
    </w:lvl>
    <w:lvl w:ilvl="1">
      <w:start w:val="1"/>
      <w:numFmt w:val="none"/>
      <w:lvlText w:val="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9CE7C43"/>
    <w:multiLevelType w:val="hybridMultilevel"/>
    <w:tmpl w:val="F1B66C02"/>
    <w:lvl w:ilvl="0" w:tplc="CB52A7D6">
      <w:start w:val="1"/>
      <w:numFmt w:val="lowerLetter"/>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D13CCF"/>
    <w:multiLevelType w:val="hybridMultilevel"/>
    <w:tmpl w:val="2BFCDAA6"/>
    <w:lvl w:ilvl="0" w:tplc="04090001">
      <w:start w:val="1"/>
      <w:numFmt w:val="bullet"/>
      <w:lvlText w:val=""/>
      <w:lvlJc w:val="left"/>
      <w:pPr>
        <w:ind w:left="1280" w:hanging="480"/>
      </w:pPr>
      <w:rPr>
        <w:rFonts w:ascii="Wingdings" w:hAnsi="Wingdings" w:hint="default"/>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20">
    <w:nsid w:val="2BE94D36"/>
    <w:multiLevelType w:val="hybridMultilevel"/>
    <w:tmpl w:val="CAB03ABE"/>
    <w:lvl w:ilvl="0" w:tplc="8482E346">
      <w:start w:val="1"/>
      <w:numFmt w:val="decimal"/>
      <w:lvlText w:val="4.%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FA06C9"/>
    <w:multiLevelType w:val="multilevel"/>
    <w:tmpl w:val="C29A0EA0"/>
    <w:lvl w:ilvl="0">
      <w:start w:val="6"/>
      <w:numFmt w:val="decimal"/>
      <w:lvlText w:val="%1.3"/>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E2C117F"/>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1C46602"/>
    <w:multiLevelType w:val="multilevel"/>
    <w:tmpl w:val="6BAAF604"/>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5B64863"/>
    <w:multiLevelType w:val="hybridMultilevel"/>
    <w:tmpl w:val="A59AB7B0"/>
    <w:lvl w:ilvl="0" w:tplc="0D24A12A">
      <w:start w:val="1"/>
      <w:numFmt w:val="lowerLetter"/>
      <w:lvlText w:val="%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C372C1"/>
    <w:multiLevelType w:val="hybridMultilevel"/>
    <w:tmpl w:val="72F6A2F4"/>
    <w:lvl w:ilvl="0" w:tplc="E8DE4BC8">
      <w:start w:val="1"/>
      <w:numFmt w:val="bullet"/>
      <w:lvlText w:val="-"/>
      <w:lvlJc w:val="left"/>
      <w:pPr>
        <w:ind w:left="1280" w:hanging="480"/>
      </w:pPr>
      <w:rPr>
        <w:rFonts w:ascii="新細明體" w:eastAsia="新細明體" w:hAnsi="新細明體" w:cs="Times New Roman" w:hint="eastAsia"/>
      </w:rPr>
    </w:lvl>
    <w:lvl w:ilvl="1" w:tplc="04090003" w:tentative="1">
      <w:start w:val="1"/>
      <w:numFmt w:val="bullet"/>
      <w:lvlText w:val=""/>
      <w:lvlJc w:val="left"/>
      <w:pPr>
        <w:ind w:left="1760" w:hanging="480"/>
      </w:pPr>
      <w:rPr>
        <w:rFonts w:ascii="Wingdings" w:hAnsi="Wingdings" w:hint="default"/>
      </w:rPr>
    </w:lvl>
    <w:lvl w:ilvl="2" w:tplc="04090005" w:tentative="1">
      <w:start w:val="1"/>
      <w:numFmt w:val="bullet"/>
      <w:lvlText w:val=""/>
      <w:lvlJc w:val="left"/>
      <w:pPr>
        <w:ind w:left="2240" w:hanging="480"/>
      </w:pPr>
      <w:rPr>
        <w:rFonts w:ascii="Wingdings" w:hAnsi="Wingdings" w:hint="default"/>
      </w:rPr>
    </w:lvl>
    <w:lvl w:ilvl="3" w:tplc="04090001" w:tentative="1">
      <w:start w:val="1"/>
      <w:numFmt w:val="bullet"/>
      <w:lvlText w:val=""/>
      <w:lvlJc w:val="left"/>
      <w:pPr>
        <w:ind w:left="2720" w:hanging="480"/>
      </w:pPr>
      <w:rPr>
        <w:rFonts w:ascii="Wingdings" w:hAnsi="Wingdings" w:hint="default"/>
      </w:rPr>
    </w:lvl>
    <w:lvl w:ilvl="4" w:tplc="04090003" w:tentative="1">
      <w:start w:val="1"/>
      <w:numFmt w:val="bullet"/>
      <w:lvlText w:val=""/>
      <w:lvlJc w:val="left"/>
      <w:pPr>
        <w:ind w:left="3200" w:hanging="480"/>
      </w:pPr>
      <w:rPr>
        <w:rFonts w:ascii="Wingdings" w:hAnsi="Wingdings" w:hint="default"/>
      </w:rPr>
    </w:lvl>
    <w:lvl w:ilvl="5" w:tplc="04090005" w:tentative="1">
      <w:start w:val="1"/>
      <w:numFmt w:val="bullet"/>
      <w:lvlText w:val=""/>
      <w:lvlJc w:val="left"/>
      <w:pPr>
        <w:ind w:left="3680" w:hanging="480"/>
      </w:pPr>
      <w:rPr>
        <w:rFonts w:ascii="Wingdings" w:hAnsi="Wingdings" w:hint="default"/>
      </w:rPr>
    </w:lvl>
    <w:lvl w:ilvl="6" w:tplc="04090001" w:tentative="1">
      <w:start w:val="1"/>
      <w:numFmt w:val="bullet"/>
      <w:lvlText w:val=""/>
      <w:lvlJc w:val="left"/>
      <w:pPr>
        <w:ind w:left="4160" w:hanging="480"/>
      </w:pPr>
      <w:rPr>
        <w:rFonts w:ascii="Wingdings" w:hAnsi="Wingdings" w:hint="default"/>
      </w:rPr>
    </w:lvl>
    <w:lvl w:ilvl="7" w:tplc="04090003" w:tentative="1">
      <w:start w:val="1"/>
      <w:numFmt w:val="bullet"/>
      <w:lvlText w:val=""/>
      <w:lvlJc w:val="left"/>
      <w:pPr>
        <w:ind w:left="4640" w:hanging="480"/>
      </w:pPr>
      <w:rPr>
        <w:rFonts w:ascii="Wingdings" w:hAnsi="Wingdings" w:hint="default"/>
      </w:rPr>
    </w:lvl>
    <w:lvl w:ilvl="8" w:tplc="04090005" w:tentative="1">
      <w:start w:val="1"/>
      <w:numFmt w:val="bullet"/>
      <w:lvlText w:val=""/>
      <w:lvlJc w:val="left"/>
      <w:pPr>
        <w:ind w:left="5120" w:hanging="480"/>
      </w:pPr>
      <w:rPr>
        <w:rFonts w:ascii="Wingdings" w:hAnsi="Wingdings" w:hint="default"/>
      </w:rPr>
    </w:lvl>
  </w:abstractNum>
  <w:abstractNum w:abstractNumId="26">
    <w:nsid w:val="3C4F6F06"/>
    <w:multiLevelType w:val="hybridMultilevel"/>
    <w:tmpl w:val="05DC0E3C"/>
    <w:lvl w:ilvl="0" w:tplc="0809000F">
      <w:start w:val="1"/>
      <w:numFmt w:val="decimal"/>
      <w:lvlText w:val="%1."/>
      <w:lvlJc w:val="left"/>
      <w:pPr>
        <w:ind w:left="360" w:hanging="360"/>
      </w:pPr>
    </w:lvl>
    <w:lvl w:ilvl="1" w:tplc="63C85710">
      <w:start w:val="1"/>
      <w:numFmt w:val="lowerLetter"/>
      <w:lvlText w:val="%2."/>
      <w:lvlJc w:val="left"/>
      <w:pPr>
        <w:ind w:left="1170" w:hanging="45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C832C18"/>
    <w:multiLevelType w:val="hybridMultilevel"/>
    <w:tmpl w:val="04C2FF3C"/>
    <w:lvl w:ilvl="0" w:tplc="6616EC20">
      <w:start w:val="6"/>
      <w:numFmt w:val="decimal"/>
      <w:lvlText w:val="%1.2.2"/>
      <w:lvlJc w:val="left"/>
      <w:pPr>
        <w:ind w:left="360" w:hanging="360"/>
      </w:pPr>
      <w:rPr>
        <w:rFonts w:hint="default"/>
        <w:b/>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28">
    <w:nsid w:val="3D1A3CA4"/>
    <w:multiLevelType w:val="hybridMultilevel"/>
    <w:tmpl w:val="CDB07118"/>
    <w:lvl w:ilvl="0" w:tplc="AF863738">
      <w:start w:val="6"/>
      <w:numFmt w:val="decimal"/>
      <w:lvlText w:val="%1.2.5"/>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29">
    <w:nsid w:val="3D4678C8"/>
    <w:multiLevelType w:val="hybridMultilevel"/>
    <w:tmpl w:val="DB3C19D2"/>
    <w:lvl w:ilvl="0" w:tplc="2B969C70">
      <w:start w:val="6"/>
      <w:numFmt w:val="decimal"/>
      <w:lvlText w:val="%1.2.10.1"/>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0">
    <w:nsid w:val="3D5C2BAD"/>
    <w:multiLevelType w:val="hybridMultilevel"/>
    <w:tmpl w:val="9E0249E6"/>
    <w:lvl w:ilvl="0" w:tplc="49E415BE">
      <w:start w:val="6"/>
      <w:numFmt w:val="decimal"/>
      <w:lvlText w:val="%1.2.7"/>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1">
    <w:nsid w:val="40471CC8"/>
    <w:multiLevelType w:val="hybridMultilevel"/>
    <w:tmpl w:val="1EC837D8"/>
    <w:lvl w:ilvl="0" w:tplc="0E2027F4">
      <w:numFmt w:val="bullet"/>
      <w:lvlText w:val="•"/>
      <w:lvlJc w:val="left"/>
      <w:pPr>
        <w:ind w:left="1287" w:hanging="720"/>
      </w:pPr>
      <w:rPr>
        <w:rFonts w:ascii="Calibri" w:eastAsia="新細明體"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nsid w:val="40DB64E0"/>
    <w:multiLevelType w:val="multilevel"/>
    <w:tmpl w:val="67DE2D44"/>
    <w:lvl w:ilvl="0">
      <w:start w:val="6"/>
      <w:numFmt w:val="decimal"/>
      <w:lvlText w:val="%1.2"/>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16C0E71"/>
    <w:multiLevelType w:val="hybridMultilevel"/>
    <w:tmpl w:val="1C52F12E"/>
    <w:lvl w:ilvl="0" w:tplc="F8C08E3A">
      <w:start w:val="6"/>
      <w:numFmt w:val="decimal"/>
      <w:lvlText w:val="%1.2.9"/>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4">
    <w:nsid w:val="421C7583"/>
    <w:multiLevelType w:val="hybridMultilevel"/>
    <w:tmpl w:val="33385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4234017B"/>
    <w:multiLevelType w:val="hybridMultilevel"/>
    <w:tmpl w:val="86BC678C"/>
    <w:lvl w:ilvl="0" w:tplc="0409000F">
      <w:start w:val="1"/>
      <w:numFmt w:val="decimal"/>
      <w:lvlText w:val="%1."/>
      <w:lvlJc w:val="left"/>
      <w:pPr>
        <w:ind w:left="1400" w:hanging="480"/>
      </w:pPr>
      <w:rPr>
        <w:rFonts w:hint="eastAsia"/>
      </w:rPr>
    </w:lvl>
    <w:lvl w:ilvl="1" w:tplc="BA504236">
      <w:start w:val="1"/>
      <w:numFmt w:val="bullet"/>
      <w:lvlText w:val=""/>
      <w:lvlJc w:val="left"/>
      <w:pPr>
        <w:ind w:left="1880" w:hanging="480"/>
      </w:pPr>
      <w:rPr>
        <w:rFonts w:ascii="Wingdings" w:hAnsi="Wingdings" w:hint="default"/>
      </w:rPr>
    </w:lvl>
    <w:lvl w:ilvl="2" w:tplc="04090005" w:tentative="1">
      <w:start w:val="1"/>
      <w:numFmt w:val="bullet"/>
      <w:lvlText w:val=""/>
      <w:lvlJc w:val="left"/>
      <w:pPr>
        <w:ind w:left="2360" w:hanging="480"/>
      </w:pPr>
      <w:rPr>
        <w:rFonts w:ascii="Wingdings" w:hAnsi="Wingdings" w:hint="default"/>
      </w:rPr>
    </w:lvl>
    <w:lvl w:ilvl="3" w:tplc="04090001" w:tentative="1">
      <w:start w:val="1"/>
      <w:numFmt w:val="bullet"/>
      <w:lvlText w:val=""/>
      <w:lvlJc w:val="left"/>
      <w:pPr>
        <w:ind w:left="2840" w:hanging="480"/>
      </w:pPr>
      <w:rPr>
        <w:rFonts w:ascii="Wingdings" w:hAnsi="Wingdings" w:hint="default"/>
      </w:rPr>
    </w:lvl>
    <w:lvl w:ilvl="4" w:tplc="04090003" w:tentative="1">
      <w:start w:val="1"/>
      <w:numFmt w:val="bullet"/>
      <w:lvlText w:val=""/>
      <w:lvlJc w:val="left"/>
      <w:pPr>
        <w:ind w:left="3320" w:hanging="480"/>
      </w:pPr>
      <w:rPr>
        <w:rFonts w:ascii="Wingdings" w:hAnsi="Wingdings" w:hint="default"/>
      </w:rPr>
    </w:lvl>
    <w:lvl w:ilvl="5" w:tplc="04090005" w:tentative="1">
      <w:start w:val="1"/>
      <w:numFmt w:val="bullet"/>
      <w:lvlText w:val=""/>
      <w:lvlJc w:val="left"/>
      <w:pPr>
        <w:ind w:left="3800" w:hanging="480"/>
      </w:pPr>
      <w:rPr>
        <w:rFonts w:ascii="Wingdings" w:hAnsi="Wingdings" w:hint="default"/>
      </w:rPr>
    </w:lvl>
    <w:lvl w:ilvl="6" w:tplc="04090001" w:tentative="1">
      <w:start w:val="1"/>
      <w:numFmt w:val="bullet"/>
      <w:lvlText w:val=""/>
      <w:lvlJc w:val="left"/>
      <w:pPr>
        <w:ind w:left="4280" w:hanging="480"/>
      </w:pPr>
      <w:rPr>
        <w:rFonts w:ascii="Wingdings" w:hAnsi="Wingdings" w:hint="default"/>
      </w:rPr>
    </w:lvl>
    <w:lvl w:ilvl="7" w:tplc="04090003" w:tentative="1">
      <w:start w:val="1"/>
      <w:numFmt w:val="bullet"/>
      <w:lvlText w:val=""/>
      <w:lvlJc w:val="left"/>
      <w:pPr>
        <w:ind w:left="4760" w:hanging="480"/>
      </w:pPr>
      <w:rPr>
        <w:rFonts w:ascii="Wingdings" w:hAnsi="Wingdings" w:hint="default"/>
      </w:rPr>
    </w:lvl>
    <w:lvl w:ilvl="8" w:tplc="04090005" w:tentative="1">
      <w:start w:val="1"/>
      <w:numFmt w:val="bullet"/>
      <w:lvlText w:val=""/>
      <w:lvlJc w:val="left"/>
      <w:pPr>
        <w:ind w:left="5240" w:hanging="480"/>
      </w:pPr>
      <w:rPr>
        <w:rFonts w:ascii="Wingdings" w:hAnsi="Wingdings" w:hint="default"/>
      </w:rPr>
    </w:lvl>
  </w:abstractNum>
  <w:abstractNum w:abstractNumId="36">
    <w:nsid w:val="43B40429"/>
    <w:multiLevelType w:val="hybridMultilevel"/>
    <w:tmpl w:val="BB6EEA6A"/>
    <w:lvl w:ilvl="0" w:tplc="569E5B8E">
      <w:start w:val="6"/>
      <w:numFmt w:val="decimal"/>
      <w:lvlText w:val="%1.3.1"/>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7">
    <w:nsid w:val="442C113F"/>
    <w:multiLevelType w:val="hybridMultilevel"/>
    <w:tmpl w:val="D7BA72E4"/>
    <w:lvl w:ilvl="0" w:tplc="3DCE7314">
      <w:start w:val="6"/>
      <w:numFmt w:val="decimal"/>
      <w:lvlText w:val="%1.3.3"/>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38">
    <w:nsid w:val="443D2BA6"/>
    <w:multiLevelType w:val="hybridMultilevel"/>
    <w:tmpl w:val="7C80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2D0189"/>
    <w:multiLevelType w:val="multilevel"/>
    <w:tmpl w:val="3DAA327C"/>
    <w:lvl w:ilvl="0">
      <w:start w:val="4"/>
      <w:numFmt w:val="none"/>
      <w:lvlText w:val="4"/>
      <w:lvlJc w:val="left"/>
      <w:pPr>
        <w:tabs>
          <w:tab w:val="num" w:pos="540"/>
        </w:tabs>
        <w:ind w:left="540" w:hanging="540"/>
      </w:pPr>
      <w:rPr>
        <w:rFonts w:hint="default"/>
      </w:rPr>
    </w:lvl>
    <w:lvl w:ilvl="1">
      <w:start w:val="1"/>
      <w:numFmt w:val="none"/>
      <w:lvlText w:val="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6AE4550"/>
    <w:multiLevelType w:val="hybridMultilevel"/>
    <w:tmpl w:val="C82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960BDD"/>
    <w:multiLevelType w:val="hybridMultilevel"/>
    <w:tmpl w:val="78D851EC"/>
    <w:lvl w:ilvl="0" w:tplc="D9DE9902">
      <w:start w:val="6"/>
      <w:numFmt w:val="decimal"/>
      <w:lvlText w:val="%1.4"/>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2">
    <w:nsid w:val="47C76BE2"/>
    <w:multiLevelType w:val="multilevel"/>
    <w:tmpl w:val="B4886538"/>
    <w:lvl w:ilvl="0">
      <w:start w:val="5"/>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482E48ED"/>
    <w:multiLevelType w:val="multilevel"/>
    <w:tmpl w:val="E28A5F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8DF6487"/>
    <w:multiLevelType w:val="multilevel"/>
    <w:tmpl w:val="B2A4D2D2"/>
    <w:lvl w:ilvl="0">
      <w:start w:val="4"/>
      <w:numFmt w:val="none"/>
      <w:lvlText w:val="2"/>
      <w:lvlJc w:val="left"/>
      <w:pPr>
        <w:tabs>
          <w:tab w:val="num" w:pos="540"/>
        </w:tabs>
        <w:ind w:left="540" w:hanging="540"/>
      </w:pPr>
      <w:rPr>
        <w:rFonts w:hint="default"/>
      </w:rPr>
    </w:lvl>
    <w:lvl w:ilvl="1">
      <w:start w:val="1"/>
      <w:numFmt w:val="none"/>
      <w:lvlText w:val="2.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4A9C19FC"/>
    <w:multiLevelType w:val="hybridMultilevel"/>
    <w:tmpl w:val="2AA2DEDE"/>
    <w:lvl w:ilvl="0" w:tplc="C6A8AD52">
      <w:start w:val="1"/>
      <w:numFmt w:val="lowerLetter"/>
      <w:lvlText w:val="%1."/>
      <w:lvlJc w:val="left"/>
      <w:pPr>
        <w:ind w:left="360" w:hanging="360"/>
      </w:pPr>
      <w:rPr>
        <w:rFonts w:hint="eastAsia"/>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BBB14F4"/>
    <w:multiLevelType w:val="multilevel"/>
    <w:tmpl w:val="BE4CEF4E"/>
    <w:lvl w:ilvl="0">
      <w:start w:val="4"/>
      <w:numFmt w:val="none"/>
      <w:lvlText w:val="4"/>
      <w:lvlJc w:val="left"/>
      <w:pPr>
        <w:tabs>
          <w:tab w:val="num" w:pos="540"/>
        </w:tabs>
        <w:ind w:left="540" w:hanging="540"/>
      </w:pPr>
      <w:rPr>
        <w:rFonts w:hint="default"/>
      </w:rPr>
    </w:lvl>
    <w:lvl w:ilvl="1">
      <w:start w:val="1"/>
      <w:numFmt w:val="none"/>
      <w:lvlText w:val="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4BBD677B"/>
    <w:multiLevelType w:val="multilevel"/>
    <w:tmpl w:val="66B213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DB435B1"/>
    <w:multiLevelType w:val="hybridMultilevel"/>
    <w:tmpl w:val="4F8E5104"/>
    <w:lvl w:ilvl="0" w:tplc="19448B4E">
      <w:start w:val="6"/>
      <w:numFmt w:val="decimal"/>
      <w:lvlText w:val="%1.3.4"/>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49">
    <w:nsid w:val="4E5E41E1"/>
    <w:multiLevelType w:val="hybridMultilevel"/>
    <w:tmpl w:val="4B30098A"/>
    <w:lvl w:ilvl="0" w:tplc="8482E346">
      <w:start w:val="1"/>
      <w:numFmt w:val="decimal"/>
      <w:lvlText w:val="4.%1."/>
      <w:lvlJc w:val="left"/>
      <w:pPr>
        <w:ind w:left="480" w:hanging="480"/>
      </w:pPr>
      <w:rPr>
        <w:rFonts w:hint="default"/>
      </w:rPr>
    </w:lvl>
    <w:lvl w:ilvl="1" w:tplc="8482E346">
      <w:start w:val="1"/>
      <w:numFmt w:val="decimal"/>
      <w:lvlText w:val="4.%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ECD47DE"/>
    <w:multiLevelType w:val="multilevel"/>
    <w:tmpl w:val="A1C48E10"/>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1">
    <w:nsid w:val="4F3E505B"/>
    <w:multiLevelType w:val="hybridMultilevel"/>
    <w:tmpl w:val="54DA9890"/>
    <w:lvl w:ilvl="0" w:tplc="953A677A">
      <w:start w:val="6"/>
      <w:numFmt w:val="decimal"/>
      <w:lvlText w:val="%1.2.6"/>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2">
    <w:nsid w:val="4F762FBD"/>
    <w:multiLevelType w:val="hybridMultilevel"/>
    <w:tmpl w:val="2FA2E764"/>
    <w:lvl w:ilvl="0" w:tplc="DB5E594C">
      <w:start w:val="6"/>
      <w:numFmt w:val="decimal"/>
      <w:lvlText w:val="%1.2.10.2"/>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3">
    <w:nsid w:val="543E043E"/>
    <w:multiLevelType w:val="hybridMultilevel"/>
    <w:tmpl w:val="8C8A0016"/>
    <w:lvl w:ilvl="0" w:tplc="45B22C22">
      <w:start w:val="6"/>
      <w:numFmt w:val="decimal"/>
      <w:lvlText w:val="%1.3"/>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4">
    <w:nsid w:val="549E6C20"/>
    <w:multiLevelType w:val="hybridMultilevel"/>
    <w:tmpl w:val="F41C8302"/>
    <w:lvl w:ilvl="0" w:tplc="CE60E7E4">
      <w:start w:val="6"/>
      <w:numFmt w:val="decimal"/>
      <w:lvlText w:val="%1.2.10"/>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5">
    <w:nsid w:val="568A2D6B"/>
    <w:multiLevelType w:val="hybridMultilevel"/>
    <w:tmpl w:val="AC167CF0"/>
    <w:lvl w:ilvl="0" w:tplc="3E9669BE">
      <w:start w:val="6"/>
      <w:numFmt w:val="decimal"/>
      <w:lvlText w:val="%1.3.2"/>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6">
    <w:nsid w:val="56BF2667"/>
    <w:multiLevelType w:val="hybridMultilevel"/>
    <w:tmpl w:val="E8C8023C"/>
    <w:lvl w:ilvl="0" w:tplc="C84CC1A8">
      <w:start w:val="6"/>
      <w:numFmt w:val="decimal"/>
      <w:lvlText w:val="%1.3.5"/>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57">
    <w:nsid w:val="579A6E42"/>
    <w:multiLevelType w:val="multilevel"/>
    <w:tmpl w:val="33D27CFE"/>
    <w:lvl w:ilvl="0">
      <w:start w:val="4"/>
      <w:numFmt w:val="decimal"/>
      <w:lvlText w:val="%1"/>
      <w:lvlJc w:val="left"/>
      <w:pPr>
        <w:tabs>
          <w:tab w:val="num" w:pos="540"/>
        </w:tabs>
        <w:ind w:left="540" w:hanging="540"/>
      </w:pPr>
      <w:rPr>
        <w:rFonts w:hint="default"/>
      </w:rPr>
    </w:lvl>
    <w:lvl w:ilvl="1">
      <w:start w:val="1"/>
      <w:numFmt w:val="none"/>
      <w:lvlText w:val="5.3"/>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5AAF43E4"/>
    <w:multiLevelType w:val="multilevel"/>
    <w:tmpl w:val="A82E9692"/>
    <w:lvl w:ilvl="0">
      <w:start w:val="1"/>
      <w:numFmt w:val="decimal"/>
      <w:lvlText w:val="%1."/>
      <w:lvlJc w:val="left"/>
      <w:pPr>
        <w:ind w:left="1047" w:hanging="48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asciiTheme="minorHAnsi" w:hAnsiTheme="minorHAnsi" w:cstheme="minorHAnsi"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nsid w:val="5B5D55A3"/>
    <w:multiLevelType w:val="multilevel"/>
    <w:tmpl w:val="E7426384"/>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5DB64A6D"/>
    <w:multiLevelType w:val="multilevel"/>
    <w:tmpl w:val="EA06798C"/>
    <w:lvl w:ilvl="0">
      <w:start w:val="7"/>
      <w:numFmt w:val="decimal"/>
      <w:lvlText w:val="%1.3"/>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60B55BCB"/>
    <w:multiLevelType w:val="hybridMultilevel"/>
    <w:tmpl w:val="7BD29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61066829"/>
    <w:multiLevelType w:val="multilevel"/>
    <w:tmpl w:val="C01C7A6C"/>
    <w:lvl w:ilvl="0">
      <w:start w:val="1"/>
      <w:numFmt w:val="decimal"/>
      <w:lvlText w:val="%1."/>
      <w:lvlJc w:val="left"/>
      <w:pPr>
        <w:ind w:left="1047" w:hanging="480"/>
      </w:pPr>
    </w:lvl>
    <w:lvl w:ilvl="1">
      <w:start w:val="1"/>
      <w:numFmt w:val="decimal"/>
      <w:lvlText w:val="5.%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nsid w:val="62B628BC"/>
    <w:multiLevelType w:val="hybridMultilevel"/>
    <w:tmpl w:val="945AEBFC"/>
    <w:lvl w:ilvl="0" w:tplc="E3BA0210">
      <w:start w:val="6"/>
      <w:numFmt w:val="decimal"/>
      <w:lvlText w:val="%1.2.4"/>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64">
    <w:nsid w:val="67D405E8"/>
    <w:multiLevelType w:val="multilevel"/>
    <w:tmpl w:val="B4886538"/>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5">
    <w:nsid w:val="6C5F3A62"/>
    <w:multiLevelType w:val="hybridMultilevel"/>
    <w:tmpl w:val="08A87840"/>
    <w:lvl w:ilvl="0" w:tplc="E8DE4BC8">
      <w:start w:val="1"/>
      <w:numFmt w:val="bullet"/>
      <w:lvlText w:val="-"/>
      <w:lvlJc w:val="left"/>
      <w:pPr>
        <w:ind w:left="1200" w:hanging="480"/>
      </w:pPr>
      <w:rPr>
        <w:rFonts w:ascii="新細明體" w:eastAsia="新細明體" w:hAnsi="新細明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6">
    <w:nsid w:val="707D3AF3"/>
    <w:multiLevelType w:val="hybridMultilevel"/>
    <w:tmpl w:val="87149A80"/>
    <w:lvl w:ilvl="0" w:tplc="E8DE4BC8">
      <w:start w:val="1"/>
      <w:numFmt w:val="bullet"/>
      <w:lvlText w:val="-"/>
      <w:lvlJc w:val="left"/>
      <w:pPr>
        <w:ind w:left="1200" w:hanging="480"/>
      </w:pPr>
      <w:rPr>
        <w:rFonts w:ascii="新細明體" w:eastAsia="新細明體" w:hAnsi="新細明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7">
    <w:nsid w:val="72840EA8"/>
    <w:multiLevelType w:val="multilevel"/>
    <w:tmpl w:val="EB98E2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2BD7FC7"/>
    <w:multiLevelType w:val="multilevel"/>
    <w:tmpl w:val="B4886538"/>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9">
    <w:nsid w:val="72DE0DA5"/>
    <w:multiLevelType w:val="hybridMultilevel"/>
    <w:tmpl w:val="9CD2B516"/>
    <w:lvl w:ilvl="0" w:tplc="112AC942">
      <w:start w:val="6"/>
      <w:numFmt w:val="decimal"/>
      <w:lvlText w:val="%1.7.3"/>
      <w:lvlJc w:val="left"/>
      <w:pPr>
        <w:ind w:left="360" w:hanging="360"/>
      </w:pPr>
      <w:rPr>
        <w:rFonts w:hint="default"/>
        <w:b/>
        <w:sz w:val="24"/>
        <w:szCs w:val="24"/>
      </w:rPr>
    </w:lvl>
    <w:lvl w:ilvl="1" w:tplc="04090019" w:tentative="1">
      <w:start w:val="1"/>
      <w:numFmt w:val="lowerLetter"/>
      <w:lvlText w:val="%2."/>
      <w:lvlJc w:val="left"/>
      <w:pPr>
        <w:ind w:left="735" w:hanging="360"/>
      </w:pPr>
    </w:lvl>
    <w:lvl w:ilvl="2" w:tplc="0409001B" w:tentative="1">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70">
    <w:nsid w:val="74EF468D"/>
    <w:multiLevelType w:val="multilevel"/>
    <w:tmpl w:val="D66A60AE"/>
    <w:lvl w:ilvl="0">
      <w:start w:val="4"/>
      <w:numFmt w:val="none"/>
      <w:lvlText w:val="5"/>
      <w:lvlJc w:val="left"/>
      <w:pPr>
        <w:tabs>
          <w:tab w:val="num" w:pos="540"/>
        </w:tabs>
        <w:ind w:left="540" w:hanging="540"/>
      </w:pPr>
      <w:rPr>
        <w:rFonts w:hint="default"/>
      </w:rPr>
    </w:lvl>
    <w:lvl w:ilvl="1">
      <w:start w:val="6"/>
      <w:numFmt w:val="decimal"/>
      <w:lvlText w:val="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7F1064D5"/>
    <w:multiLevelType w:val="hybridMultilevel"/>
    <w:tmpl w:val="370E6B30"/>
    <w:lvl w:ilvl="0" w:tplc="4272705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9"/>
  </w:num>
  <w:num w:numId="2">
    <w:abstractNumId w:val="22"/>
  </w:num>
  <w:num w:numId="3">
    <w:abstractNumId w:val="46"/>
  </w:num>
  <w:num w:numId="4">
    <w:abstractNumId w:val="39"/>
  </w:num>
  <w:num w:numId="5">
    <w:abstractNumId w:val="57"/>
  </w:num>
  <w:num w:numId="6">
    <w:abstractNumId w:val="17"/>
  </w:num>
  <w:num w:numId="7">
    <w:abstractNumId w:val="16"/>
  </w:num>
  <w:num w:numId="8">
    <w:abstractNumId w:val="27"/>
  </w:num>
  <w:num w:numId="9">
    <w:abstractNumId w:val="69"/>
  </w:num>
  <w:num w:numId="10">
    <w:abstractNumId w:val="63"/>
  </w:num>
  <w:num w:numId="11">
    <w:abstractNumId w:val="28"/>
  </w:num>
  <w:num w:numId="12">
    <w:abstractNumId w:val="51"/>
  </w:num>
  <w:num w:numId="13">
    <w:abstractNumId w:val="30"/>
  </w:num>
  <w:num w:numId="14">
    <w:abstractNumId w:val="9"/>
  </w:num>
  <w:num w:numId="15">
    <w:abstractNumId w:val="33"/>
  </w:num>
  <w:num w:numId="16">
    <w:abstractNumId w:val="54"/>
  </w:num>
  <w:num w:numId="17">
    <w:abstractNumId w:val="29"/>
  </w:num>
  <w:num w:numId="18">
    <w:abstractNumId w:val="52"/>
  </w:num>
  <w:num w:numId="19">
    <w:abstractNumId w:val="53"/>
  </w:num>
  <w:num w:numId="20">
    <w:abstractNumId w:val="36"/>
  </w:num>
  <w:num w:numId="21">
    <w:abstractNumId w:val="55"/>
  </w:num>
  <w:num w:numId="22">
    <w:abstractNumId w:val="37"/>
  </w:num>
  <w:num w:numId="23">
    <w:abstractNumId w:val="48"/>
  </w:num>
  <w:num w:numId="24">
    <w:abstractNumId w:val="56"/>
  </w:num>
  <w:num w:numId="25">
    <w:abstractNumId w:val="41"/>
  </w:num>
  <w:num w:numId="26">
    <w:abstractNumId w:val="47"/>
  </w:num>
  <w:num w:numId="27">
    <w:abstractNumId w:val="23"/>
  </w:num>
  <w:num w:numId="28">
    <w:abstractNumId w:val="58"/>
  </w:num>
  <w:num w:numId="29">
    <w:abstractNumId w:val="11"/>
  </w:num>
  <w:num w:numId="30">
    <w:abstractNumId w:val="16"/>
  </w:num>
  <w:num w:numId="31">
    <w:abstractNumId w:val="1"/>
  </w:num>
  <w:num w:numId="32">
    <w:abstractNumId w:val="13"/>
  </w:num>
  <w:num w:numId="33">
    <w:abstractNumId w:val="10"/>
  </w:num>
  <w:num w:numId="34">
    <w:abstractNumId w:val="32"/>
  </w:num>
  <w:num w:numId="35">
    <w:abstractNumId w:val="60"/>
  </w:num>
  <w:num w:numId="36">
    <w:abstractNumId w:val="21"/>
  </w:num>
  <w:num w:numId="37">
    <w:abstractNumId w:val="6"/>
  </w:num>
  <w:num w:numId="38">
    <w:abstractNumId w:val="40"/>
  </w:num>
  <w:num w:numId="39">
    <w:abstractNumId w:val="38"/>
  </w:num>
  <w:num w:numId="40">
    <w:abstractNumId w:val="5"/>
  </w:num>
  <w:num w:numId="41">
    <w:abstractNumId w:val="8"/>
  </w:num>
  <w:num w:numId="42">
    <w:abstractNumId w:val="22"/>
  </w:num>
  <w:num w:numId="43">
    <w:abstractNumId w:val="20"/>
  </w:num>
  <w:num w:numId="44">
    <w:abstractNumId w:val="3"/>
  </w:num>
  <w:num w:numId="45">
    <w:abstractNumId w:val="49"/>
  </w:num>
  <w:num w:numId="46">
    <w:abstractNumId w:val="44"/>
  </w:num>
  <w:num w:numId="47">
    <w:abstractNumId w:val="0"/>
  </w:num>
  <w:num w:numId="48">
    <w:abstractNumId w:val="62"/>
  </w:num>
  <w:num w:numId="49">
    <w:abstractNumId w:val="22"/>
  </w:num>
  <w:num w:numId="50">
    <w:abstractNumId w:val="19"/>
  </w:num>
  <w:num w:numId="51">
    <w:abstractNumId w:val="25"/>
  </w:num>
  <w:num w:numId="52">
    <w:abstractNumId w:val="68"/>
  </w:num>
  <w:num w:numId="53">
    <w:abstractNumId w:val="66"/>
  </w:num>
  <w:num w:numId="54">
    <w:abstractNumId w:val="12"/>
  </w:num>
  <w:num w:numId="55">
    <w:abstractNumId w:val="22"/>
  </w:num>
  <w:num w:numId="56">
    <w:abstractNumId w:val="43"/>
  </w:num>
  <w:num w:numId="57">
    <w:abstractNumId w:val="22"/>
  </w:num>
  <w:num w:numId="58">
    <w:abstractNumId w:val="50"/>
  </w:num>
  <w:num w:numId="59">
    <w:abstractNumId w:val="22"/>
  </w:num>
  <w:num w:numId="60">
    <w:abstractNumId w:val="22"/>
  </w:num>
  <w:num w:numId="61">
    <w:abstractNumId w:val="22"/>
  </w:num>
  <w:num w:numId="62">
    <w:abstractNumId w:val="70"/>
  </w:num>
  <w:num w:numId="63">
    <w:abstractNumId w:val="67"/>
  </w:num>
  <w:num w:numId="64">
    <w:abstractNumId w:val="22"/>
  </w:num>
  <w:num w:numId="65">
    <w:abstractNumId w:val="22"/>
  </w:num>
  <w:num w:numId="66">
    <w:abstractNumId w:val="65"/>
  </w:num>
  <w:num w:numId="67">
    <w:abstractNumId w:val="2"/>
  </w:num>
  <w:num w:numId="68">
    <w:abstractNumId w:val="35"/>
  </w:num>
  <w:num w:numId="69">
    <w:abstractNumId w:val="64"/>
  </w:num>
  <w:num w:numId="70">
    <w:abstractNumId w:val="42"/>
  </w:num>
  <w:num w:numId="71">
    <w:abstractNumId w:val="61"/>
  </w:num>
  <w:num w:numId="72">
    <w:abstractNumId w:val="31"/>
  </w:num>
  <w:num w:numId="73">
    <w:abstractNumId w:val="22"/>
  </w:num>
  <w:num w:numId="74">
    <w:abstractNumId w:val="26"/>
  </w:num>
  <w:num w:numId="75">
    <w:abstractNumId w:val="45"/>
  </w:num>
  <w:num w:numId="76">
    <w:abstractNumId w:val="22"/>
  </w:num>
  <w:num w:numId="77">
    <w:abstractNumId w:val="24"/>
  </w:num>
  <w:num w:numId="78">
    <w:abstractNumId w:val="22"/>
  </w:num>
  <w:num w:numId="79">
    <w:abstractNumId w:val="22"/>
  </w:num>
  <w:num w:numId="80">
    <w:abstractNumId w:val="15"/>
  </w:num>
  <w:num w:numId="81">
    <w:abstractNumId w:val="7"/>
  </w:num>
  <w:num w:numId="82">
    <w:abstractNumId w:val="22"/>
  </w:num>
  <w:num w:numId="83">
    <w:abstractNumId w:val="71"/>
  </w:num>
  <w:num w:numId="84">
    <w:abstractNumId w:val="34"/>
  </w:num>
  <w:num w:numId="85">
    <w:abstractNumId w:val="4"/>
  </w:num>
  <w:num w:numId="86">
    <w:abstractNumId w:val="22"/>
  </w:num>
  <w:num w:numId="87">
    <w:abstractNumId w:val="14"/>
  </w:num>
  <w:num w:numId="88">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yEOj3N9gyBc4dt9ag7dbvLLEiQ=" w:salt="Q+tkv2/NEqG7bTMlmGMoNw=="/>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57"/>
    <w:rsid w:val="00000101"/>
    <w:rsid w:val="00000249"/>
    <w:rsid w:val="0000486E"/>
    <w:rsid w:val="00006AD2"/>
    <w:rsid w:val="00011C02"/>
    <w:rsid w:val="00011DF7"/>
    <w:rsid w:val="00011ED8"/>
    <w:rsid w:val="000124C6"/>
    <w:rsid w:val="0001333D"/>
    <w:rsid w:val="00013424"/>
    <w:rsid w:val="00013F5D"/>
    <w:rsid w:val="00014696"/>
    <w:rsid w:val="00014B2B"/>
    <w:rsid w:val="00014EA9"/>
    <w:rsid w:val="00015F45"/>
    <w:rsid w:val="00016222"/>
    <w:rsid w:val="00016225"/>
    <w:rsid w:val="00016EB6"/>
    <w:rsid w:val="00020E42"/>
    <w:rsid w:val="00021DA4"/>
    <w:rsid w:val="00023D52"/>
    <w:rsid w:val="0002458E"/>
    <w:rsid w:val="00024ACD"/>
    <w:rsid w:val="00024AEA"/>
    <w:rsid w:val="00024CFF"/>
    <w:rsid w:val="00025236"/>
    <w:rsid w:val="00026AAA"/>
    <w:rsid w:val="00027D28"/>
    <w:rsid w:val="0003171D"/>
    <w:rsid w:val="000355FC"/>
    <w:rsid w:val="000359F0"/>
    <w:rsid w:val="0003660C"/>
    <w:rsid w:val="00036B5B"/>
    <w:rsid w:val="00040505"/>
    <w:rsid w:val="0004054C"/>
    <w:rsid w:val="00041090"/>
    <w:rsid w:val="00042199"/>
    <w:rsid w:val="00042510"/>
    <w:rsid w:val="0004324D"/>
    <w:rsid w:val="000435C4"/>
    <w:rsid w:val="00044BEB"/>
    <w:rsid w:val="00046AE6"/>
    <w:rsid w:val="00047CF9"/>
    <w:rsid w:val="00047FC3"/>
    <w:rsid w:val="0005070E"/>
    <w:rsid w:val="000510EF"/>
    <w:rsid w:val="000511BB"/>
    <w:rsid w:val="00051812"/>
    <w:rsid w:val="000525E2"/>
    <w:rsid w:val="00053409"/>
    <w:rsid w:val="00053793"/>
    <w:rsid w:val="000538B9"/>
    <w:rsid w:val="00053E4F"/>
    <w:rsid w:val="0005479D"/>
    <w:rsid w:val="00054A3A"/>
    <w:rsid w:val="0005502F"/>
    <w:rsid w:val="000555C3"/>
    <w:rsid w:val="00057680"/>
    <w:rsid w:val="00060158"/>
    <w:rsid w:val="000602C6"/>
    <w:rsid w:val="00060E35"/>
    <w:rsid w:val="0006287D"/>
    <w:rsid w:val="00062937"/>
    <w:rsid w:val="00062C87"/>
    <w:rsid w:val="00062D77"/>
    <w:rsid w:val="00064D46"/>
    <w:rsid w:val="00064DE6"/>
    <w:rsid w:val="000662C8"/>
    <w:rsid w:val="00066FB1"/>
    <w:rsid w:val="0007354A"/>
    <w:rsid w:val="00073779"/>
    <w:rsid w:val="000744F5"/>
    <w:rsid w:val="00074A36"/>
    <w:rsid w:val="00075722"/>
    <w:rsid w:val="00080521"/>
    <w:rsid w:val="000805B9"/>
    <w:rsid w:val="000815FC"/>
    <w:rsid w:val="00081904"/>
    <w:rsid w:val="0008303D"/>
    <w:rsid w:val="00084726"/>
    <w:rsid w:val="000849AF"/>
    <w:rsid w:val="00085151"/>
    <w:rsid w:val="00085234"/>
    <w:rsid w:val="0008582D"/>
    <w:rsid w:val="000879F9"/>
    <w:rsid w:val="000927B5"/>
    <w:rsid w:val="00092BE6"/>
    <w:rsid w:val="0009369F"/>
    <w:rsid w:val="0009442C"/>
    <w:rsid w:val="00094EC9"/>
    <w:rsid w:val="0009579D"/>
    <w:rsid w:val="00096096"/>
    <w:rsid w:val="000961DD"/>
    <w:rsid w:val="0009739A"/>
    <w:rsid w:val="00097EC5"/>
    <w:rsid w:val="000A13C9"/>
    <w:rsid w:val="000A16E6"/>
    <w:rsid w:val="000A211B"/>
    <w:rsid w:val="000A3856"/>
    <w:rsid w:val="000A53CC"/>
    <w:rsid w:val="000A69A9"/>
    <w:rsid w:val="000A7372"/>
    <w:rsid w:val="000A7A33"/>
    <w:rsid w:val="000B1492"/>
    <w:rsid w:val="000B17B4"/>
    <w:rsid w:val="000B1901"/>
    <w:rsid w:val="000B2B13"/>
    <w:rsid w:val="000B3991"/>
    <w:rsid w:val="000B3FA0"/>
    <w:rsid w:val="000B48EA"/>
    <w:rsid w:val="000B567D"/>
    <w:rsid w:val="000B6975"/>
    <w:rsid w:val="000C0B14"/>
    <w:rsid w:val="000C0F86"/>
    <w:rsid w:val="000C1804"/>
    <w:rsid w:val="000C2028"/>
    <w:rsid w:val="000C2AF0"/>
    <w:rsid w:val="000C6421"/>
    <w:rsid w:val="000C6656"/>
    <w:rsid w:val="000C6835"/>
    <w:rsid w:val="000D2C39"/>
    <w:rsid w:val="000D350C"/>
    <w:rsid w:val="000D3A16"/>
    <w:rsid w:val="000D400B"/>
    <w:rsid w:val="000D5F76"/>
    <w:rsid w:val="000D6376"/>
    <w:rsid w:val="000D7165"/>
    <w:rsid w:val="000D7A4C"/>
    <w:rsid w:val="000E015C"/>
    <w:rsid w:val="000E017F"/>
    <w:rsid w:val="000E0AFA"/>
    <w:rsid w:val="000E0DE6"/>
    <w:rsid w:val="000E288E"/>
    <w:rsid w:val="000E2F7F"/>
    <w:rsid w:val="000E3AD7"/>
    <w:rsid w:val="000E4E34"/>
    <w:rsid w:val="000E5AB3"/>
    <w:rsid w:val="000E5BB7"/>
    <w:rsid w:val="000E5C24"/>
    <w:rsid w:val="000E6071"/>
    <w:rsid w:val="000E62DC"/>
    <w:rsid w:val="000E65B9"/>
    <w:rsid w:val="000E73C2"/>
    <w:rsid w:val="000F0432"/>
    <w:rsid w:val="000F0AEA"/>
    <w:rsid w:val="000F1B1D"/>
    <w:rsid w:val="000F3064"/>
    <w:rsid w:val="000F36E1"/>
    <w:rsid w:val="000F3AF5"/>
    <w:rsid w:val="000F3CD8"/>
    <w:rsid w:val="000F3D1A"/>
    <w:rsid w:val="000F4150"/>
    <w:rsid w:val="000F5257"/>
    <w:rsid w:val="000F62E7"/>
    <w:rsid w:val="000F6560"/>
    <w:rsid w:val="000F7479"/>
    <w:rsid w:val="00100021"/>
    <w:rsid w:val="00101B57"/>
    <w:rsid w:val="001024CF"/>
    <w:rsid w:val="00102DE5"/>
    <w:rsid w:val="00104730"/>
    <w:rsid w:val="00105488"/>
    <w:rsid w:val="00105C11"/>
    <w:rsid w:val="00106A58"/>
    <w:rsid w:val="001072FF"/>
    <w:rsid w:val="0010743A"/>
    <w:rsid w:val="001076B3"/>
    <w:rsid w:val="00107A10"/>
    <w:rsid w:val="001110A2"/>
    <w:rsid w:val="00111A2B"/>
    <w:rsid w:val="001131FE"/>
    <w:rsid w:val="001138CB"/>
    <w:rsid w:val="00113F1E"/>
    <w:rsid w:val="001145EF"/>
    <w:rsid w:val="001151DD"/>
    <w:rsid w:val="00116999"/>
    <w:rsid w:val="001202CD"/>
    <w:rsid w:val="001203F2"/>
    <w:rsid w:val="001204F1"/>
    <w:rsid w:val="00121189"/>
    <w:rsid w:val="00122FE0"/>
    <w:rsid w:val="00123ED7"/>
    <w:rsid w:val="00123F5F"/>
    <w:rsid w:val="001243D6"/>
    <w:rsid w:val="0012473B"/>
    <w:rsid w:val="00124F4F"/>
    <w:rsid w:val="00125840"/>
    <w:rsid w:val="00130C79"/>
    <w:rsid w:val="00130DF5"/>
    <w:rsid w:val="00131183"/>
    <w:rsid w:val="001319B0"/>
    <w:rsid w:val="00133618"/>
    <w:rsid w:val="001347EF"/>
    <w:rsid w:val="0013486C"/>
    <w:rsid w:val="001348F5"/>
    <w:rsid w:val="00134C0B"/>
    <w:rsid w:val="001363B9"/>
    <w:rsid w:val="001375FC"/>
    <w:rsid w:val="0013767B"/>
    <w:rsid w:val="001378CA"/>
    <w:rsid w:val="00140538"/>
    <w:rsid w:val="0014229D"/>
    <w:rsid w:val="00142612"/>
    <w:rsid w:val="00142B76"/>
    <w:rsid w:val="00143895"/>
    <w:rsid w:val="00143BE8"/>
    <w:rsid w:val="001447C9"/>
    <w:rsid w:val="001455D2"/>
    <w:rsid w:val="001477BF"/>
    <w:rsid w:val="001513AA"/>
    <w:rsid w:val="00153412"/>
    <w:rsid w:val="001537EE"/>
    <w:rsid w:val="00154238"/>
    <w:rsid w:val="0015460A"/>
    <w:rsid w:val="00154A3C"/>
    <w:rsid w:val="00155F8C"/>
    <w:rsid w:val="001577E0"/>
    <w:rsid w:val="00160810"/>
    <w:rsid w:val="001611D4"/>
    <w:rsid w:val="00161540"/>
    <w:rsid w:val="00161964"/>
    <w:rsid w:val="0016263E"/>
    <w:rsid w:val="00163FA1"/>
    <w:rsid w:val="00164CE0"/>
    <w:rsid w:val="001656F7"/>
    <w:rsid w:val="001668FD"/>
    <w:rsid w:val="001678B3"/>
    <w:rsid w:val="001701EB"/>
    <w:rsid w:val="001713B0"/>
    <w:rsid w:val="0017257B"/>
    <w:rsid w:val="0017298C"/>
    <w:rsid w:val="0017357C"/>
    <w:rsid w:val="0017438D"/>
    <w:rsid w:val="001743B1"/>
    <w:rsid w:val="00174EA8"/>
    <w:rsid w:val="0017501A"/>
    <w:rsid w:val="001756C5"/>
    <w:rsid w:val="00175F98"/>
    <w:rsid w:val="0018217C"/>
    <w:rsid w:val="001834C5"/>
    <w:rsid w:val="001840FD"/>
    <w:rsid w:val="001858BA"/>
    <w:rsid w:val="001901DB"/>
    <w:rsid w:val="001909EA"/>
    <w:rsid w:val="00190D85"/>
    <w:rsid w:val="00192885"/>
    <w:rsid w:val="00192C0E"/>
    <w:rsid w:val="00193AD7"/>
    <w:rsid w:val="00193D07"/>
    <w:rsid w:val="00194A20"/>
    <w:rsid w:val="00196DCE"/>
    <w:rsid w:val="001970C9"/>
    <w:rsid w:val="001978FA"/>
    <w:rsid w:val="00197EB6"/>
    <w:rsid w:val="001A248B"/>
    <w:rsid w:val="001A3900"/>
    <w:rsid w:val="001A3A27"/>
    <w:rsid w:val="001A43FA"/>
    <w:rsid w:val="001A4B62"/>
    <w:rsid w:val="001A4D0C"/>
    <w:rsid w:val="001A67D4"/>
    <w:rsid w:val="001A6D27"/>
    <w:rsid w:val="001A74CC"/>
    <w:rsid w:val="001A7B47"/>
    <w:rsid w:val="001A7F63"/>
    <w:rsid w:val="001B0EE8"/>
    <w:rsid w:val="001B1AC2"/>
    <w:rsid w:val="001B1EC9"/>
    <w:rsid w:val="001B31C1"/>
    <w:rsid w:val="001B4BB8"/>
    <w:rsid w:val="001B4D2A"/>
    <w:rsid w:val="001B6B1E"/>
    <w:rsid w:val="001C11F8"/>
    <w:rsid w:val="001C173D"/>
    <w:rsid w:val="001C19EF"/>
    <w:rsid w:val="001C1ED8"/>
    <w:rsid w:val="001C2781"/>
    <w:rsid w:val="001C2B29"/>
    <w:rsid w:val="001C31C1"/>
    <w:rsid w:val="001C37C5"/>
    <w:rsid w:val="001C4977"/>
    <w:rsid w:val="001C5360"/>
    <w:rsid w:val="001C5EA9"/>
    <w:rsid w:val="001C61FA"/>
    <w:rsid w:val="001C6E30"/>
    <w:rsid w:val="001C6FE4"/>
    <w:rsid w:val="001C7526"/>
    <w:rsid w:val="001D04F8"/>
    <w:rsid w:val="001D0533"/>
    <w:rsid w:val="001D2BDC"/>
    <w:rsid w:val="001D3DA5"/>
    <w:rsid w:val="001D5FA5"/>
    <w:rsid w:val="001D6185"/>
    <w:rsid w:val="001D776B"/>
    <w:rsid w:val="001E011D"/>
    <w:rsid w:val="001E02E2"/>
    <w:rsid w:val="001E1B28"/>
    <w:rsid w:val="001E1E32"/>
    <w:rsid w:val="001E355F"/>
    <w:rsid w:val="001E3DD8"/>
    <w:rsid w:val="001E4283"/>
    <w:rsid w:val="001E4D2B"/>
    <w:rsid w:val="001E5F02"/>
    <w:rsid w:val="001E636A"/>
    <w:rsid w:val="001F208F"/>
    <w:rsid w:val="001F32C2"/>
    <w:rsid w:val="001F3616"/>
    <w:rsid w:val="001F3AF4"/>
    <w:rsid w:val="001F3BAA"/>
    <w:rsid w:val="001F47ED"/>
    <w:rsid w:val="001F549F"/>
    <w:rsid w:val="001F6179"/>
    <w:rsid w:val="001F77DC"/>
    <w:rsid w:val="002009EB"/>
    <w:rsid w:val="002028B0"/>
    <w:rsid w:val="00203F48"/>
    <w:rsid w:val="00204166"/>
    <w:rsid w:val="00204231"/>
    <w:rsid w:val="00204B3B"/>
    <w:rsid w:val="00210284"/>
    <w:rsid w:val="0021118C"/>
    <w:rsid w:val="002115C4"/>
    <w:rsid w:val="0021254E"/>
    <w:rsid w:val="002130C5"/>
    <w:rsid w:val="0021319F"/>
    <w:rsid w:val="0021341F"/>
    <w:rsid w:val="00214579"/>
    <w:rsid w:val="00215454"/>
    <w:rsid w:val="0021621C"/>
    <w:rsid w:val="0021652A"/>
    <w:rsid w:val="002169F2"/>
    <w:rsid w:val="00216F27"/>
    <w:rsid w:val="002224B2"/>
    <w:rsid w:val="00222E48"/>
    <w:rsid w:val="0022314B"/>
    <w:rsid w:val="00223FF2"/>
    <w:rsid w:val="002251DB"/>
    <w:rsid w:val="00226701"/>
    <w:rsid w:val="002269D0"/>
    <w:rsid w:val="00227749"/>
    <w:rsid w:val="00230839"/>
    <w:rsid w:val="002309E0"/>
    <w:rsid w:val="0023147E"/>
    <w:rsid w:val="00233E5D"/>
    <w:rsid w:val="00234449"/>
    <w:rsid w:val="00234B8D"/>
    <w:rsid w:val="00234EC0"/>
    <w:rsid w:val="00237595"/>
    <w:rsid w:val="00237944"/>
    <w:rsid w:val="00237A1A"/>
    <w:rsid w:val="00237E32"/>
    <w:rsid w:val="00240F58"/>
    <w:rsid w:val="00242EE0"/>
    <w:rsid w:val="002430D0"/>
    <w:rsid w:val="00245A55"/>
    <w:rsid w:val="00245E58"/>
    <w:rsid w:val="00245F45"/>
    <w:rsid w:val="00246341"/>
    <w:rsid w:val="00246BD6"/>
    <w:rsid w:val="002505D1"/>
    <w:rsid w:val="00250607"/>
    <w:rsid w:val="0025251B"/>
    <w:rsid w:val="00252EFA"/>
    <w:rsid w:val="00253064"/>
    <w:rsid w:val="0025338F"/>
    <w:rsid w:val="002538DC"/>
    <w:rsid w:val="00254F4D"/>
    <w:rsid w:val="00255D0B"/>
    <w:rsid w:val="002579BA"/>
    <w:rsid w:val="0026240F"/>
    <w:rsid w:val="002625C7"/>
    <w:rsid w:val="0026315F"/>
    <w:rsid w:val="00263713"/>
    <w:rsid w:val="00263757"/>
    <w:rsid w:val="00263C4E"/>
    <w:rsid w:val="002642A7"/>
    <w:rsid w:val="00264F03"/>
    <w:rsid w:val="002659B4"/>
    <w:rsid w:val="00265DF5"/>
    <w:rsid w:val="00267C05"/>
    <w:rsid w:val="00270A9B"/>
    <w:rsid w:val="00270A9F"/>
    <w:rsid w:val="00270D71"/>
    <w:rsid w:val="00271ADD"/>
    <w:rsid w:val="00271C47"/>
    <w:rsid w:val="00272B13"/>
    <w:rsid w:val="00272C18"/>
    <w:rsid w:val="00272F93"/>
    <w:rsid w:val="00274731"/>
    <w:rsid w:val="00274C16"/>
    <w:rsid w:val="002755A0"/>
    <w:rsid w:val="00275F5F"/>
    <w:rsid w:val="00280FA7"/>
    <w:rsid w:val="0028154E"/>
    <w:rsid w:val="002831F9"/>
    <w:rsid w:val="00283AF2"/>
    <w:rsid w:val="00283F30"/>
    <w:rsid w:val="00283F51"/>
    <w:rsid w:val="002859CC"/>
    <w:rsid w:val="00285DDB"/>
    <w:rsid w:val="00287A34"/>
    <w:rsid w:val="002916A5"/>
    <w:rsid w:val="00291886"/>
    <w:rsid w:val="00291A02"/>
    <w:rsid w:val="00294C13"/>
    <w:rsid w:val="00296CB9"/>
    <w:rsid w:val="00297468"/>
    <w:rsid w:val="002A000A"/>
    <w:rsid w:val="002A0578"/>
    <w:rsid w:val="002A1166"/>
    <w:rsid w:val="002A211E"/>
    <w:rsid w:val="002A2A99"/>
    <w:rsid w:val="002A379F"/>
    <w:rsid w:val="002A48C1"/>
    <w:rsid w:val="002A4BD7"/>
    <w:rsid w:val="002A63D0"/>
    <w:rsid w:val="002A69B6"/>
    <w:rsid w:val="002B062F"/>
    <w:rsid w:val="002B0944"/>
    <w:rsid w:val="002B20CF"/>
    <w:rsid w:val="002B24A3"/>
    <w:rsid w:val="002B296C"/>
    <w:rsid w:val="002B3156"/>
    <w:rsid w:val="002B4598"/>
    <w:rsid w:val="002B5677"/>
    <w:rsid w:val="002B5D46"/>
    <w:rsid w:val="002B62AB"/>
    <w:rsid w:val="002B63F2"/>
    <w:rsid w:val="002B670C"/>
    <w:rsid w:val="002C057A"/>
    <w:rsid w:val="002C0F9C"/>
    <w:rsid w:val="002C3162"/>
    <w:rsid w:val="002C33E3"/>
    <w:rsid w:val="002C3702"/>
    <w:rsid w:val="002C3F98"/>
    <w:rsid w:val="002C4698"/>
    <w:rsid w:val="002C4E16"/>
    <w:rsid w:val="002C4F78"/>
    <w:rsid w:val="002C4FE6"/>
    <w:rsid w:val="002C5AE7"/>
    <w:rsid w:val="002C62A7"/>
    <w:rsid w:val="002C714D"/>
    <w:rsid w:val="002C7D6C"/>
    <w:rsid w:val="002C7D9F"/>
    <w:rsid w:val="002D09C6"/>
    <w:rsid w:val="002D10E2"/>
    <w:rsid w:val="002D1196"/>
    <w:rsid w:val="002D16A7"/>
    <w:rsid w:val="002D1D7A"/>
    <w:rsid w:val="002D2B01"/>
    <w:rsid w:val="002D2B7E"/>
    <w:rsid w:val="002D37A3"/>
    <w:rsid w:val="002D38F3"/>
    <w:rsid w:val="002D5439"/>
    <w:rsid w:val="002D5525"/>
    <w:rsid w:val="002D5CFD"/>
    <w:rsid w:val="002D6201"/>
    <w:rsid w:val="002D68FD"/>
    <w:rsid w:val="002D72EC"/>
    <w:rsid w:val="002D7AF8"/>
    <w:rsid w:val="002D7D7E"/>
    <w:rsid w:val="002E0B8C"/>
    <w:rsid w:val="002E1A21"/>
    <w:rsid w:val="002E235D"/>
    <w:rsid w:val="002E248A"/>
    <w:rsid w:val="002E306F"/>
    <w:rsid w:val="002E3539"/>
    <w:rsid w:val="002E390C"/>
    <w:rsid w:val="002E39A0"/>
    <w:rsid w:val="002E50DC"/>
    <w:rsid w:val="002E7403"/>
    <w:rsid w:val="002E7BBF"/>
    <w:rsid w:val="002F1E27"/>
    <w:rsid w:val="002F310A"/>
    <w:rsid w:val="002F3783"/>
    <w:rsid w:val="002F3AAC"/>
    <w:rsid w:val="002F42A3"/>
    <w:rsid w:val="002F4332"/>
    <w:rsid w:val="002F446A"/>
    <w:rsid w:val="002F466F"/>
    <w:rsid w:val="002F7358"/>
    <w:rsid w:val="002F7EE0"/>
    <w:rsid w:val="003004BC"/>
    <w:rsid w:val="00301683"/>
    <w:rsid w:val="00301C0E"/>
    <w:rsid w:val="00301F16"/>
    <w:rsid w:val="0030306C"/>
    <w:rsid w:val="00303479"/>
    <w:rsid w:val="00304551"/>
    <w:rsid w:val="00304BCD"/>
    <w:rsid w:val="00306090"/>
    <w:rsid w:val="00306855"/>
    <w:rsid w:val="00306867"/>
    <w:rsid w:val="00306903"/>
    <w:rsid w:val="00306FED"/>
    <w:rsid w:val="00310758"/>
    <w:rsid w:val="003113D9"/>
    <w:rsid w:val="00314564"/>
    <w:rsid w:val="00314FB0"/>
    <w:rsid w:val="00315BA4"/>
    <w:rsid w:val="00315BCC"/>
    <w:rsid w:val="00317270"/>
    <w:rsid w:val="00317615"/>
    <w:rsid w:val="00320773"/>
    <w:rsid w:val="00320807"/>
    <w:rsid w:val="00321200"/>
    <w:rsid w:val="00321F92"/>
    <w:rsid w:val="0032281D"/>
    <w:rsid w:val="00323FDB"/>
    <w:rsid w:val="0032554D"/>
    <w:rsid w:val="00331B3B"/>
    <w:rsid w:val="00332E46"/>
    <w:rsid w:val="003336EE"/>
    <w:rsid w:val="003337B8"/>
    <w:rsid w:val="00335709"/>
    <w:rsid w:val="00335DEB"/>
    <w:rsid w:val="00335F2E"/>
    <w:rsid w:val="0033616E"/>
    <w:rsid w:val="00336CE1"/>
    <w:rsid w:val="0033751C"/>
    <w:rsid w:val="00337F1E"/>
    <w:rsid w:val="003411EB"/>
    <w:rsid w:val="00344051"/>
    <w:rsid w:val="00344912"/>
    <w:rsid w:val="00344AE6"/>
    <w:rsid w:val="00345EAD"/>
    <w:rsid w:val="00346659"/>
    <w:rsid w:val="00346900"/>
    <w:rsid w:val="00346F90"/>
    <w:rsid w:val="00347476"/>
    <w:rsid w:val="00350789"/>
    <w:rsid w:val="0035118D"/>
    <w:rsid w:val="003525A8"/>
    <w:rsid w:val="00353078"/>
    <w:rsid w:val="00353242"/>
    <w:rsid w:val="00354349"/>
    <w:rsid w:val="00354AEC"/>
    <w:rsid w:val="00356173"/>
    <w:rsid w:val="00357EC0"/>
    <w:rsid w:val="003608B4"/>
    <w:rsid w:val="003612EE"/>
    <w:rsid w:val="00361E89"/>
    <w:rsid w:val="00362C0A"/>
    <w:rsid w:val="003632BF"/>
    <w:rsid w:val="003640D6"/>
    <w:rsid w:val="00364693"/>
    <w:rsid w:val="00364B4B"/>
    <w:rsid w:val="00364BFA"/>
    <w:rsid w:val="00364EFD"/>
    <w:rsid w:val="00365837"/>
    <w:rsid w:val="00366146"/>
    <w:rsid w:val="003662A4"/>
    <w:rsid w:val="003668D1"/>
    <w:rsid w:val="00366E72"/>
    <w:rsid w:val="00367B3F"/>
    <w:rsid w:val="003707E1"/>
    <w:rsid w:val="003710F9"/>
    <w:rsid w:val="00371513"/>
    <w:rsid w:val="0037160E"/>
    <w:rsid w:val="00372567"/>
    <w:rsid w:val="00372AA8"/>
    <w:rsid w:val="003746F3"/>
    <w:rsid w:val="00375043"/>
    <w:rsid w:val="003765E7"/>
    <w:rsid w:val="00377454"/>
    <w:rsid w:val="00380B5F"/>
    <w:rsid w:val="00381464"/>
    <w:rsid w:val="0038171E"/>
    <w:rsid w:val="00382526"/>
    <w:rsid w:val="00383490"/>
    <w:rsid w:val="00383F94"/>
    <w:rsid w:val="0038676B"/>
    <w:rsid w:val="00386BEC"/>
    <w:rsid w:val="00386EAE"/>
    <w:rsid w:val="00390353"/>
    <w:rsid w:val="00390E2B"/>
    <w:rsid w:val="00391624"/>
    <w:rsid w:val="00391CA6"/>
    <w:rsid w:val="00393A84"/>
    <w:rsid w:val="00393AB0"/>
    <w:rsid w:val="00394E50"/>
    <w:rsid w:val="00395585"/>
    <w:rsid w:val="00396EE5"/>
    <w:rsid w:val="00397A34"/>
    <w:rsid w:val="00397ACB"/>
    <w:rsid w:val="00397C0E"/>
    <w:rsid w:val="003A08AF"/>
    <w:rsid w:val="003A111F"/>
    <w:rsid w:val="003A11DF"/>
    <w:rsid w:val="003A11E6"/>
    <w:rsid w:val="003A1F4A"/>
    <w:rsid w:val="003A2077"/>
    <w:rsid w:val="003A219C"/>
    <w:rsid w:val="003A2A03"/>
    <w:rsid w:val="003A3038"/>
    <w:rsid w:val="003A52EC"/>
    <w:rsid w:val="003A5BBE"/>
    <w:rsid w:val="003A781A"/>
    <w:rsid w:val="003B0453"/>
    <w:rsid w:val="003B050D"/>
    <w:rsid w:val="003B2ECF"/>
    <w:rsid w:val="003B4CCA"/>
    <w:rsid w:val="003B53CF"/>
    <w:rsid w:val="003B560E"/>
    <w:rsid w:val="003B5971"/>
    <w:rsid w:val="003B73E8"/>
    <w:rsid w:val="003B7A0C"/>
    <w:rsid w:val="003B7B2F"/>
    <w:rsid w:val="003C1402"/>
    <w:rsid w:val="003C154F"/>
    <w:rsid w:val="003C188C"/>
    <w:rsid w:val="003C3308"/>
    <w:rsid w:val="003C3612"/>
    <w:rsid w:val="003C36B5"/>
    <w:rsid w:val="003C427E"/>
    <w:rsid w:val="003C4B4F"/>
    <w:rsid w:val="003C60E9"/>
    <w:rsid w:val="003C7A64"/>
    <w:rsid w:val="003D0A37"/>
    <w:rsid w:val="003D0D54"/>
    <w:rsid w:val="003D121D"/>
    <w:rsid w:val="003D13FD"/>
    <w:rsid w:val="003D2B97"/>
    <w:rsid w:val="003D4294"/>
    <w:rsid w:val="003D6AD9"/>
    <w:rsid w:val="003E07E5"/>
    <w:rsid w:val="003E09EF"/>
    <w:rsid w:val="003E1E05"/>
    <w:rsid w:val="003E354B"/>
    <w:rsid w:val="003E4B97"/>
    <w:rsid w:val="003F0449"/>
    <w:rsid w:val="003F0461"/>
    <w:rsid w:val="003F09F3"/>
    <w:rsid w:val="003F12EF"/>
    <w:rsid w:val="003F2AFC"/>
    <w:rsid w:val="003F2CDE"/>
    <w:rsid w:val="003F3D53"/>
    <w:rsid w:val="003F491A"/>
    <w:rsid w:val="003F4D85"/>
    <w:rsid w:val="00400C07"/>
    <w:rsid w:val="0040343B"/>
    <w:rsid w:val="00403D3D"/>
    <w:rsid w:val="004046E3"/>
    <w:rsid w:val="0040590D"/>
    <w:rsid w:val="0040601C"/>
    <w:rsid w:val="004061A8"/>
    <w:rsid w:val="0040654B"/>
    <w:rsid w:val="00406837"/>
    <w:rsid w:val="0040702B"/>
    <w:rsid w:val="004072A6"/>
    <w:rsid w:val="0040753A"/>
    <w:rsid w:val="00407E4B"/>
    <w:rsid w:val="00410E83"/>
    <w:rsid w:val="004117EB"/>
    <w:rsid w:val="004120AD"/>
    <w:rsid w:val="0041333D"/>
    <w:rsid w:val="00414073"/>
    <w:rsid w:val="0041428E"/>
    <w:rsid w:val="004146CB"/>
    <w:rsid w:val="004148C1"/>
    <w:rsid w:val="00414D5B"/>
    <w:rsid w:val="00415B30"/>
    <w:rsid w:val="004164BF"/>
    <w:rsid w:val="004166AE"/>
    <w:rsid w:val="00417796"/>
    <w:rsid w:val="00420381"/>
    <w:rsid w:val="00420825"/>
    <w:rsid w:val="004216EB"/>
    <w:rsid w:val="00422549"/>
    <w:rsid w:val="0042264D"/>
    <w:rsid w:val="00424CB8"/>
    <w:rsid w:val="00425562"/>
    <w:rsid w:val="00426BD1"/>
    <w:rsid w:val="004272BA"/>
    <w:rsid w:val="00427738"/>
    <w:rsid w:val="00431400"/>
    <w:rsid w:val="00431D4B"/>
    <w:rsid w:val="004320D7"/>
    <w:rsid w:val="0043494F"/>
    <w:rsid w:val="0043601C"/>
    <w:rsid w:val="004378BB"/>
    <w:rsid w:val="0043795B"/>
    <w:rsid w:val="004403EF"/>
    <w:rsid w:val="00440905"/>
    <w:rsid w:val="0044238A"/>
    <w:rsid w:val="00442F62"/>
    <w:rsid w:val="004447BF"/>
    <w:rsid w:val="00446CC1"/>
    <w:rsid w:val="004474A1"/>
    <w:rsid w:val="00450904"/>
    <w:rsid w:val="00451739"/>
    <w:rsid w:val="00451FB8"/>
    <w:rsid w:val="004522B4"/>
    <w:rsid w:val="00453498"/>
    <w:rsid w:val="00453992"/>
    <w:rsid w:val="004547DE"/>
    <w:rsid w:val="0045545A"/>
    <w:rsid w:val="004558DC"/>
    <w:rsid w:val="00455EC6"/>
    <w:rsid w:val="00457E9C"/>
    <w:rsid w:val="00460784"/>
    <w:rsid w:val="00460E68"/>
    <w:rsid w:val="00461471"/>
    <w:rsid w:val="00461520"/>
    <w:rsid w:val="004623A6"/>
    <w:rsid w:val="00463803"/>
    <w:rsid w:val="00464042"/>
    <w:rsid w:val="00467960"/>
    <w:rsid w:val="0046798D"/>
    <w:rsid w:val="004701CF"/>
    <w:rsid w:val="00470BD0"/>
    <w:rsid w:val="00471016"/>
    <w:rsid w:val="004718B3"/>
    <w:rsid w:val="00472442"/>
    <w:rsid w:val="0047330E"/>
    <w:rsid w:val="00476751"/>
    <w:rsid w:val="004801AD"/>
    <w:rsid w:val="00480641"/>
    <w:rsid w:val="004806CE"/>
    <w:rsid w:val="004825CB"/>
    <w:rsid w:val="004827BB"/>
    <w:rsid w:val="00487311"/>
    <w:rsid w:val="0049080C"/>
    <w:rsid w:val="00490B33"/>
    <w:rsid w:val="00491F73"/>
    <w:rsid w:val="00493061"/>
    <w:rsid w:val="00493E02"/>
    <w:rsid w:val="0049560A"/>
    <w:rsid w:val="00495A9B"/>
    <w:rsid w:val="004A0113"/>
    <w:rsid w:val="004A0257"/>
    <w:rsid w:val="004A0894"/>
    <w:rsid w:val="004A1E5E"/>
    <w:rsid w:val="004A2BE6"/>
    <w:rsid w:val="004A34A7"/>
    <w:rsid w:val="004A362E"/>
    <w:rsid w:val="004A3B37"/>
    <w:rsid w:val="004A4561"/>
    <w:rsid w:val="004A57E2"/>
    <w:rsid w:val="004A5BF6"/>
    <w:rsid w:val="004A60A8"/>
    <w:rsid w:val="004A6ECB"/>
    <w:rsid w:val="004B1B43"/>
    <w:rsid w:val="004B1FAA"/>
    <w:rsid w:val="004B6E6D"/>
    <w:rsid w:val="004B7ACC"/>
    <w:rsid w:val="004C1489"/>
    <w:rsid w:val="004C1D6F"/>
    <w:rsid w:val="004C23ED"/>
    <w:rsid w:val="004C3670"/>
    <w:rsid w:val="004C445E"/>
    <w:rsid w:val="004C4EC5"/>
    <w:rsid w:val="004C5FB2"/>
    <w:rsid w:val="004C6C1A"/>
    <w:rsid w:val="004D0CFD"/>
    <w:rsid w:val="004D16E9"/>
    <w:rsid w:val="004D1E9E"/>
    <w:rsid w:val="004D2EDE"/>
    <w:rsid w:val="004D3031"/>
    <w:rsid w:val="004D3FB6"/>
    <w:rsid w:val="004D42D0"/>
    <w:rsid w:val="004D459B"/>
    <w:rsid w:val="004D6439"/>
    <w:rsid w:val="004D6D7B"/>
    <w:rsid w:val="004D7CDD"/>
    <w:rsid w:val="004E1ABE"/>
    <w:rsid w:val="004E1EDF"/>
    <w:rsid w:val="004E2FB1"/>
    <w:rsid w:val="004E3536"/>
    <w:rsid w:val="004E358D"/>
    <w:rsid w:val="004E44A5"/>
    <w:rsid w:val="004E5043"/>
    <w:rsid w:val="004E60CC"/>
    <w:rsid w:val="004E6255"/>
    <w:rsid w:val="004E65EC"/>
    <w:rsid w:val="004E6B31"/>
    <w:rsid w:val="004E7606"/>
    <w:rsid w:val="004E76F6"/>
    <w:rsid w:val="004F0812"/>
    <w:rsid w:val="004F1941"/>
    <w:rsid w:val="004F214A"/>
    <w:rsid w:val="004F2700"/>
    <w:rsid w:val="004F2705"/>
    <w:rsid w:val="004F5F82"/>
    <w:rsid w:val="004F6081"/>
    <w:rsid w:val="004F6273"/>
    <w:rsid w:val="004F6F41"/>
    <w:rsid w:val="004F7051"/>
    <w:rsid w:val="004F7120"/>
    <w:rsid w:val="004F75C2"/>
    <w:rsid w:val="00501924"/>
    <w:rsid w:val="00503844"/>
    <w:rsid w:val="0050671D"/>
    <w:rsid w:val="00506C3B"/>
    <w:rsid w:val="00507900"/>
    <w:rsid w:val="00510023"/>
    <w:rsid w:val="0051093D"/>
    <w:rsid w:val="00510980"/>
    <w:rsid w:val="00512359"/>
    <w:rsid w:val="005124A6"/>
    <w:rsid w:val="00512AB9"/>
    <w:rsid w:val="00513296"/>
    <w:rsid w:val="005138D9"/>
    <w:rsid w:val="005143E9"/>
    <w:rsid w:val="005149F1"/>
    <w:rsid w:val="00516D71"/>
    <w:rsid w:val="005179CE"/>
    <w:rsid w:val="005202A7"/>
    <w:rsid w:val="00520972"/>
    <w:rsid w:val="00520D3C"/>
    <w:rsid w:val="0052111F"/>
    <w:rsid w:val="00522F9A"/>
    <w:rsid w:val="00524316"/>
    <w:rsid w:val="005250E3"/>
    <w:rsid w:val="005268A0"/>
    <w:rsid w:val="005305D4"/>
    <w:rsid w:val="005316CD"/>
    <w:rsid w:val="00531A5B"/>
    <w:rsid w:val="0053218B"/>
    <w:rsid w:val="00532556"/>
    <w:rsid w:val="005340BD"/>
    <w:rsid w:val="00534EBF"/>
    <w:rsid w:val="005359A4"/>
    <w:rsid w:val="005360F2"/>
    <w:rsid w:val="00537271"/>
    <w:rsid w:val="005377F5"/>
    <w:rsid w:val="00537F82"/>
    <w:rsid w:val="00542542"/>
    <w:rsid w:val="00542F14"/>
    <w:rsid w:val="0054333C"/>
    <w:rsid w:val="00543CDC"/>
    <w:rsid w:val="005442B3"/>
    <w:rsid w:val="0054472D"/>
    <w:rsid w:val="00545033"/>
    <w:rsid w:val="00545125"/>
    <w:rsid w:val="005451A3"/>
    <w:rsid w:val="0054668C"/>
    <w:rsid w:val="00547319"/>
    <w:rsid w:val="00547463"/>
    <w:rsid w:val="0054770D"/>
    <w:rsid w:val="005502F6"/>
    <w:rsid w:val="00551C95"/>
    <w:rsid w:val="00553663"/>
    <w:rsid w:val="005538A3"/>
    <w:rsid w:val="00553CBC"/>
    <w:rsid w:val="005561A0"/>
    <w:rsid w:val="00556AC3"/>
    <w:rsid w:val="00556B09"/>
    <w:rsid w:val="005628DA"/>
    <w:rsid w:val="0056295C"/>
    <w:rsid w:val="00565E86"/>
    <w:rsid w:val="00566226"/>
    <w:rsid w:val="0056639D"/>
    <w:rsid w:val="00567A91"/>
    <w:rsid w:val="00570259"/>
    <w:rsid w:val="005715CD"/>
    <w:rsid w:val="005716C8"/>
    <w:rsid w:val="00571E91"/>
    <w:rsid w:val="005754A6"/>
    <w:rsid w:val="00575627"/>
    <w:rsid w:val="005761AD"/>
    <w:rsid w:val="0057640A"/>
    <w:rsid w:val="00576799"/>
    <w:rsid w:val="00576E2F"/>
    <w:rsid w:val="00576E3A"/>
    <w:rsid w:val="005775AB"/>
    <w:rsid w:val="0058115E"/>
    <w:rsid w:val="005818EC"/>
    <w:rsid w:val="005821DB"/>
    <w:rsid w:val="00582849"/>
    <w:rsid w:val="00586BB6"/>
    <w:rsid w:val="005878E1"/>
    <w:rsid w:val="0059234F"/>
    <w:rsid w:val="00592612"/>
    <w:rsid w:val="00592C3F"/>
    <w:rsid w:val="0059375F"/>
    <w:rsid w:val="0059442A"/>
    <w:rsid w:val="00595CD3"/>
    <w:rsid w:val="00595E66"/>
    <w:rsid w:val="00597057"/>
    <w:rsid w:val="00597413"/>
    <w:rsid w:val="005A0202"/>
    <w:rsid w:val="005A45D0"/>
    <w:rsid w:val="005A4DC1"/>
    <w:rsid w:val="005A54AB"/>
    <w:rsid w:val="005A6C2E"/>
    <w:rsid w:val="005B024E"/>
    <w:rsid w:val="005B10B0"/>
    <w:rsid w:val="005B125B"/>
    <w:rsid w:val="005B1D47"/>
    <w:rsid w:val="005B25F7"/>
    <w:rsid w:val="005B2858"/>
    <w:rsid w:val="005B3A61"/>
    <w:rsid w:val="005B5028"/>
    <w:rsid w:val="005B552A"/>
    <w:rsid w:val="005B557A"/>
    <w:rsid w:val="005B600E"/>
    <w:rsid w:val="005B6293"/>
    <w:rsid w:val="005B691D"/>
    <w:rsid w:val="005B711C"/>
    <w:rsid w:val="005C0884"/>
    <w:rsid w:val="005C0A19"/>
    <w:rsid w:val="005C24B4"/>
    <w:rsid w:val="005C30A3"/>
    <w:rsid w:val="005C3563"/>
    <w:rsid w:val="005C3D5C"/>
    <w:rsid w:val="005C40AC"/>
    <w:rsid w:val="005C61EF"/>
    <w:rsid w:val="005C6C78"/>
    <w:rsid w:val="005C7100"/>
    <w:rsid w:val="005D0287"/>
    <w:rsid w:val="005D08D5"/>
    <w:rsid w:val="005D0DDA"/>
    <w:rsid w:val="005D0FE1"/>
    <w:rsid w:val="005D15EE"/>
    <w:rsid w:val="005D1BAC"/>
    <w:rsid w:val="005D1DB9"/>
    <w:rsid w:val="005D47BF"/>
    <w:rsid w:val="005D4DF6"/>
    <w:rsid w:val="005D52C1"/>
    <w:rsid w:val="005E1887"/>
    <w:rsid w:val="005E19FA"/>
    <w:rsid w:val="005E2328"/>
    <w:rsid w:val="005E2C38"/>
    <w:rsid w:val="005E3D04"/>
    <w:rsid w:val="005E3DC4"/>
    <w:rsid w:val="005E693B"/>
    <w:rsid w:val="005E6D9A"/>
    <w:rsid w:val="005E7EF5"/>
    <w:rsid w:val="005F2F5D"/>
    <w:rsid w:val="005F4606"/>
    <w:rsid w:val="005F5257"/>
    <w:rsid w:val="005F5311"/>
    <w:rsid w:val="005F598C"/>
    <w:rsid w:val="005F5CCD"/>
    <w:rsid w:val="005F5FCE"/>
    <w:rsid w:val="0060118B"/>
    <w:rsid w:val="006031FD"/>
    <w:rsid w:val="00605004"/>
    <w:rsid w:val="00607522"/>
    <w:rsid w:val="006102B6"/>
    <w:rsid w:val="0061048D"/>
    <w:rsid w:val="00611E81"/>
    <w:rsid w:val="006124F1"/>
    <w:rsid w:val="006134EC"/>
    <w:rsid w:val="006143B8"/>
    <w:rsid w:val="0061499E"/>
    <w:rsid w:val="006158BE"/>
    <w:rsid w:val="006160A2"/>
    <w:rsid w:val="006228B7"/>
    <w:rsid w:val="00624660"/>
    <w:rsid w:val="006246AD"/>
    <w:rsid w:val="00624DA6"/>
    <w:rsid w:val="00625848"/>
    <w:rsid w:val="00626DB7"/>
    <w:rsid w:val="00627322"/>
    <w:rsid w:val="00627749"/>
    <w:rsid w:val="00630ACC"/>
    <w:rsid w:val="00630FE4"/>
    <w:rsid w:val="0063240A"/>
    <w:rsid w:val="00634950"/>
    <w:rsid w:val="00635BBE"/>
    <w:rsid w:val="0063639E"/>
    <w:rsid w:val="0063794A"/>
    <w:rsid w:val="00637F9E"/>
    <w:rsid w:val="00642ED3"/>
    <w:rsid w:val="0064352F"/>
    <w:rsid w:val="006447D5"/>
    <w:rsid w:val="00644E31"/>
    <w:rsid w:val="00646214"/>
    <w:rsid w:val="00652101"/>
    <w:rsid w:val="00652944"/>
    <w:rsid w:val="00652DED"/>
    <w:rsid w:val="00654EBF"/>
    <w:rsid w:val="0065528D"/>
    <w:rsid w:val="006553CA"/>
    <w:rsid w:val="0065728E"/>
    <w:rsid w:val="00657C96"/>
    <w:rsid w:val="00661692"/>
    <w:rsid w:val="00661C2F"/>
    <w:rsid w:val="00662077"/>
    <w:rsid w:val="0066584B"/>
    <w:rsid w:val="00665A2B"/>
    <w:rsid w:val="0066600E"/>
    <w:rsid w:val="006703CE"/>
    <w:rsid w:val="00670F11"/>
    <w:rsid w:val="006716D3"/>
    <w:rsid w:val="00672493"/>
    <w:rsid w:val="006752BC"/>
    <w:rsid w:val="006779FA"/>
    <w:rsid w:val="006800D4"/>
    <w:rsid w:val="0068067A"/>
    <w:rsid w:val="0068180E"/>
    <w:rsid w:val="006829DE"/>
    <w:rsid w:val="006838DB"/>
    <w:rsid w:val="00683C6B"/>
    <w:rsid w:val="006855FA"/>
    <w:rsid w:val="00685604"/>
    <w:rsid w:val="00685F41"/>
    <w:rsid w:val="006864CD"/>
    <w:rsid w:val="00686507"/>
    <w:rsid w:val="00686C23"/>
    <w:rsid w:val="0068718D"/>
    <w:rsid w:val="00687875"/>
    <w:rsid w:val="00687D3E"/>
    <w:rsid w:val="00691923"/>
    <w:rsid w:val="006923CC"/>
    <w:rsid w:val="00692457"/>
    <w:rsid w:val="006926B4"/>
    <w:rsid w:val="0069546D"/>
    <w:rsid w:val="00695A22"/>
    <w:rsid w:val="006A17C6"/>
    <w:rsid w:val="006A18ED"/>
    <w:rsid w:val="006A1D05"/>
    <w:rsid w:val="006A208A"/>
    <w:rsid w:val="006A21BB"/>
    <w:rsid w:val="006A418B"/>
    <w:rsid w:val="006A4E7A"/>
    <w:rsid w:val="006A6488"/>
    <w:rsid w:val="006A7155"/>
    <w:rsid w:val="006B1754"/>
    <w:rsid w:val="006B1CE1"/>
    <w:rsid w:val="006B1E9A"/>
    <w:rsid w:val="006B220A"/>
    <w:rsid w:val="006B3299"/>
    <w:rsid w:val="006B3491"/>
    <w:rsid w:val="006B3BC6"/>
    <w:rsid w:val="006B5AAF"/>
    <w:rsid w:val="006C0AFC"/>
    <w:rsid w:val="006C0BB2"/>
    <w:rsid w:val="006C0D91"/>
    <w:rsid w:val="006C0DE1"/>
    <w:rsid w:val="006C113E"/>
    <w:rsid w:val="006C1243"/>
    <w:rsid w:val="006C1323"/>
    <w:rsid w:val="006C1E83"/>
    <w:rsid w:val="006C4D5A"/>
    <w:rsid w:val="006C569C"/>
    <w:rsid w:val="006C584F"/>
    <w:rsid w:val="006D07AD"/>
    <w:rsid w:val="006D0F39"/>
    <w:rsid w:val="006D1F86"/>
    <w:rsid w:val="006D2141"/>
    <w:rsid w:val="006D33CE"/>
    <w:rsid w:val="006D654F"/>
    <w:rsid w:val="006D7C1A"/>
    <w:rsid w:val="006E03F3"/>
    <w:rsid w:val="006E0BF7"/>
    <w:rsid w:val="006E22EA"/>
    <w:rsid w:val="006E3095"/>
    <w:rsid w:val="006E3ACC"/>
    <w:rsid w:val="006E45C2"/>
    <w:rsid w:val="006E4CC6"/>
    <w:rsid w:val="006E4CDE"/>
    <w:rsid w:val="006E6111"/>
    <w:rsid w:val="006E6DD0"/>
    <w:rsid w:val="006E76E6"/>
    <w:rsid w:val="006F08FD"/>
    <w:rsid w:val="006F0EFD"/>
    <w:rsid w:val="006F1652"/>
    <w:rsid w:val="006F197F"/>
    <w:rsid w:val="006F29CE"/>
    <w:rsid w:val="006F2DBF"/>
    <w:rsid w:val="006F2E94"/>
    <w:rsid w:val="006F34B8"/>
    <w:rsid w:val="006F3F99"/>
    <w:rsid w:val="006F52E5"/>
    <w:rsid w:val="006F582A"/>
    <w:rsid w:val="006F60BD"/>
    <w:rsid w:val="006F628E"/>
    <w:rsid w:val="006F7C89"/>
    <w:rsid w:val="006F7E1B"/>
    <w:rsid w:val="007006DC"/>
    <w:rsid w:val="007006E1"/>
    <w:rsid w:val="0070085C"/>
    <w:rsid w:val="00700A64"/>
    <w:rsid w:val="0070109A"/>
    <w:rsid w:val="007020CD"/>
    <w:rsid w:val="00702B10"/>
    <w:rsid w:val="00704073"/>
    <w:rsid w:val="00705614"/>
    <w:rsid w:val="0070708F"/>
    <w:rsid w:val="007078B3"/>
    <w:rsid w:val="00707EFA"/>
    <w:rsid w:val="00710824"/>
    <w:rsid w:val="00710B02"/>
    <w:rsid w:val="007113DD"/>
    <w:rsid w:val="00711BC7"/>
    <w:rsid w:val="00711F0A"/>
    <w:rsid w:val="00712356"/>
    <w:rsid w:val="007130BD"/>
    <w:rsid w:val="007137E1"/>
    <w:rsid w:val="00714A1D"/>
    <w:rsid w:val="00714BB8"/>
    <w:rsid w:val="00714FE4"/>
    <w:rsid w:val="00716505"/>
    <w:rsid w:val="00717D0A"/>
    <w:rsid w:val="00720B1B"/>
    <w:rsid w:val="007216CC"/>
    <w:rsid w:val="0072313D"/>
    <w:rsid w:val="0072459F"/>
    <w:rsid w:val="007251BA"/>
    <w:rsid w:val="00725A7F"/>
    <w:rsid w:val="0072613F"/>
    <w:rsid w:val="00726877"/>
    <w:rsid w:val="00727D38"/>
    <w:rsid w:val="007302DB"/>
    <w:rsid w:val="00730D95"/>
    <w:rsid w:val="00730FDA"/>
    <w:rsid w:val="00731253"/>
    <w:rsid w:val="00732544"/>
    <w:rsid w:val="00733120"/>
    <w:rsid w:val="007338C5"/>
    <w:rsid w:val="00733C98"/>
    <w:rsid w:val="0073438B"/>
    <w:rsid w:val="00735D48"/>
    <w:rsid w:val="00735F55"/>
    <w:rsid w:val="00735F76"/>
    <w:rsid w:val="00736078"/>
    <w:rsid w:val="0074020E"/>
    <w:rsid w:val="00740B07"/>
    <w:rsid w:val="00740B8B"/>
    <w:rsid w:val="007419CC"/>
    <w:rsid w:val="00742BDC"/>
    <w:rsid w:val="007430C5"/>
    <w:rsid w:val="00744A07"/>
    <w:rsid w:val="007466EB"/>
    <w:rsid w:val="0074703D"/>
    <w:rsid w:val="00747416"/>
    <w:rsid w:val="00747C92"/>
    <w:rsid w:val="0075184D"/>
    <w:rsid w:val="0075316E"/>
    <w:rsid w:val="007531BC"/>
    <w:rsid w:val="007537CD"/>
    <w:rsid w:val="00755AF4"/>
    <w:rsid w:val="00760063"/>
    <w:rsid w:val="007601FD"/>
    <w:rsid w:val="00760BC7"/>
    <w:rsid w:val="007612A1"/>
    <w:rsid w:val="00762181"/>
    <w:rsid w:val="007622F9"/>
    <w:rsid w:val="0076267F"/>
    <w:rsid w:val="007627BA"/>
    <w:rsid w:val="00762C92"/>
    <w:rsid w:val="00763A8E"/>
    <w:rsid w:val="00763AC2"/>
    <w:rsid w:val="0076433B"/>
    <w:rsid w:val="00764A00"/>
    <w:rsid w:val="00764D57"/>
    <w:rsid w:val="007674EA"/>
    <w:rsid w:val="00774533"/>
    <w:rsid w:val="0077518C"/>
    <w:rsid w:val="00775560"/>
    <w:rsid w:val="00775C06"/>
    <w:rsid w:val="00776313"/>
    <w:rsid w:val="00776FC6"/>
    <w:rsid w:val="007770E7"/>
    <w:rsid w:val="007771B2"/>
    <w:rsid w:val="00777FBE"/>
    <w:rsid w:val="0078063E"/>
    <w:rsid w:val="007808F0"/>
    <w:rsid w:val="007813ED"/>
    <w:rsid w:val="00782647"/>
    <w:rsid w:val="00784F6D"/>
    <w:rsid w:val="00785683"/>
    <w:rsid w:val="00785CAF"/>
    <w:rsid w:val="00785D76"/>
    <w:rsid w:val="00787EF3"/>
    <w:rsid w:val="007916A1"/>
    <w:rsid w:val="00791AC9"/>
    <w:rsid w:val="00792338"/>
    <w:rsid w:val="00792618"/>
    <w:rsid w:val="00792985"/>
    <w:rsid w:val="00792A80"/>
    <w:rsid w:val="00792C56"/>
    <w:rsid w:val="00792D3A"/>
    <w:rsid w:val="00793244"/>
    <w:rsid w:val="007939FF"/>
    <w:rsid w:val="00794230"/>
    <w:rsid w:val="00796192"/>
    <w:rsid w:val="00796905"/>
    <w:rsid w:val="00797CD4"/>
    <w:rsid w:val="007A1332"/>
    <w:rsid w:val="007A231C"/>
    <w:rsid w:val="007A33C1"/>
    <w:rsid w:val="007A3CDD"/>
    <w:rsid w:val="007A4E92"/>
    <w:rsid w:val="007A5278"/>
    <w:rsid w:val="007A69AF"/>
    <w:rsid w:val="007A762E"/>
    <w:rsid w:val="007B1CCD"/>
    <w:rsid w:val="007B255A"/>
    <w:rsid w:val="007B280B"/>
    <w:rsid w:val="007B3C89"/>
    <w:rsid w:val="007B52A4"/>
    <w:rsid w:val="007B6CDB"/>
    <w:rsid w:val="007B6DB3"/>
    <w:rsid w:val="007B6ED3"/>
    <w:rsid w:val="007C03F5"/>
    <w:rsid w:val="007C0F3A"/>
    <w:rsid w:val="007C1765"/>
    <w:rsid w:val="007C1B52"/>
    <w:rsid w:val="007C1F5B"/>
    <w:rsid w:val="007C2CE2"/>
    <w:rsid w:val="007C3615"/>
    <w:rsid w:val="007C36C9"/>
    <w:rsid w:val="007C3D8E"/>
    <w:rsid w:val="007C3DBF"/>
    <w:rsid w:val="007C4156"/>
    <w:rsid w:val="007C4417"/>
    <w:rsid w:val="007C4BB7"/>
    <w:rsid w:val="007C4D9A"/>
    <w:rsid w:val="007C59AB"/>
    <w:rsid w:val="007C6E95"/>
    <w:rsid w:val="007D1841"/>
    <w:rsid w:val="007D2083"/>
    <w:rsid w:val="007D39F4"/>
    <w:rsid w:val="007D4D0B"/>
    <w:rsid w:val="007D50D9"/>
    <w:rsid w:val="007D575B"/>
    <w:rsid w:val="007D5A4A"/>
    <w:rsid w:val="007E0430"/>
    <w:rsid w:val="007E10FD"/>
    <w:rsid w:val="007E1B82"/>
    <w:rsid w:val="007E353F"/>
    <w:rsid w:val="007E5588"/>
    <w:rsid w:val="007E582A"/>
    <w:rsid w:val="007E61AE"/>
    <w:rsid w:val="007E7095"/>
    <w:rsid w:val="007F0051"/>
    <w:rsid w:val="007F41C2"/>
    <w:rsid w:val="007F4446"/>
    <w:rsid w:val="007F52F5"/>
    <w:rsid w:val="007F58B9"/>
    <w:rsid w:val="007F6B8F"/>
    <w:rsid w:val="007F7A97"/>
    <w:rsid w:val="007F7DF7"/>
    <w:rsid w:val="00800CBD"/>
    <w:rsid w:val="008026AA"/>
    <w:rsid w:val="00802DBB"/>
    <w:rsid w:val="0080380F"/>
    <w:rsid w:val="00804375"/>
    <w:rsid w:val="008045D2"/>
    <w:rsid w:val="008048E1"/>
    <w:rsid w:val="00804A7D"/>
    <w:rsid w:val="0080796F"/>
    <w:rsid w:val="00807D8B"/>
    <w:rsid w:val="00812859"/>
    <w:rsid w:val="00812FE6"/>
    <w:rsid w:val="0081571D"/>
    <w:rsid w:val="00816F58"/>
    <w:rsid w:val="0081750C"/>
    <w:rsid w:val="00817D94"/>
    <w:rsid w:val="00820235"/>
    <w:rsid w:val="008215C2"/>
    <w:rsid w:val="0082196A"/>
    <w:rsid w:val="008230CC"/>
    <w:rsid w:val="008235DB"/>
    <w:rsid w:val="00823F50"/>
    <w:rsid w:val="00826357"/>
    <w:rsid w:val="00827722"/>
    <w:rsid w:val="00827981"/>
    <w:rsid w:val="00827DFD"/>
    <w:rsid w:val="00827FD9"/>
    <w:rsid w:val="00831511"/>
    <w:rsid w:val="00831734"/>
    <w:rsid w:val="00831B5F"/>
    <w:rsid w:val="00831EB5"/>
    <w:rsid w:val="00832733"/>
    <w:rsid w:val="0083427A"/>
    <w:rsid w:val="00834655"/>
    <w:rsid w:val="00834757"/>
    <w:rsid w:val="00834E0C"/>
    <w:rsid w:val="0083550C"/>
    <w:rsid w:val="008366C3"/>
    <w:rsid w:val="00836C05"/>
    <w:rsid w:val="00837893"/>
    <w:rsid w:val="0084102E"/>
    <w:rsid w:val="0084145C"/>
    <w:rsid w:val="0084199C"/>
    <w:rsid w:val="0084269E"/>
    <w:rsid w:val="0084388D"/>
    <w:rsid w:val="008450E6"/>
    <w:rsid w:val="008452B8"/>
    <w:rsid w:val="00845965"/>
    <w:rsid w:val="0084660E"/>
    <w:rsid w:val="00846900"/>
    <w:rsid w:val="0084728A"/>
    <w:rsid w:val="008472ED"/>
    <w:rsid w:val="0085079E"/>
    <w:rsid w:val="00851534"/>
    <w:rsid w:val="008530F4"/>
    <w:rsid w:val="0085363F"/>
    <w:rsid w:val="0085373C"/>
    <w:rsid w:val="00855420"/>
    <w:rsid w:val="00857048"/>
    <w:rsid w:val="008570C1"/>
    <w:rsid w:val="00860361"/>
    <w:rsid w:val="00860B34"/>
    <w:rsid w:val="00860B78"/>
    <w:rsid w:val="00860E65"/>
    <w:rsid w:val="0086131F"/>
    <w:rsid w:val="0086165D"/>
    <w:rsid w:val="00862444"/>
    <w:rsid w:val="008628FB"/>
    <w:rsid w:val="008636D4"/>
    <w:rsid w:val="008644CA"/>
    <w:rsid w:val="00864679"/>
    <w:rsid w:val="0086475F"/>
    <w:rsid w:val="00865AC7"/>
    <w:rsid w:val="0086719F"/>
    <w:rsid w:val="0086756D"/>
    <w:rsid w:val="00867B05"/>
    <w:rsid w:val="00870927"/>
    <w:rsid w:val="00870A70"/>
    <w:rsid w:val="00871070"/>
    <w:rsid w:val="00871115"/>
    <w:rsid w:val="0087135F"/>
    <w:rsid w:val="008726BE"/>
    <w:rsid w:val="0087291B"/>
    <w:rsid w:val="00872C10"/>
    <w:rsid w:val="00873250"/>
    <w:rsid w:val="00874FB6"/>
    <w:rsid w:val="00875C0F"/>
    <w:rsid w:val="008763E9"/>
    <w:rsid w:val="0087692D"/>
    <w:rsid w:val="0087761C"/>
    <w:rsid w:val="0087768C"/>
    <w:rsid w:val="008776E1"/>
    <w:rsid w:val="00877952"/>
    <w:rsid w:val="00881176"/>
    <w:rsid w:val="00881F5A"/>
    <w:rsid w:val="00883B3C"/>
    <w:rsid w:val="00884AEA"/>
    <w:rsid w:val="00885C49"/>
    <w:rsid w:val="008861F0"/>
    <w:rsid w:val="00886DB2"/>
    <w:rsid w:val="008870F7"/>
    <w:rsid w:val="0089295E"/>
    <w:rsid w:val="008948FE"/>
    <w:rsid w:val="00894CE1"/>
    <w:rsid w:val="00895BAE"/>
    <w:rsid w:val="00896BA7"/>
    <w:rsid w:val="00896D5A"/>
    <w:rsid w:val="0089716F"/>
    <w:rsid w:val="008A0051"/>
    <w:rsid w:val="008A0285"/>
    <w:rsid w:val="008A0407"/>
    <w:rsid w:val="008A0D2F"/>
    <w:rsid w:val="008A1644"/>
    <w:rsid w:val="008A1A03"/>
    <w:rsid w:val="008A350A"/>
    <w:rsid w:val="008A39A3"/>
    <w:rsid w:val="008A4471"/>
    <w:rsid w:val="008A4B40"/>
    <w:rsid w:val="008B0480"/>
    <w:rsid w:val="008B055D"/>
    <w:rsid w:val="008B15E1"/>
    <w:rsid w:val="008B17FA"/>
    <w:rsid w:val="008B18EC"/>
    <w:rsid w:val="008B1C8C"/>
    <w:rsid w:val="008B2642"/>
    <w:rsid w:val="008B2BA7"/>
    <w:rsid w:val="008B319A"/>
    <w:rsid w:val="008B3303"/>
    <w:rsid w:val="008B3A02"/>
    <w:rsid w:val="008B49FF"/>
    <w:rsid w:val="008B4A63"/>
    <w:rsid w:val="008B4D9E"/>
    <w:rsid w:val="008B6EC4"/>
    <w:rsid w:val="008C10C3"/>
    <w:rsid w:val="008C14B1"/>
    <w:rsid w:val="008C1D36"/>
    <w:rsid w:val="008C1DAF"/>
    <w:rsid w:val="008C1FB3"/>
    <w:rsid w:val="008C3765"/>
    <w:rsid w:val="008C477C"/>
    <w:rsid w:val="008C488A"/>
    <w:rsid w:val="008C66B1"/>
    <w:rsid w:val="008C7583"/>
    <w:rsid w:val="008C7AC9"/>
    <w:rsid w:val="008D1E94"/>
    <w:rsid w:val="008D2284"/>
    <w:rsid w:val="008D25BE"/>
    <w:rsid w:val="008D5ADC"/>
    <w:rsid w:val="008D6D8A"/>
    <w:rsid w:val="008D6E7E"/>
    <w:rsid w:val="008D796F"/>
    <w:rsid w:val="008E1AB0"/>
    <w:rsid w:val="008E293C"/>
    <w:rsid w:val="008E2C6F"/>
    <w:rsid w:val="008E2E25"/>
    <w:rsid w:val="008E410D"/>
    <w:rsid w:val="008E5A02"/>
    <w:rsid w:val="008E5CBA"/>
    <w:rsid w:val="008E67BC"/>
    <w:rsid w:val="008E6A4E"/>
    <w:rsid w:val="008E6B03"/>
    <w:rsid w:val="008F01A8"/>
    <w:rsid w:val="008F38D0"/>
    <w:rsid w:val="008F51B2"/>
    <w:rsid w:val="008F6CA3"/>
    <w:rsid w:val="00900569"/>
    <w:rsid w:val="0090167B"/>
    <w:rsid w:val="0090173C"/>
    <w:rsid w:val="00902C67"/>
    <w:rsid w:val="0090311D"/>
    <w:rsid w:val="009036A6"/>
    <w:rsid w:val="00905465"/>
    <w:rsid w:val="009075E2"/>
    <w:rsid w:val="00907AEB"/>
    <w:rsid w:val="009108B0"/>
    <w:rsid w:val="0091613E"/>
    <w:rsid w:val="009165AC"/>
    <w:rsid w:val="009172DB"/>
    <w:rsid w:val="00917999"/>
    <w:rsid w:val="00917E17"/>
    <w:rsid w:val="00921B38"/>
    <w:rsid w:val="009232A6"/>
    <w:rsid w:val="00923E6A"/>
    <w:rsid w:val="009246D6"/>
    <w:rsid w:val="009252CA"/>
    <w:rsid w:val="0092690D"/>
    <w:rsid w:val="00926D68"/>
    <w:rsid w:val="00930E66"/>
    <w:rsid w:val="009319F9"/>
    <w:rsid w:val="00932F6E"/>
    <w:rsid w:val="009337D5"/>
    <w:rsid w:val="00935442"/>
    <w:rsid w:val="00935AFB"/>
    <w:rsid w:val="00935EF0"/>
    <w:rsid w:val="009360F4"/>
    <w:rsid w:val="00936B87"/>
    <w:rsid w:val="00940B77"/>
    <w:rsid w:val="00940BEF"/>
    <w:rsid w:val="00941238"/>
    <w:rsid w:val="009414FF"/>
    <w:rsid w:val="00942BB8"/>
    <w:rsid w:val="00944123"/>
    <w:rsid w:val="00944E2A"/>
    <w:rsid w:val="00945619"/>
    <w:rsid w:val="00946842"/>
    <w:rsid w:val="00946948"/>
    <w:rsid w:val="009472E9"/>
    <w:rsid w:val="00947711"/>
    <w:rsid w:val="00947763"/>
    <w:rsid w:val="00947865"/>
    <w:rsid w:val="0095067A"/>
    <w:rsid w:val="00954C7D"/>
    <w:rsid w:val="00956D5A"/>
    <w:rsid w:val="00957622"/>
    <w:rsid w:val="009604A2"/>
    <w:rsid w:val="009606C9"/>
    <w:rsid w:val="00962098"/>
    <w:rsid w:val="00962A1B"/>
    <w:rsid w:val="0096323F"/>
    <w:rsid w:val="00964B22"/>
    <w:rsid w:val="00964D1D"/>
    <w:rsid w:val="00965137"/>
    <w:rsid w:val="009663EC"/>
    <w:rsid w:val="0096651F"/>
    <w:rsid w:val="00967344"/>
    <w:rsid w:val="009678CE"/>
    <w:rsid w:val="0097084B"/>
    <w:rsid w:val="009737D2"/>
    <w:rsid w:val="00973A01"/>
    <w:rsid w:val="00973D2D"/>
    <w:rsid w:val="00974C3B"/>
    <w:rsid w:val="009763B6"/>
    <w:rsid w:val="00977A16"/>
    <w:rsid w:val="00980922"/>
    <w:rsid w:val="00981DD5"/>
    <w:rsid w:val="009838A9"/>
    <w:rsid w:val="00984CEC"/>
    <w:rsid w:val="0098569F"/>
    <w:rsid w:val="009856AA"/>
    <w:rsid w:val="00990A86"/>
    <w:rsid w:val="00990C00"/>
    <w:rsid w:val="00991CDE"/>
    <w:rsid w:val="00994E7B"/>
    <w:rsid w:val="00995628"/>
    <w:rsid w:val="00995D2F"/>
    <w:rsid w:val="00996676"/>
    <w:rsid w:val="00997AD7"/>
    <w:rsid w:val="009A09E9"/>
    <w:rsid w:val="009A0BF8"/>
    <w:rsid w:val="009A1B27"/>
    <w:rsid w:val="009A1FB7"/>
    <w:rsid w:val="009A2DA5"/>
    <w:rsid w:val="009A30CE"/>
    <w:rsid w:val="009A3FE9"/>
    <w:rsid w:val="009A40FA"/>
    <w:rsid w:val="009A5A91"/>
    <w:rsid w:val="009A5B30"/>
    <w:rsid w:val="009A6CF3"/>
    <w:rsid w:val="009A7440"/>
    <w:rsid w:val="009B1ECF"/>
    <w:rsid w:val="009B235A"/>
    <w:rsid w:val="009B33AE"/>
    <w:rsid w:val="009B3F86"/>
    <w:rsid w:val="009B4355"/>
    <w:rsid w:val="009B4CC0"/>
    <w:rsid w:val="009B50BA"/>
    <w:rsid w:val="009B5CB1"/>
    <w:rsid w:val="009B5F5F"/>
    <w:rsid w:val="009B5FEF"/>
    <w:rsid w:val="009B7165"/>
    <w:rsid w:val="009C0DD4"/>
    <w:rsid w:val="009C215C"/>
    <w:rsid w:val="009C2E98"/>
    <w:rsid w:val="009C300C"/>
    <w:rsid w:val="009C4117"/>
    <w:rsid w:val="009C4552"/>
    <w:rsid w:val="009C4F8C"/>
    <w:rsid w:val="009D0A3B"/>
    <w:rsid w:val="009D0EE0"/>
    <w:rsid w:val="009D2542"/>
    <w:rsid w:val="009D3360"/>
    <w:rsid w:val="009D567C"/>
    <w:rsid w:val="009D5F2A"/>
    <w:rsid w:val="009D5FEE"/>
    <w:rsid w:val="009D60EB"/>
    <w:rsid w:val="009D6A7C"/>
    <w:rsid w:val="009E06AE"/>
    <w:rsid w:val="009E0A78"/>
    <w:rsid w:val="009E0BE0"/>
    <w:rsid w:val="009E0E64"/>
    <w:rsid w:val="009E25DD"/>
    <w:rsid w:val="009E26FB"/>
    <w:rsid w:val="009E375D"/>
    <w:rsid w:val="009E3998"/>
    <w:rsid w:val="009E40D7"/>
    <w:rsid w:val="009E5134"/>
    <w:rsid w:val="009E5CCD"/>
    <w:rsid w:val="009E5E1D"/>
    <w:rsid w:val="009F0479"/>
    <w:rsid w:val="009F0EB6"/>
    <w:rsid w:val="009F3C4F"/>
    <w:rsid w:val="009F472C"/>
    <w:rsid w:val="009F4A03"/>
    <w:rsid w:val="009F5F39"/>
    <w:rsid w:val="00A006A1"/>
    <w:rsid w:val="00A00742"/>
    <w:rsid w:val="00A018EE"/>
    <w:rsid w:val="00A02B65"/>
    <w:rsid w:val="00A03645"/>
    <w:rsid w:val="00A03809"/>
    <w:rsid w:val="00A04879"/>
    <w:rsid w:val="00A048A2"/>
    <w:rsid w:val="00A04AAE"/>
    <w:rsid w:val="00A04AD6"/>
    <w:rsid w:val="00A07265"/>
    <w:rsid w:val="00A0795D"/>
    <w:rsid w:val="00A07A71"/>
    <w:rsid w:val="00A12710"/>
    <w:rsid w:val="00A12A20"/>
    <w:rsid w:val="00A12D24"/>
    <w:rsid w:val="00A13675"/>
    <w:rsid w:val="00A13D98"/>
    <w:rsid w:val="00A159A3"/>
    <w:rsid w:val="00A15BC0"/>
    <w:rsid w:val="00A162DB"/>
    <w:rsid w:val="00A165E9"/>
    <w:rsid w:val="00A16BDE"/>
    <w:rsid w:val="00A2163A"/>
    <w:rsid w:val="00A22590"/>
    <w:rsid w:val="00A22B44"/>
    <w:rsid w:val="00A24506"/>
    <w:rsid w:val="00A245A1"/>
    <w:rsid w:val="00A2466D"/>
    <w:rsid w:val="00A26390"/>
    <w:rsid w:val="00A263CF"/>
    <w:rsid w:val="00A26687"/>
    <w:rsid w:val="00A26FAB"/>
    <w:rsid w:val="00A31476"/>
    <w:rsid w:val="00A32575"/>
    <w:rsid w:val="00A32891"/>
    <w:rsid w:val="00A3319C"/>
    <w:rsid w:val="00A3366E"/>
    <w:rsid w:val="00A33E89"/>
    <w:rsid w:val="00A34585"/>
    <w:rsid w:val="00A34941"/>
    <w:rsid w:val="00A35157"/>
    <w:rsid w:val="00A35A32"/>
    <w:rsid w:val="00A35AD2"/>
    <w:rsid w:val="00A364D6"/>
    <w:rsid w:val="00A36AB7"/>
    <w:rsid w:val="00A37954"/>
    <w:rsid w:val="00A37E08"/>
    <w:rsid w:val="00A4329D"/>
    <w:rsid w:val="00A437F6"/>
    <w:rsid w:val="00A43C16"/>
    <w:rsid w:val="00A43E76"/>
    <w:rsid w:val="00A44AEE"/>
    <w:rsid w:val="00A46445"/>
    <w:rsid w:val="00A465AD"/>
    <w:rsid w:val="00A4672C"/>
    <w:rsid w:val="00A470AA"/>
    <w:rsid w:val="00A4720B"/>
    <w:rsid w:val="00A475B4"/>
    <w:rsid w:val="00A51B00"/>
    <w:rsid w:val="00A51BB5"/>
    <w:rsid w:val="00A52D40"/>
    <w:rsid w:val="00A54C04"/>
    <w:rsid w:val="00A56735"/>
    <w:rsid w:val="00A56ACD"/>
    <w:rsid w:val="00A56E18"/>
    <w:rsid w:val="00A60D90"/>
    <w:rsid w:val="00A60F11"/>
    <w:rsid w:val="00A61D52"/>
    <w:rsid w:val="00A63A51"/>
    <w:rsid w:val="00A641E2"/>
    <w:rsid w:val="00A64F83"/>
    <w:rsid w:val="00A658A7"/>
    <w:rsid w:val="00A65F54"/>
    <w:rsid w:val="00A6602C"/>
    <w:rsid w:val="00A66D68"/>
    <w:rsid w:val="00A67443"/>
    <w:rsid w:val="00A70494"/>
    <w:rsid w:val="00A70501"/>
    <w:rsid w:val="00A70716"/>
    <w:rsid w:val="00A70965"/>
    <w:rsid w:val="00A70A18"/>
    <w:rsid w:val="00A71038"/>
    <w:rsid w:val="00A71615"/>
    <w:rsid w:val="00A71A85"/>
    <w:rsid w:val="00A7226E"/>
    <w:rsid w:val="00A739DE"/>
    <w:rsid w:val="00A74905"/>
    <w:rsid w:val="00A74B5F"/>
    <w:rsid w:val="00A76419"/>
    <w:rsid w:val="00A80346"/>
    <w:rsid w:val="00A8127C"/>
    <w:rsid w:val="00A81EC8"/>
    <w:rsid w:val="00A832F2"/>
    <w:rsid w:val="00A84B6E"/>
    <w:rsid w:val="00A85A3A"/>
    <w:rsid w:val="00A86460"/>
    <w:rsid w:val="00A8691C"/>
    <w:rsid w:val="00A86BD0"/>
    <w:rsid w:val="00A86C1C"/>
    <w:rsid w:val="00A873CF"/>
    <w:rsid w:val="00A9061C"/>
    <w:rsid w:val="00A91D2A"/>
    <w:rsid w:val="00A9236D"/>
    <w:rsid w:val="00A92C7A"/>
    <w:rsid w:val="00A93B01"/>
    <w:rsid w:val="00A9453A"/>
    <w:rsid w:val="00A965F4"/>
    <w:rsid w:val="00A976BD"/>
    <w:rsid w:val="00A97888"/>
    <w:rsid w:val="00AA0004"/>
    <w:rsid w:val="00AA2964"/>
    <w:rsid w:val="00AA2DCD"/>
    <w:rsid w:val="00AA4F5C"/>
    <w:rsid w:val="00AA611B"/>
    <w:rsid w:val="00AB03CF"/>
    <w:rsid w:val="00AB27E1"/>
    <w:rsid w:val="00AB2E37"/>
    <w:rsid w:val="00AB3202"/>
    <w:rsid w:val="00AB3C5D"/>
    <w:rsid w:val="00AB54DF"/>
    <w:rsid w:val="00AB5543"/>
    <w:rsid w:val="00AB567C"/>
    <w:rsid w:val="00AB570C"/>
    <w:rsid w:val="00AB6863"/>
    <w:rsid w:val="00AB6CE3"/>
    <w:rsid w:val="00AB79A3"/>
    <w:rsid w:val="00AB7B47"/>
    <w:rsid w:val="00AC0F7D"/>
    <w:rsid w:val="00AC10F1"/>
    <w:rsid w:val="00AC3501"/>
    <w:rsid w:val="00AC3845"/>
    <w:rsid w:val="00AC4773"/>
    <w:rsid w:val="00AC50F4"/>
    <w:rsid w:val="00AC7C13"/>
    <w:rsid w:val="00AD1629"/>
    <w:rsid w:val="00AD17DF"/>
    <w:rsid w:val="00AD1A35"/>
    <w:rsid w:val="00AD3F2E"/>
    <w:rsid w:val="00AD3F94"/>
    <w:rsid w:val="00AD58B8"/>
    <w:rsid w:val="00AD5D8D"/>
    <w:rsid w:val="00AD714F"/>
    <w:rsid w:val="00AD76A7"/>
    <w:rsid w:val="00AD7E75"/>
    <w:rsid w:val="00AE02CC"/>
    <w:rsid w:val="00AE2ADE"/>
    <w:rsid w:val="00AE2FFA"/>
    <w:rsid w:val="00AE357D"/>
    <w:rsid w:val="00AE3641"/>
    <w:rsid w:val="00AE3970"/>
    <w:rsid w:val="00AE4633"/>
    <w:rsid w:val="00AE490A"/>
    <w:rsid w:val="00AE5D1F"/>
    <w:rsid w:val="00AE6398"/>
    <w:rsid w:val="00AE6D81"/>
    <w:rsid w:val="00AE6F57"/>
    <w:rsid w:val="00AE7186"/>
    <w:rsid w:val="00AF0D5A"/>
    <w:rsid w:val="00AF0F1E"/>
    <w:rsid w:val="00AF175E"/>
    <w:rsid w:val="00AF253A"/>
    <w:rsid w:val="00AF26DF"/>
    <w:rsid w:val="00AF356F"/>
    <w:rsid w:val="00AF3887"/>
    <w:rsid w:val="00AF4A21"/>
    <w:rsid w:val="00AF5D87"/>
    <w:rsid w:val="00AF6275"/>
    <w:rsid w:val="00AF64F2"/>
    <w:rsid w:val="00AF6C9F"/>
    <w:rsid w:val="00B02C5C"/>
    <w:rsid w:val="00B03619"/>
    <w:rsid w:val="00B0450E"/>
    <w:rsid w:val="00B047B3"/>
    <w:rsid w:val="00B04E2F"/>
    <w:rsid w:val="00B05106"/>
    <w:rsid w:val="00B05791"/>
    <w:rsid w:val="00B064E2"/>
    <w:rsid w:val="00B06AE2"/>
    <w:rsid w:val="00B0789E"/>
    <w:rsid w:val="00B07D70"/>
    <w:rsid w:val="00B120A5"/>
    <w:rsid w:val="00B123E1"/>
    <w:rsid w:val="00B13740"/>
    <w:rsid w:val="00B15B6D"/>
    <w:rsid w:val="00B15CDB"/>
    <w:rsid w:val="00B1617E"/>
    <w:rsid w:val="00B16606"/>
    <w:rsid w:val="00B20ED2"/>
    <w:rsid w:val="00B21701"/>
    <w:rsid w:val="00B21A3F"/>
    <w:rsid w:val="00B22179"/>
    <w:rsid w:val="00B25A02"/>
    <w:rsid w:val="00B261CF"/>
    <w:rsid w:val="00B262F9"/>
    <w:rsid w:val="00B26CD2"/>
    <w:rsid w:val="00B273F5"/>
    <w:rsid w:val="00B27DD7"/>
    <w:rsid w:val="00B30026"/>
    <w:rsid w:val="00B302B0"/>
    <w:rsid w:val="00B30C42"/>
    <w:rsid w:val="00B324BB"/>
    <w:rsid w:val="00B32D8A"/>
    <w:rsid w:val="00B332CF"/>
    <w:rsid w:val="00B3393C"/>
    <w:rsid w:val="00B35B69"/>
    <w:rsid w:val="00B36B37"/>
    <w:rsid w:val="00B3760D"/>
    <w:rsid w:val="00B37A5E"/>
    <w:rsid w:val="00B41FCC"/>
    <w:rsid w:val="00B4242E"/>
    <w:rsid w:val="00B4323E"/>
    <w:rsid w:val="00B4387C"/>
    <w:rsid w:val="00B44E46"/>
    <w:rsid w:val="00B46626"/>
    <w:rsid w:val="00B46733"/>
    <w:rsid w:val="00B4716C"/>
    <w:rsid w:val="00B47421"/>
    <w:rsid w:val="00B47552"/>
    <w:rsid w:val="00B504D2"/>
    <w:rsid w:val="00B526B7"/>
    <w:rsid w:val="00B52D9B"/>
    <w:rsid w:val="00B5326C"/>
    <w:rsid w:val="00B5332C"/>
    <w:rsid w:val="00B53A5F"/>
    <w:rsid w:val="00B55293"/>
    <w:rsid w:val="00B57104"/>
    <w:rsid w:val="00B57822"/>
    <w:rsid w:val="00B61284"/>
    <w:rsid w:val="00B61B05"/>
    <w:rsid w:val="00B63CCF"/>
    <w:rsid w:val="00B63E4D"/>
    <w:rsid w:val="00B6444C"/>
    <w:rsid w:val="00B65C34"/>
    <w:rsid w:val="00B65D63"/>
    <w:rsid w:val="00B668D4"/>
    <w:rsid w:val="00B6696E"/>
    <w:rsid w:val="00B70363"/>
    <w:rsid w:val="00B72372"/>
    <w:rsid w:val="00B733F7"/>
    <w:rsid w:val="00B75250"/>
    <w:rsid w:val="00B752F4"/>
    <w:rsid w:val="00B75E49"/>
    <w:rsid w:val="00B76AC5"/>
    <w:rsid w:val="00B76D2C"/>
    <w:rsid w:val="00B80CE5"/>
    <w:rsid w:val="00B8330E"/>
    <w:rsid w:val="00B834FD"/>
    <w:rsid w:val="00B865E9"/>
    <w:rsid w:val="00B873E8"/>
    <w:rsid w:val="00B87827"/>
    <w:rsid w:val="00B90481"/>
    <w:rsid w:val="00B91FB9"/>
    <w:rsid w:val="00B921C7"/>
    <w:rsid w:val="00B9311A"/>
    <w:rsid w:val="00B93B5C"/>
    <w:rsid w:val="00B943C5"/>
    <w:rsid w:val="00B9523D"/>
    <w:rsid w:val="00B96660"/>
    <w:rsid w:val="00B97195"/>
    <w:rsid w:val="00BA13EE"/>
    <w:rsid w:val="00BA23D0"/>
    <w:rsid w:val="00BA23DD"/>
    <w:rsid w:val="00BA335F"/>
    <w:rsid w:val="00BA35E9"/>
    <w:rsid w:val="00BA3878"/>
    <w:rsid w:val="00BA493C"/>
    <w:rsid w:val="00BA57F2"/>
    <w:rsid w:val="00BA5B79"/>
    <w:rsid w:val="00BA74DB"/>
    <w:rsid w:val="00BA7996"/>
    <w:rsid w:val="00BB0361"/>
    <w:rsid w:val="00BB062F"/>
    <w:rsid w:val="00BB08F9"/>
    <w:rsid w:val="00BB157A"/>
    <w:rsid w:val="00BB16E5"/>
    <w:rsid w:val="00BB328C"/>
    <w:rsid w:val="00BB407D"/>
    <w:rsid w:val="00BB5607"/>
    <w:rsid w:val="00BB7A08"/>
    <w:rsid w:val="00BC092B"/>
    <w:rsid w:val="00BC2CEC"/>
    <w:rsid w:val="00BC2F1B"/>
    <w:rsid w:val="00BC3D05"/>
    <w:rsid w:val="00BC44B9"/>
    <w:rsid w:val="00BC5553"/>
    <w:rsid w:val="00BC55A5"/>
    <w:rsid w:val="00BC5FE7"/>
    <w:rsid w:val="00BC6E81"/>
    <w:rsid w:val="00BC6F48"/>
    <w:rsid w:val="00BC71BD"/>
    <w:rsid w:val="00BC7B6C"/>
    <w:rsid w:val="00BD0463"/>
    <w:rsid w:val="00BD052F"/>
    <w:rsid w:val="00BD079E"/>
    <w:rsid w:val="00BD170F"/>
    <w:rsid w:val="00BD1A72"/>
    <w:rsid w:val="00BD3A8B"/>
    <w:rsid w:val="00BD4C36"/>
    <w:rsid w:val="00BD5EF8"/>
    <w:rsid w:val="00BD6095"/>
    <w:rsid w:val="00BD75B0"/>
    <w:rsid w:val="00BE145C"/>
    <w:rsid w:val="00BE1B20"/>
    <w:rsid w:val="00BE21DE"/>
    <w:rsid w:val="00BE24C2"/>
    <w:rsid w:val="00BE3C5D"/>
    <w:rsid w:val="00BE4264"/>
    <w:rsid w:val="00BE5D93"/>
    <w:rsid w:val="00BE60F4"/>
    <w:rsid w:val="00BE66BE"/>
    <w:rsid w:val="00BE66CA"/>
    <w:rsid w:val="00BE69AD"/>
    <w:rsid w:val="00BE7D47"/>
    <w:rsid w:val="00BF133B"/>
    <w:rsid w:val="00BF166A"/>
    <w:rsid w:val="00BF4861"/>
    <w:rsid w:val="00BF4C75"/>
    <w:rsid w:val="00BF4DFD"/>
    <w:rsid w:val="00BF6EFF"/>
    <w:rsid w:val="00C0028C"/>
    <w:rsid w:val="00C01182"/>
    <w:rsid w:val="00C027F2"/>
    <w:rsid w:val="00C02DFF"/>
    <w:rsid w:val="00C033BA"/>
    <w:rsid w:val="00C03721"/>
    <w:rsid w:val="00C03CD9"/>
    <w:rsid w:val="00C04E5C"/>
    <w:rsid w:val="00C050AF"/>
    <w:rsid w:val="00C05296"/>
    <w:rsid w:val="00C1089B"/>
    <w:rsid w:val="00C10A54"/>
    <w:rsid w:val="00C116C8"/>
    <w:rsid w:val="00C120FC"/>
    <w:rsid w:val="00C13167"/>
    <w:rsid w:val="00C13172"/>
    <w:rsid w:val="00C14499"/>
    <w:rsid w:val="00C1655A"/>
    <w:rsid w:val="00C173AD"/>
    <w:rsid w:val="00C17C9D"/>
    <w:rsid w:val="00C203F0"/>
    <w:rsid w:val="00C20B4D"/>
    <w:rsid w:val="00C20BA5"/>
    <w:rsid w:val="00C21941"/>
    <w:rsid w:val="00C21DAA"/>
    <w:rsid w:val="00C226C5"/>
    <w:rsid w:val="00C22B99"/>
    <w:rsid w:val="00C239D1"/>
    <w:rsid w:val="00C256AC"/>
    <w:rsid w:val="00C25E04"/>
    <w:rsid w:val="00C260EC"/>
    <w:rsid w:val="00C26148"/>
    <w:rsid w:val="00C265C3"/>
    <w:rsid w:val="00C26848"/>
    <w:rsid w:val="00C26940"/>
    <w:rsid w:val="00C26972"/>
    <w:rsid w:val="00C26A08"/>
    <w:rsid w:val="00C26B81"/>
    <w:rsid w:val="00C27AFC"/>
    <w:rsid w:val="00C31509"/>
    <w:rsid w:val="00C31BAD"/>
    <w:rsid w:val="00C31FE0"/>
    <w:rsid w:val="00C34164"/>
    <w:rsid w:val="00C34214"/>
    <w:rsid w:val="00C3494A"/>
    <w:rsid w:val="00C35B01"/>
    <w:rsid w:val="00C369E4"/>
    <w:rsid w:val="00C370E7"/>
    <w:rsid w:val="00C37120"/>
    <w:rsid w:val="00C3786F"/>
    <w:rsid w:val="00C379EA"/>
    <w:rsid w:val="00C40705"/>
    <w:rsid w:val="00C4179A"/>
    <w:rsid w:val="00C42F16"/>
    <w:rsid w:val="00C44216"/>
    <w:rsid w:val="00C443BD"/>
    <w:rsid w:val="00C44DAA"/>
    <w:rsid w:val="00C45DCA"/>
    <w:rsid w:val="00C47BD7"/>
    <w:rsid w:val="00C501E3"/>
    <w:rsid w:val="00C5403A"/>
    <w:rsid w:val="00C561AE"/>
    <w:rsid w:val="00C56D39"/>
    <w:rsid w:val="00C57323"/>
    <w:rsid w:val="00C576F9"/>
    <w:rsid w:val="00C57BA1"/>
    <w:rsid w:val="00C57D20"/>
    <w:rsid w:val="00C60998"/>
    <w:rsid w:val="00C619B8"/>
    <w:rsid w:val="00C639E1"/>
    <w:rsid w:val="00C64229"/>
    <w:rsid w:val="00C6484D"/>
    <w:rsid w:val="00C66278"/>
    <w:rsid w:val="00C675F3"/>
    <w:rsid w:val="00C7089B"/>
    <w:rsid w:val="00C71389"/>
    <w:rsid w:val="00C726C1"/>
    <w:rsid w:val="00C73AA6"/>
    <w:rsid w:val="00C748C5"/>
    <w:rsid w:val="00C74A48"/>
    <w:rsid w:val="00C74D99"/>
    <w:rsid w:val="00C75A12"/>
    <w:rsid w:val="00C75A67"/>
    <w:rsid w:val="00C76349"/>
    <w:rsid w:val="00C7680B"/>
    <w:rsid w:val="00C7740A"/>
    <w:rsid w:val="00C77950"/>
    <w:rsid w:val="00C814BC"/>
    <w:rsid w:val="00C81931"/>
    <w:rsid w:val="00C824EB"/>
    <w:rsid w:val="00C832A3"/>
    <w:rsid w:val="00C83F1C"/>
    <w:rsid w:val="00C844E2"/>
    <w:rsid w:val="00C8488A"/>
    <w:rsid w:val="00C85B80"/>
    <w:rsid w:val="00C85F2C"/>
    <w:rsid w:val="00C86079"/>
    <w:rsid w:val="00C86A57"/>
    <w:rsid w:val="00C87B8D"/>
    <w:rsid w:val="00C87DAF"/>
    <w:rsid w:val="00C9180C"/>
    <w:rsid w:val="00C95998"/>
    <w:rsid w:val="00C96E2C"/>
    <w:rsid w:val="00C96E33"/>
    <w:rsid w:val="00CA0245"/>
    <w:rsid w:val="00CA0ECF"/>
    <w:rsid w:val="00CA1499"/>
    <w:rsid w:val="00CA154D"/>
    <w:rsid w:val="00CA36D5"/>
    <w:rsid w:val="00CA396D"/>
    <w:rsid w:val="00CA441B"/>
    <w:rsid w:val="00CA473A"/>
    <w:rsid w:val="00CA6B6A"/>
    <w:rsid w:val="00CA7282"/>
    <w:rsid w:val="00CB0D80"/>
    <w:rsid w:val="00CB290B"/>
    <w:rsid w:val="00CB387B"/>
    <w:rsid w:val="00CB4456"/>
    <w:rsid w:val="00CB4D38"/>
    <w:rsid w:val="00CB50E6"/>
    <w:rsid w:val="00CB5296"/>
    <w:rsid w:val="00CB6039"/>
    <w:rsid w:val="00CB60DD"/>
    <w:rsid w:val="00CB6710"/>
    <w:rsid w:val="00CB6A11"/>
    <w:rsid w:val="00CB7BCD"/>
    <w:rsid w:val="00CC0262"/>
    <w:rsid w:val="00CC1752"/>
    <w:rsid w:val="00CC226B"/>
    <w:rsid w:val="00CC2958"/>
    <w:rsid w:val="00CC3AEB"/>
    <w:rsid w:val="00CC4490"/>
    <w:rsid w:val="00CC455F"/>
    <w:rsid w:val="00CC4938"/>
    <w:rsid w:val="00CC4A41"/>
    <w:rsid w:val="00CC5CB4"/>
    <w:rsid w:val="00CC66AF"/>
    <w:rsid w:val="00CC67CB"/>
    <w:rsid w:val="00CC71DC"/>
    <w:rsid w:val="00CC7609"/>
    <w:rsid w:val="00CC7E13"/>
    <w:rsid w:val="00CD06A9"/>
    <w:rsid w:val="00CD0CB0"/>
    <w:rsid w:val="00CD1022"/>
    <w:rsid w:val="00CD21A5"/>
    <w:rsid w:val="00CD326F"/>
    <w:rsid w:val="00CD4604"/>
    <w:rsid w:val="00CD56D0"/>
    <w:rsid w:val="00CD6DC8"/>
    <w:rsid w:val="00CD6F65"/>
    <w:rsid w:val="00CD7D98"/>
    <w:rsid w:val="00CE1BED"/>
    <w:rsid w:val="00CE2310"/>
    <w:rsid w:val="00CE2A15"/>
    <w:rsid w:val="00CE39BA"/>
    <w:rsid w:val="00CE3E8A"/>
    <w:rsid w:val="00CE4813"/>
    <w:rsid w:val="00CE4F97"/>
    <w:rsid w:val="00CE5BD1"/>
    <w:rsid w:val="00CE5F4B"/>
    <w:rsid w:val="00CE71D4"/>
    <w:rsid w:val="00CF09B9"/>
    <w:rsid w:val="00CF0AF0"/>
    <w:rsid w:val="00CF18D4"/>
    <w:rsid w:val="00CF2651"/>
    <w:rsid w:val="00CF2C25"/>
    <w:rsid w:val="00CF2E6A"/>
    <w:rsid w:val="00CF56CD"/>
    <w:rsid w:val="00CF5806"/>
    <w:rsid w:val="00CF63E5"/>
    <w:rsid w:val="00CF722D"/>
    <w:rsid w:val="00CF7F2B"/>
    <w:rsid w:val="00D00572"/>
    <w:rsid w:val="00D009A7"/>
    <w:rsid w:val="00D00E77"/>
    <w:rsid w:val="00D02271"/>
    <w:rsid w:val="00D029B2"/>
    <w:rsid w:val="00D03799"/>
    <w:rsid w:val="00D03907"/>
    <w:rsid w:val="00D064B3"/>
    <w:rsid w:val="00D07FB9"/>
    <w:rsid w:val="00D102E6"/>
    <w:rsid w:val="00D10FE0"/>
    <w:rsid w:val="00D128F6"/>
    <w:rsid w:val="00D12C77"/>
    <w:rsid w:val="00D1389D"/>
    <w:rsid w:val="00D14CFD"/>
    <w:rsid w:val="00D15331"/>
    <w:rsid w:val="00D1597C"/>
    <w:rsid w:val="00D15EC7"/>
    <w:rsid w:val="00D1608B"/>
    <w:rsid w:val="00D1632A"/>
    <w:rsid w:val="00D169B4"/>
    <w:rsid w:val="00D2014E"/>
    <w:rsid w:val="00D20B84"/>
    <w:rsid w:val="00D21F7D"/>
    <w:rsid w:val="00D24849"/>
    <w:rsid w:val="00D25526"/>
    <w:rsid w:val="00D25CD3"/>
    <w:rsid w:val="00D26685"/>
    <w:rsid w:val="00D26B72"/>
    <w:rsid w:val="00D276C1"/>
    <w:rsid w:val="00D27E6D"/>
    <w:rsid w:val="00D306DA"/>
    <w:rsid w:val="00D3070C"/>
    <w:rsid w:val="00D30F1A"/>
    <w:rsid w:val="00D31B27"/>
    <w:rsid w:val="00D31D18"/>
    <w:rsid w:val="00D33035"/>
    <w:rsid w:val="00D331A0"/>
    <w:rsid w:val="00D3364A"/>
    <w:rsid w:val="00D33C20"/>
    <w:rsid w:val="00D3603D"/>
    <w:rsid w:val="00D374E5"/>
    <w:rsid w:val="00D377A1"/>
    <w:rsid w:val="00D37B25"/>
    <w:rsid w:val="00D40B6F"/>
    <w:rsid w:val="00D42709"/>
    <w:rsid w:val="00D4284D"/>
    <w:rsid w:val="00D42A07"/>
    <w:rsid w:val="00D42F4F"/>
    <w:rsid w:val="00D43942"/>
    <w:rsid w:val="00D43956"/>
    <w:rsid w:val="00D448B6"/>
    <w:rsid w:val="00D45435"/>
    <w:rsid w:val="00D45D37"/>
    <w:rsid w:val="00D47271"/>
    <w:rsid w:val="00D47510"/>
    <w:rsid w:val="00D47C5A"/>
    <w:rsid w:val="00D526BF"/>
    <w:rsid w:val="00D53140"/>
    <w:rsid w:val="00D54EE7"/>
    <w:rsid w:val="00D55152"/>
    <w:rsid w:val="00D55757"/>
    <w:rsid w:val="00D5718B"/>
    <w:rsid w:val="00D57482"/>
    <w:rsid w:val="00D57F96"/>
    <w:rsid w:val="00D615BA"/>
    <w:rsid w:val="00D61CA3"/>
    <w:rsid w:val="00D626D2"/>
    <w:rsid w:val="00D62E09"/>
    <w:rsid w:val="00D63810"/>
    <w:rsid w:val="00D63B6B"/>
    <w:rsid w:val="00D65D7E"/>
    <w:rsid w:val="00D65F45"/>
    <w:rsid w:val="00D6729A"/>
    <w:rsid w:val="00D67D69"/>
    <w:rsid w:val="00D701CD"/>
    <w:rsid w:val="00D714C8"/>
    <w:rsid w:val="00D725AD"/>
    <w:rsid w:val="00D752D6"/>
    <w:rsid w:val="00D75F69"/>
    <w:rsid w:val="00D76075"/>
    <w:rsid w:val="00D76579"/>
    <w:rsid w:val="00D77B16"/>
    <w:rsid w:val="00D77D62"/>
    <w:rsid w:val="00D77F1E"/>
    <w:rsid w:val="00D805A5"/>
    <w:rsid w:val="00D8075D"/>
    <w:rsid w:val="00D81665"/>
    <w:rsid w:val="00D8176C"/>
    <w:rsid w:val="00D82139"/>
    <w:rsid w:val="00D82DAD"/>
    <w:rsid w:val="00D833AC"/>
    <w:rsid w:val="00D839C3"/>
    <w:rsid w:val="00D8412B"/>
    <w:rsid w:val="00D851D2"/>
    <w:rsid w:val="00D8538F"/>
    <w:rsid w:val="00D85AAA"/>
    <w:rsid w:val="00D8703F"/>
    <w:rsid w:val="00D87211"/>
    <w:rsid w:val="00D87415"/>
    <w:rsid w:val="00D87B0F"/>
    <w:rsid w:val="00D903CB"/>
    <w:rsid w:val="00D91C53"/>
    <w:rsid w:val="00D920D6"/>
    <w:rsid w:val="00D92EB1"/>
    <w:rsid w:val="00D93CF5"/>
    <w:rsid w:val="00D93D94"/>
    <w:rsid w:val="00D95EEB"/>
    <w:rsid w:val="00D969EB"/>
    <w:rsid w:val="00D974F6"/>
    <w:rsid w:val="00D9769D"/>
    <w:rsid w:val="00D97929"/>
    <w:rsid w:val="00DA08DB"/>
    <w:rsid w:val="00DA0E9F"/>
    <w:rsid w:val="00DA12B2"/>
    <w:rsid w:val="00DA1B04"/>
    <w:rsid w:val="00DA2A6A"/>
    <w:rsid w:val="00DA3387"/>
    <w:rsid w:val="00DA3E93"/>
    <w:rsid w:val="00DA4FB5"/>
    <w:rsid w:val="00DA5432"/>
    <w:rsid w:val="00DA54A0"/>
    <w:rsid w:val="00DA59D8"/>
    <w:rsid w:val="00DA63A4"/>
    <w:rsid w:val="00DA697B"/>
    <w:rsid w:val="00DA6A76"/>
    <w:rsid w:val="00DA6EE5"/>
    <w:rsid w:val="00DA70C9"/>
    <w:rsid w:val="00DA7362"/>
    <w:rsid w:val="00DA75D9"/>
    <w:rsid w:val="00DB1252"/>
    <w:rsid w:val="00DB2309"/>
    <w:rsid w:val="00DB27F5"/>
    <w:rsid w:val="00DB2808"/>
    <w:rsid w:val="00DB2951"/>
    <w:rsid w:val="00DB334D"/>
    <w:rsid w:val="00DB4800"/>
    <w:rsid w:val="00DB4AC8"/>
    <w:rsid w:val="00DB5523"/>
    <w:rsid w:val="00DB56BE"/>
    <w:rsid w:val="00DB5776"/>
    <w:rsid w:val="00DB6C5C"/>
    <w:rsid w:val="00DC3122"/>
    <w:rsid w:val="00DC3636"/>
    <w:rsid w:val="00DC3B5F"/>
    <w:rsid w:val="00DC404A"/>
    <w:rsid w:val="00DC4927"/>
    <w:rsid w:val="00DC568C"/>
    <w:rsid w:val="00DC5EFA"/>
    <w:rsid w:val="00DC5F00"/>
    <w:rsid w:val="00DC5F9C"/>
    <w:rsid w:val="00DC5FCA"/>
    <w:rsid w:val="00DC6B58"/>
    <w:rsid w:val="00DC76E7"/>
    <w:rsid w:val="00DC79EF"/>
    <w:rsid w:val="00DD0D20"/>
    <w:rsid w:val="00DD1265"/>
    <w:rsid w:val="00DD1271"/>
    <w:rsid w:val="00DD2380"/>
    <w:rsid w:val="00DD2484"/>
    <w:rsid w:val="00DD2C71"/>
    <w:rsid w:val="00DD4AE9"/>
    <w:rsid w:val="00DD4F7E"/>
    <w:rsid w:val="00DD5EF3"/>
    <w:rsid w:val="00DD6D81"/>
    <w:rsid w:val="00DD73A5"/>
    <w:rsid w:val="00DD7CEE"/>
    <w:rsid w:val="00DE0A28"/>
    <w:rsid w:val="00DE19DE"/>
    <w:rsid w:val="00DE2724"/>
    <w:rsid w:val="00DE6075"/>
    <w:rsid w:val="00DE6BC6"/>
    <w:rsid w:val="00DE6E1C"/>
    <w:rsid w:val="00DF095E"/>
    <w:rsid w:val="00DF0E28"/>
    <w:rsid w:val="00DF0E44"/>
    <w:rsid w:val="00DF0EBE"/>
    <w:rsid w:val="00DF1231"/>
    <w:rsid w:val="00DF1B1F"/>
    <w:rsid w:val="00DF20A7"/>
    <w:rsid w:val="00DF3263"/>
    <w:rsid w:val="00DF34B7"/>
    <w:rsid w:val="00DF3D08"/>
    <w:rsid w:val="00DF3F1E"/>
    <w:rsid w:val="00DF516F"/>
    <w:rsid w:val="00DF58AB"/>
    <w:rsid w:val="00DF606B"/>
    <w:rsid w:val="00DF6D5F"/>
    <w:rsid w:val="00DF7B5A"/>
    <w:rsid w:val="00E000F6"/>
    <w:rsid w:val="00E00936"/>
    <w:rsid w:val="00E01244"/>
    <w:rsid w:val="00E01C9C"/>
    <w:rsid w:val="00E04C22"/>
    <w:rsid w:val="00E051FA"/>
    <w:rsid w:val="00E0579D"/>
    <w:rsid w:val="00E05BB7"/>
    <w:rsid w:val="00E05EF3"/>
    <w:rsid w:val="00E06694"/>
    <w:rsid w:val="00E101A0"/>
    <w:rsid w:val="00E11281"/>
    <w:rsid w:val="00E13045"/>
    <w:rsid w:val="00E147B5"/>
    <w:rsid w:val="00E14B82"/>
    <w:rsid w:val="00E14D1E"/>
    <w:rsid w:val="00E153E4"/>
    <w:rsid w:val="00E15A4B"/>
    <w:rsid w:val="00E16969"/>
    <w:rsid w:val="00E16D68"/>
    <w:rsid w:val="00E20154"/>
    <w:rsid w:val="00E209FA"/>
    <w:rsid w:val="00E21718"/>
    <w:rsid w:val="00E23428"/>
    <w:rsid w:val="00E2369E"/>
    <w:rsid w:val="00E24A3C"/>
    <w:rsid w:val="00E26E8D"/>
    <w:rsid w:val="00E27269"/>
    <w:rsid w:val="00E3098C"/>
    <w:rsid w:val="00E3125E"/>
    <w:rsid w:val="00E31355"/>
    <w:rsid w:val="00E31879"/>
    <w:rsid w:val="00E323A5"/>
    <w:rsid w:val="00E32E1B"/>
    <w:rsid w:val="00E33B7E"/>
    <w:rsid w:val="00E342B4"/>
    <w:rsid w:val="00E354F4"/>
    <w:rsid w:val="00E363DD"/>
    <w:rsid w:val="00E36680"/>
    <w:rsid w:val="00E37CDA"/>
    <w:rsid w:val="00E40080"/>
    <w:rsid w:val="00E4083D"/>
    <w:rsid w:val="00E4141B"/>
    <w:rsid w:val="00E420D9"/>
    <w:rsid w:val="00E42528"/>
    <w:rsid w:val="00E428E0"/>
    <w:rsid w:val="00E42CA8"/>
    <w:rsid w:val="00E42CC3"/>
    <w:rsid w:val="00E42F92"/>
    <w:rsid w:val="00E44C4F"/>
    <w:rsid w:val="00E44FA6"/>
    <w:rsid w:val="00E45CA8"/>
    <w:rsid w:val="00E4632C"/>
    <w:rsid w:val="00E46478"/>
    <w:rsid w:val="00E466C5"/>
    <w:rsid w:val="00E47ABD"/>
    <w:rsid w:val="00E515C1"/>
    <w:rsid w:val="00E535CD"/>
    <w:rsid w:val="00E54911"/>
    <w:rsid w:val="00E54FE9"/>
    <w:rsid w:val="00E55D4B"/>
    <w:rsid w:val="00E57819"/>
    <w:rsid w:val="00E5792C"/>
    <w:rsid w:val="00E57F44"/>
    <w:rsid w:val="00E60012"/>
    <w:rsid w:val="00E60512"/>
    <w:rsid w:val="00E60ABB"/>
    <w:rsid w:val="00E61214"/>
    <w:rsid w:val="00E6236A"/>
    <w:rsid w:val="00E6309A"/>
    <w:rsid w:val="00E633E8"/>
    <w:rsid w:val="00E63633"/>
    <w:rsid w:val="00E64106"/>
    <w:rsid w:val="00E64C33"/>
    <w:rsid w:val="00E64EDC"/>
    <w:rsid w:val="00E673D9"/>
    <w:rsid w:val="00E70306"/>
    <w:rsid w:val="00E703E2"/>
    <w:rsid w:val="00E71015"/>
    <w:rsid w:val="00E72089"/>
    <w:rsid w:val="00E721F9"/>
    <w:rsid w:val="00E72F79"/>
    <w:rsid w:val="00E731A1"/>
    <w:rsid w:val="00E73F60"/>
    <w:rsid w:val="00E77246"/>
    <w:rsid w:val="00E77D43"/>
    <w:rsid w:val="00E802C8"/>
    <w:rsid w:val="00E818CE"/>
    <w:rsid w:val="00E819E4"/>
    <w:rsid w:val="00E81C40"/>
    <w:rsid w:val="00E828A9"/>
    <w:rsid w:val="00E82B68"/>
    <w:rsid w:val="00E83385"/>
    <w:rsid w:val="00E83BF3"/>
    <w:rsid w:val="00E83FA2"/>
    <w:rsid w:val="00E868A7"/>
    <w:rsid w:val="00E86A21"/>
    <w:rsid w:val="00E87164"/>
    <w:rsid w:val="00E901BD"/>
    <w:rsid w:val="00E91FA3"/>
    <w:rsid w:val="00E921DE"/>
    <w:rsid w:val="00E94108"/>
    <w:rsid w:val="00E9410A"/>
    <w:rsid w:val="00E97274"/>
    <w:rsid w:val="00E979B8"/>
    <w:rsid w:val="00EA15DE"/>
    <w:rsid w:val="00EA19B8"/>
    <w:rsid w:val="00EA1D3F"/>
    <w:rsid w:val="00EA27BC"/>
    <w:rsid w:val="00EA2D0B"/>
    <w:rsid w:val="00EA478D"/>
    <w:rsid w:val="00EA4C8E"/>
    <w:rsid w:val="00EA5F77"/>
    <w:rsid w:val="00EA75AB"/>
    <w:rsid w:val="00EA7B75"/>
    <w:rsid w:val="00EA7F8A"/>
    <w:rsid w:val="00EB2F8D"/>
    <w:rsid w:val="00EB35F2"/>
    <w:rsid w:val="00EB530F"/>
    <w:rsid w:val="00EC0364"/>
    <w:rsid w:val="00EC058F"/>
    <w:rsid w:val="00EC0999"/>
    <w:rsid w:val="00EC13E4"/>
    <w:rsid w:val="00EC18DC"/>
    <w:rsid w:val="00EC36D9"/>
    <w:rsid w:val="00EC37A8"/>
    <w:rsid w:val="00EC3B19"/>
    <w:rsid w:val="00EC3BD0"/>
    <w:rsid w:val="00EC5BC4"/>
    <w:rsid w:val="00EC630C"/>
    <w:rsid w:val="00EC6E1B"/>
    <w:rsid w:val="00EC7224"/>
    <w:rsid w:val="00EC7524"/>
    <w:rsid w:val="00ED1CC2"/>
    <w:rsid w:val="00ED315F"/>
    <w:rsid w:val="00ED3D9D"/>
    <w:rsid w:val="00ED57F3"/>
    <w:rsid w:val="00ED5B86"/>
    <w:rsid w:val="00ED6C13"/>
    <w:rsid w:val="00ED70D9"/>
    <w:rsid w:val="00ED7380"/>
    <w:rsid w:val="00EE0248"/>
    <w:rsid w:val="00EE0630"/>
    <w:rsid w:val="00EE0FBE"/>
    <w:rsid w:val="00EE113B"/>
    <w:rsid w:val="00EE1167"/>
    <w:rsid w:val="00EE1E05"/>
    <w:rsid w:val="00EE29C5"/>
    <w:rsid w:val="00EE4C93"/>
    <w:rsid w:val="00EE5F31"/>
    <w:rsid w:val="00EE60D8"/>
    <w:rsid w:val="00EE7544"/>
    <w:rsid w:val="00EE7FD1"/>
    <w:rsid w:val="00EF0BD2"/>
    <w:rsid w:val="00EF0D5C"/>
    <w:rsid w:val="00EF0FA9"/>
    <w:rsid w:val="00EF12ED"/>
    <w:rsid w:val="00EF176A"/>
    <w:rsid w:val="00EF28D8"/>
    <w:rsid w:val="00EF34B0"/>
    <w:rsid w:val="00EF3575"/>
    <w:rsid w:val="00EF397E"/>
    <w:rsid w:val="00EF3DFF"/>
    <w:rsid w:val="00EF4CD8"/>
    <w:rsid w:val="00EF4FBA"/>
    <w:rsid w:val="00EF551E"/>
    <w:rsid w:val="00EF5F09"/>
    <w:rsid w:val="00EF629D"/>
    <w:rsid w:val="00EF652D"/>
    <w:rsid w:val="00EF67FD"/>
    <w:rsid w:val="00F002C7"/>
    <w:rsid w:val="00F00C02"/>
    <w:rsid w:val="00F02AC7"/>
    <w:rsid w:val="00F03692"/>
    <w:rsid w:val="00F041E5"/>
    <w:rsid w:val="00F04E58"/>
    <w:rsid w:val="00F0503C"/>
    <w:rsid w:val="00F0553A"/>
    <w:rsid w:val="00F06652"/>
    <w:rsid w:val="00F1042B"/>
    <w:rsid w:val="00F107BD"/>
    <w:rsid w:val="00F124CE"/>
    <w:rsid w:val="00F12BB0"/>
    <w:rsid w:val="00F13502"/>
    <w:rsid w:val="00F15014"/>
    <w:rsid w:val="00F1621E"/>
    <w:rsid w:val="00F1648A"/>
    <w:rsid w:val="00F172C8"/>
    <w:rsid w:val="00F179B9"/>
    <w:rsid w:val="00F2005F"/>
    <w:rsid w:val="00F23FA1"/>
    <w:rsid w:val="00F244B2"/>
    <w:rsid w:val="00F24B3E"/>
    <w:rsid w:val="00F25018"/>
    <w:rsid w:val="00F2631C"/>
    <w:rsid w:val="00F2679E"/>
    <w:rsid w:val="00F27A23"/>
    <w:rsid w:val="00F27DF4"/>
    <w:rsid w:val="00F314E8"/>
    <w:rsid w:val="00F31521"/>
    <w:rsid w:val="00F315C3"/>
    <w:rsid w:val="00F330BD"/>
    <w:rsid w:val="00F33143"/>
    <w:rsid w:val="00F336B6"/>
    <w:rsid w:val="00F33D0E"/>
    <w:rsid w:val="00F3442F"/>
    <w:rsid w:val="00F35510"/>
    <w:rsid w:val="00F403ED"/>
    <w:rsid w:val="00F406E4"/>
    <w:rsid w:val="00F407B2"/>
    <w:rsid w:val="00F4135A"/>
    <w:rsid w:val="00F42672"/>
    <w:rsid w:val="00F42F77"/>
    <w:rsid w:val="00F43976"/>
    <w:rsid w:val="00F43D5F"/>
    <w:rsid w:val="00F43E60"/>
    <w:rsid w:val="00F440FF"/>
    <w:rsid w:val="00F447AA"/>
    <w:rsid w:val="00F45215"/>
    <w:rsid w:val="00F478A2"/>
    <w:rsid w:val="00F500C8"/>
    <w:rsid w:val="00F500D0"/>
    <w:rsid w:val="00F50139"/>
    <w:rsid w:val="00F5119F"/>
    <w:rsid w:val="00F522AB"/>
    <w:rsid w:val="00F52CA8"/>
    <w:rsid w:val="00F53923"/>
    <w:rsid w:val="00F546B8"/>
    <w:rsid w:val="00F55767"/>
    <w:rsid w:val="00F56460"/>
    <w:rsid w:val="00F60FCE"/>
    <w:rsid w:val="00F615BB"/>
    <w:rsid w:val="00F61630"/>
    <w:rsid w:val="00F621C3"/>
    <w:rsid w:val="00F63E89"/>
    <w:rsid w:val="00F64CCA"/>
    <w:rsid w:val="00F66211"/>
    <w:rsid w:val="00F6737E"/>
    <w:rsid w:val="00F67ABB"/>
    <w:rsid w:val="00F67CEC"/>
    <w:rsid w:val="00F700EF"/>
    <w:rsid w:val="00F701BF"/>
    <w:rsid w:val="00F70DB3"/>
    <w:rsid w:val="00F71134"/>
    <w:rsid w:val="00F7265F"/>
    <w:rsid w:val="00F749F9"/>
    <w:rsid w:val="00F75289"/>
    <w:rsid w:val="00F75B6E"/>
    <w:rsid w:val="00F767F4"/>
    <w:rsid w:val="00F76F75"/>
    <w:rsid w:val="00F81538"/>
    <w:rsid w:val="00F82D9E"/>
    <w:rsid w:val="00F85012"/>
    <w:rsid w:val="00F851D1"/>
    <w:rsid w:val="00F8521E"/>
    <w:rsid w:val="00F8590E"/>
    <w:rsid w:val="00F86981"/>
    <w:rsid w:val="00F86EEF"/>
    <w:rsid w:val="00F90835"/>
    <w:rsid w:val="00F923F8"/>
    <w:rsid w:val="00F93679"/>
    <w:rsid w:val="00F93C10"/>
    <w:rsid w:val="00F9401F"/>
    <w:rsid w:val="00F94399"/>
    <w:rsid w:val="00F950CA"/>
    <w:rsid w:val="00F954CF"/>
    <w:rsid w:val="00F95D15"/>
    <w:rsid w:val="00F96F43"/>
    <w:rsid w:val="00F9777F"/>
    <w:rsid w:val="00FA01A0"/>
    <w:rsid w:val="00FA0850"/>
    <w:rsid w:val="00FA14A3"/>
    <w:rsid w:val="00FA16B6"/>
    <w:rsid w:val="00FA1835"/>
    <w:rsid w:val="00FA1E01"/>
    <w:rsid w:val="00FA23FE"/>
    <w:rsid w:val="00FA2BE8"/>
    <w:rsid w:val="00FA3837"/>
    <w:rsid w:val="00FA5162"/>
    <w:rsid w:val="00FA53AC"/>
    <w:rsid w:val="00FB0252"/>
    <w:rsid w:val="00FB0444"/>
    <w:rsid w:val="00FB0E52"/>
    <w:rsid w:val="00FB19C1"/>
    <w:rsid w:val="00FB2DEF"/>
    <w:rsid w:val="00FB3475"/>
    <w:rsid w:val="00FB4CDF"/>
    <w:rsid w:val="00FB59BD"/>
    <w:rsid w:val="00FB6A64"/>
    <w:rsid w:val="00FB7077"/>
    <w:rsid w:val="00FB7ED7"/>
    <w:rsid w:val="00FC018D"/>
    <w:rsid w:val="00FC281E"/>
    <w:rsid w:val="00FC2E86"/>
    <w:rsid w:val="00FC3722"/>
    <w:rsid w:val="00FC5A7B"/>
    <w:rsid w:val="00FC5CF0"/>
    <w:rsid w:val="00FC6A1E"/>
    <w:rsid w:val="00FC6E34"/>
    <w:rsid w:val="00FC7A57"/>
    <w:rsid w:val="00FD0D63"/>
    <w:rsid w:val="00FD1DFC"/>
    <w:rsid w:val="00FD1F60"/>
    <w:rsid w:val="00FD2AB1"/>
    <w:rsid w:val="00FD3D78"/>
    <w:rsid w:val="00FD5D0C"/>
    <w:rsid w:val="00FD6F9C"/>
    <w:rsid w:val="00FD72F3"/>
    <w:rsid w:val="00FD78FE"/>
    <w:rsid w:val="00FE024C"/>
    <w:rsid w:val="00FE02AD"/>
    <w:rsid w:val="00FE0833"/>
    <w:rsid w:val="00FE2C32"/>
    <w:rsid w:val="00FE4653"/>
    <w:rsid w:val="00FE4857"/>
    <w:rsid w:val="00FE4F82"/>
    <w:rsid w:val="00FE5120"/>
    <w:rsid w:val="00FE7022"/>
    <w:rsid w:val="00FF1031"/>
    <w:rsid w:val="00FF2809"/>
    <w:rsid w:val="00FF35A6"/>
    <w:rsid w:val="00FF3B4B"/>
    <w:rsid w:val="00FF3EF2"/>
    <w:rsid w:val="00FF4200"/>
    <w:rsid w:val="00FF474A"/>
    <w:rsid w:val="00FF5A64"/>
    <w:rsid w:val="00FF67BC"/>
    <w:rsid w:val="00FF7129"/>
    <w:rsid w:val="00FF7B3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CC"/>
  </w:style>
  <w:style w:type="paragraph" w:styleId="Heading1">
    <w:name w:val="heading 1"/>
    <w:basedOn w:val="Normal"/>
    <w:next w:val="Normal"/>
    <w:link w:val="Heading1Char"/>
    <w:qFormat/>
    <w:rsid w:val="00A52D40"/>
    <w:pPr>
      <w:keepNext/>
      <w:numPr>
        <w:numId w:val="2"/>
      </w:numPr>
      <w:outlineLvl w:val="0"/>
    </w:pPr>
    <w:rPr>
      <w:b/>
      <w:sz w:val="24"/>
    </w:rPr>
  </w:style>
  <w:style w:type="paragraph" w:styleId="Heading2">
    <w:name w:val="heading 2"/>
    <w:basedOn w:val="ListParagraph"/>
    <w:next w:val="Normal"/>
    <w:qFormat/>
    <w:rsid w:val="000C6421"/>
    <w:pPr>
      <w:ind w:left="0"/>
      <w:outlineLvl w:val="1"/>
    </w:pPr>
    <w:rPr>
      <w:rFonts w:asciiTheme="minorHAnsi" w:hAnsiTheme="minorHAnsi" w:cstheme="minorHAnsi"/>
      <w:b/>
      <w:sz w:val="24"/>
      <w:szCs w:val="24"/>
      <w:lang w:eastAsia="zh-CN"/>
    </w:rPr>
  </w:style>
  <w:style w:type="paragraph" w:styleId="Heading3">
    <w:name w:val="heading 3"/>
    <w:basedOn w:val="ListParagraph"/>
    <w:next w:val="Normal"/>
    <w:qFormat/>
    <w:rsid w:val="000C6421"/>
    <w:pPr>
      <w:numPr>
        <w:ilvl w:val="2"/>
        <w:numId w:val="7"/>
      </w:numPr>
      <w:outlineLvl w:val="2"/>
    </w:pPr>
    <w:rPr>
      <w:rFonts w:asciiTheme="minorHAnsi" w:hAnsiTheme="minorHAnsi" w:cstheme="minorHAnsi"/>
      <w:b/>
      <w:sz w:val="24"/>
      <w:szCs w:val="24"/>
      <w:lang w:val="en-GB"/>
    </w:rPr>
  </w:style>
  <w:style w:type="paragraph" w:styleId="Heading4">
    <w:name w:val="heading 4"/>
    <w:basedOn w:val="Normal"/>
    <w:next w:val="Normal"/>
    <w:qFormat/>
    <w:rsid w:val="00A52D40"/>
    <w:pPr>
      <w:keepNext/>
      <w:numPr>
        <w:ilvl w:val="3"/>
        <w:numId w:val="2"/>
      </w:numPr>
      <w:outlineLvl w:val="3"/>
    </w:pPr>
    <w:rPr>
      <w:b/>
      <w:i/>
      <w:u w:val="single"/>
    </w:rPr>
  </w:style>
  <w:style w:type="paragraph" w:styleId="Heading5">
    <w:name w:val="heading 5"/>
    <w:basedOn w:val="Normal"/>
    <w:next w:val="Normal"/>
    <w:qFormat/>
    <w:rsid w:val="00A52D40"/>
    <w:pPr>
      <w:keepNext/>
      <w:numPr>
        <w:ilvl w:val="4"/>
        <w:numId w:val="2"/>
      </w:numPr>
      <w:outlineLvl w:val="4"/>
    </w:pPr>
    <w:rPr>
      <w:b/>
      <w:i/>
      <w:u w:val="single"/>
    </w:rPr>
  </w:style>
  <w:style w:type="paragraph" w:styleId="Heading6">
    <w:name w:val="heading 6"/>
    <w:basedOn w:val="Normal"/>
    <w:next w:val="Normal"/>
    <w:qFormat/>
    <w:rsid w:val="00A52D40"/>
    <w:pPr>
      <w:keepNext/>
      <w:numPr>
        <w:ilvl w:val="5"/>
        <w:numId w:val="2"/>
      </w:numPr>
      <w:jc w:val="center"/>
      <w:outlineLvl w:val="5"/>
    </w:pPr>
    <w:rPr>
      <w:b/>
      <w:sz w:val="24"/>
    </w:rPr>
  </w:style>
  <w:style w:type="paragraph" w:styleId="Heading7">
    <w:name w:val="heading 7"/>
    <w:basedOn w:val="Normal"/>
    <w:next w:val="NormalIndent"/>
    <w:qFormat/>
    <w:rsid w:val="00A52D40"/>
    <w:pPr>
      <w:keepNext/>
      <w:numPr>
        <w:ilvl w:val="6"/>
        <w:numId w:val="2"/>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97B"/>
    <w:rPr>
      <w:b/>
      <w:sz w:val="24"/>
      <w:lang w:eastAsia="zh-TW"/>
    </w:rPr>
  </w:style>
  <w:style w:type="paragraph" w:styleId="NormalIndent">
    <w:name w:val="Normal Indent"/>
    <w:basedOn w:val="Normal"/>
    <w:rsid w:val="008D25BE"/>
    <w:pPr>
      <w:ind w:left="720"/>
    </w:pPr>
  </w:style>
  <w:style w:type="paragraph" w:styleId="DocumentMap">
    <w:name w:val="Document Map"/>
    <w:basedOn w:val="Normal"/>
    <w:semiHidden/>
    <w:rsid w:val="008D25BE"/>
    <w:pPr>
      <w:shd w:val="clear" w:color="auto" w:fill="000080"/>
    </w:pPr>
    <w:rPr>
      <w:rFonts w:ascii="Tahoma" w:hAnsi="Tahoma"/>
    </w:rPr>
  </w:style>
  <w:style w:type="paragraph" w:styleId="TOC1">
    <w:name w:val="toc 1"/>
    <w:basedOn w:val="Normal"/>
    <w:next w:val="Normal"/>
    <w:autoRedefine/>
    <w:uiPriority w:val="39"/>
    <w:rsid w:val="008A1A03"/>
    <w:pPr>
      <w:tabs>
        <w:tab w:val="right" w:leader="dot" w:pos="8931"/>
      </w:tabs>
      <w:ind w:left="1276" w:hanging="992"/>
    </w:pPr>
    <w:rPr>
      <w:rFonts w:asciiTheme="minorHAnsi" w:hAnsiTheme="minorHAnsi" w:cstheme="minorHAnsi"/>
      <w:bCs/>
      <w:noProof/>
      <w:color w:val="052E65" w:themeColor="text2" w:themeShade="BF"/>
      <w:sz w:val="24"/>
      <w:szCs w:val="24"/>
      <w:shd w:val="pct15" w:color="auto" w:fill="FFFFFF"/>
      <w:lang w:val="en-GB"/>
    </w:rPr>
  </w:style>
  <w:style w:type="paragraph" w:styleId="TOC2">
    <w:name w:val="toc 2"/>
    <w:basedOn w:val="Normal"/>
    <w:next w:val="Normal"/>
    <w:autoRedefine/>
    <w:uiPriority w:val="39"/>
    <w:rsid w:val="00041090"/>
    <w:pPr>
      <w:tabs>
        <w:tab w:val="left" w:pos="1080"/>
        <w:tab w:val="right" w:pos="9000"/>
      </w:tabs>
      <w:ind w:left="284" w:right="29"/>
    </w:pPr>
  </w:style>
  <w:style w:type="paragraph" w:styleId="TOC3">
    <w:name w:val="toc 3"/>
    <w:basedOn w:val="Normal"/>
    <w:next w:val="Normal"/>
    <w:autoRedefine/>
    <w:uiPriority w:val="39"/>
    <w:rsid w:val="008D25BE"/>
    <w:pPr>
      <w:ind w:left="400"/>
    </w:pPr>
  </w:style>
  <w:style w:type="paragraph" w:styleId="TOC4">
    <w:name w:val="toc 4"/>
    <w:basedOn w:val="Normal"/>
    <w:next w:val="Normal"/>
    <w:autoRedefine/>
    <w:semiHidden/>
    <w:rsid w:val="008D25BE"/>
    <w:pPr>
      <w:ind w:left="600"/>
    </w:pPr>
  </w:style>
  <w:style w:type="paragraph" w:styleId="TOC5">
    <w:name w:val="toc 5"/>
    <w:basedOn w:val="Normal"/>
    <w:next w:val="Normal"/>
    <w:autoRedefine/>
    <w:semiHidden/>
    <w:rsid w:val="008D25BE"/>
    <w:pPr>
      <w:ind w:left="800"/>
    </w:pPr>
  </w:style>
  <w:style w:type="paragraph" w:styleId="TOC6">
    <w:name w:val="toc 6"/>
    <w:basedOn w:val="Normal"/>
    <w:next w:val="Normal"/>
    <w:autoRedefine/>
    <w:semiHidden/>
    <w:rsid w:val="008D25BE"/>
    <w:pPr>
      <w:ind w:left="1000"/>
    </w:pPr>
  </w:style>
  <w:style w:type="paragraph" w:styleId="TOC7">
    <w:name w:val="toc 7"/>
    <w:basedOn w:val="Normal"/>
    <w:next w:val="Normal"/>
    <w:autoRedefine/>
    <w:semiHidden/>
    <w:rsid w:val="008D25BE"/>
    <w:pPr>
      <w:ind w:left="1200"/>
    </w:pPr>
  </w:style>
  <w:style w:type="paragraph" w:styleId="TOC8">
    <w:name w:val="toc 8"/>
    <w:basedOn w:val="Normal"/>
    <w:next w:val="Normal"/>
    <w:autoRedefine/>
    <w:semiHidden/>
    <w:rsid w:val="008D25BE"/>
    <w:pPr>
      <w:ind w:left="1400"/>
    </w:pPr>
  </w:style>
  <w:style w:type="paragraph" w:styleId="TOC9">
    <w:name w:val="toc 9"/>
    <w:basedOn w:val="Normal"/>
    <w:next w:val="Normal"/>
    <w:autoRedefine/>
    <w:semiHidden/>
    <w:rsid w:val="008D25BE"/>
    <w:pPr>
      <w:ind w:left="1600"/>
    </w:pPr>
  </w:style>
  <w:style w:type="paragraph" w:styleId="Header">
    <w:name w:val="header"/>
    <w:basedOn w:val="Normal"/>
    <w:link w:val="HeaderChar"/>
    <w:uiPriority w:val="99"/>
    <w:rsid w:val="008D25BE"/>
    <w:pPr>
      <w:tabs>
        <w:tab w:val="center" w:pos="4320"/>
        <w:tab w:val="right" w:pos="8640"/>
      </w:tabs>
    </w:pPr>
  </w:style>
  <w:style w:type="character" w:customStyle="1" w:styleId="HeaderChar">
    <w:name w:val="Header Char"/>
    <w:basedOn w:val="DefaultParagraphFont"/>
    <w:link w:val="Header"/>
    <w:uiPriority w:val="99"/>
    <w:rsid w:val="00646214"/>
    <w:rPr>
      <w:lang w:eastAsia="zh-TW"/>
    </w:rPr>
  </w:style>
  <w:style w:type="paragraph" w:styleId="Footer">
    <w:name w:val="footer"/>
    <w:basedOn w:val="Normal"/>
    <w:link w:val="FooterChar"/>
    <w:uiPriority w:val="99"/>
    <w:rsid w:val="008D25BE"/>
    <w:pPr>
      <w:tabs>
        <w:tab w:val="center" w:pos="4320"/>
        <w:tab w:val="right" w:pos="8640"/>
      </w:tabs>
    </w:pPr>
  </w:style>
  <w:style w:type="paragraph" w:styleId="BodyTextIndent">
    <w:name w:val="Body Text Indent"/>
    <w:basedOn w:val="Normal"/>
    <w:rsid w:val="008D25BE"/>
    <w:pPr>
      <w:ind w:left="720"/>
    </w:pPr>
  </w:style>
  <w:style w:type="paragraph" w:styleId="BodyText">
    <w:name w:val="Body Text"/>
    <w:basedOn w:val="Normal"/>
    <w:rsid w:val="008D25BE"/>
    <w:rPr>
      <w:rFonts w:ascii="Arial" w:eastAsia="Times New Roman" w:hAnsi="Arial"/>
      <w:sz w:val="24"/>
    </w:rPr>
  </w:style>
  <w:style w:type="paragraph" w:styleId="BodyTextIndent2">
    <w:name w:val="Body Text Indent 2"/>
    <w:basedOn w:val="Normal"/>
    <w:rsid w:val="008D25BE"/>
    <w:pPr>
      <w:tabs>
        <w:tab w:val="left" w:pos="1440"/>
      </w:tabs>
      <w:ind w:left="1620" w:hanging="900"/>
    </w:pPr>
  </w:style>
  <w:style w:type="paragraph" w:styleId="BalloonText">
    <w:name w:val="Balloon Text"/>
    <w:basedOn w:val="Normal"/>
    <w:link w:val="BalloonTextChar"/>
    <w:uiPriority w:val="99"/>
    <w:semiHidden/>
    <w:rsid w:val="008D25BE"/>
    <w:rPr>
      <w:rFonts w:ascii="Tahoma" w:hAnsi="Tahoma" w:cs="Tahoma"/>
      <w:sz w:val="16"/>
      <w:szCs w:val="16"/>
    </w:rPr>
  </w:style>
  <w:style w:type="character" w:customStyle="1" w:styleId="BalloonTextChar">
    <w:name w:val="Balloon Text Char"/>
    <w:basedOn w:val="DefaultParagraphFont"/>
    <w:link w:val="BalloonText"/>
    <w:uiPriority w:val="99"/>
    <w:semiHidden/>
    <w:rsid w:val="00DA6EE5"/>
    <w:rPr>
      <w:rFonts w:ascii="Tahoma" w:hAnsi="Tahoma" w:cs="Tahoma"/>
      <w:sz w:val="16"/>
      <w:szCs w:val="16"/>
      <w:lang w:eastAsia="zh-TW"/>
    </w:rPr>
  </w:style>
  <w:style w:type="character" w:styleId="PageNumber">
    <w:name w:val="page number"/>
    <w:basedOn w:val="DefaultParagraphFont"/>
    <w:rsid w:val="008D25BE"/>
  </w:style>
  <w:style w:type="paragraph" w:styleId="BodyText3">
    <w:name w:val="Body Text 3"/>
    <w:basedOn w:val="Normal"/>
    <w:rsid w:val="008D25BE"/>
    <w:pPr>
      <w:spacing w:after="120"/>
    </w:pPr>
    <w:rPr>
      <w:sz w:val="16"/>
      <w:szCs w:val="16"/>
    </w:rPr>
  </w:style>
  <w:style w:type="paragraph" w:customStyle="1" w:styleId="bulletlist">
    <w:name w:val="bullet list"/>
    <w:basedOn w:val="Normal"/>
    <w:rsid w:val="008D25BE"/>
    <w:pPr>
      <w:ind w:left="720"/>
      <w:jc w:val="both"/>
    </w:pPr>
  </w:style>
  <w:style w:type="character" w:styleId="Hyperlink">
    <w:name w:val="Hyperlink"/>
    <w:basedOn w:val="DefaultParagraphFont"/>
    <w:uiPriority w:val="99"/>
    <w:rsid w:val="008D25BE"/>
    <w:rPr>
      <w:color w:val="0000FF"/>
      <w:u w:val="single"/>
    </w:rPr>
  </w:style>
  <w:style w:type="table" w:styleId="TableGrid">
    <w:name w:val="Table Grid"/>
    <w:basedOn w:val="TableNormal"/>
    <w:uiPriority w:val="59"/>
    <w:rsid w:val="008D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D25BE"/>
    <w:rPr>
      <w:sz w:val="16"/>
      <w:szCs w:val="16"/>
    </w:rPr>
  </w:style>
  <w:style w:type="paragraph" w:styleId="CommentText">
    <w:name w:val="annotation text"/>
    <w:basedOn w:val="Normal"/>
    <w:semiHidden/>
    <w:rsid w:val="008D25BE"/>
  </w:style>
  <w:style w:type="paragraph" w:styleId="CommentSubject">
    <w:name w:val="annotation subject"/>
    <w:basedOn w:val="CommentText"/>
    <w:next w:val="CommentText"/>
    <w:semiHidden/>
    <w:rsid w:val="008D25BE"/>
    <w:rPr>
      <w:b/>
      <w:bCs/>
    </w:rPr>
  </w:style>
  <w:style w:type="character" w:styleId="FollowedHyperlink">
    <w:name w:val="FollowedHyperlink"/>
    <w:basedOn w:val="DefaultParagraphFont"/>
    <w:rsid w:val="003A111F"/>
    <w:rPr>
      <w:color w:val="800080"/>
      <w:u w:val="single"/>
    </w:rPr>
  </w:style>
  <w:style w:type="paragraph" w:customStyle="1" w:styleId="Char1CharChar">
    <w:name w:val="Char1 Char Char"/>
    <w:basedOn w:val="Normal"/>
    <w:rsid w:val="00FB19C1"/>
    <w:pPr>
      <w:spacing w:after="160" w:line="240" w:lineRule="exact"/>
    </w:pPr>
    <w:rPr>
      <w:rFonts w:ascii="Verdana" w:hAnsi="Verdana" w:cs="Verdana"/>
      <w:lang w:eastAsia="en-US"/>
    </w:rPr>
  </w:style>
  <w:style w:type="paragraph" w:customStyle="1" w:styleId="Default">
    <w:name w:val="Default"/>
    <w:rsid w:val="00E819E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07354A"/>
    <w:pPr>
      <w:keepLines/>
      <w:numPr>
        <w:numId w:val="0"/>
      </w:numPr>
      <w:spacing w:before="480" w:line="276" w:lineRule="auto"/>
      <w:outlineLvl w:val="9"/>
    </w:pPr>
    <w:rPr>
      <w:rFonts w:asciiTheme="majorHAnsi" w:eastAsiaTheme="majorEastAsia" w:hAnsiTheme="majorHAnsi" w:cstheme="majorBidi"/>
      <w:bCs/>
      <w:color w:val="0292DF" w:themeColor="accent1" w:themeShade="BF"/>
      <w:sz w:val="28"/>
      <w:szCs w:val="28"/>
      <w:lang w:eastAsia="ja-JP"/>
    </w:rPr>
  </w:style>
  <w:style w:type="paragraph" w:styleId="NormalWeb">
    <w:name w:val="Normal (Web)"/>
    <w:basedOn w:val="Normal"/>
    <w:uiPriority w:val="99"/>
    <w:semiHidden/>
    <w:unhideWhenUsed/>
    <w:rsid w:val="00C265C3"/>
    <w:pPr>
      <w:spacing w:before="100" w:beforeAutospacing="1" w:after="100" w:afterAutospacing="1"/>
    </w:pPr>
    <w:rPr>
      <w:rFonts w:eastAsia="Times New Roman"/>
      <w:sz w:val="24"/>
      <w:szCs w:val="24"/>
      <w:lang w:eastAsia="zh-CN"/>
    </w:rPr>
  </w:style>
  <w:style w:type="paragraph" w:styleId="ListParagraph">
    <w:name w:val="List Paragraph"/>
    <w:basedOn w:val="Normal"/>
    <w:uiPriority w:val="34"/>
    <w:qFormat/>
    <w:rsid w:val="000B3991"/>
    <w:pPr>
      <w:ind w:left="720"/>
      <w:contextualSpacing/>
    </w:pPr>
  </w:style>
  <w:style w:type="paragraph" w:styleId="Caption">
    <w:name w:val="caption"/>
    <w:basedOn w:val="Normal"/>
    <w:next w:val="Normal"/>
    <w:uiPriority w:val="35"/>
    <w:unhideWhenUsed/>
    <w:qFormat/>
    <w:rsid w:val="00DA6EE5"/>
    <w:pPr>
      <w:keepNext/>
      <w:spacing w:before="240" w:after="60"/>
      <w:jc w:val="center"/>
    </w:pPr>
    <w:rPr>
      <w:rFonts w:ascii="Arial" w:eastAsiaTheme="minorEastAsia" w:hAnsi="Arial" w:cstheme="minorBidi"/>
      <w:b/>
      <w:bCs/>
      <w:color w:val="31B6FD" w:themeColor="accent1"/>
      <w:sz w:val="18"/>
      <w:szCs w:val="18"/>
      <w:lang w:val="fr-FR" w:eastAsia="en-US"/>
    </w:rPr>
  </w:style>
  <w:style w:type="character" w:customStyle="1" w:styleId="st">
    <w:name w:val="st"/>
    <w:basedOn w:val="DefaultParagraphFont"/>
    <w:rsid w:val="00DA6EE5"/>
  </w:style>
  <w:style w:type="character" w:styleId="Emphasis">
    <w:name w:val="Emphasis"/>
    <w:basedOn w:val="DefaultParagraphFont"/>
    <w:uiPriority w:val="20"/>
    <w:qFormat/>
    <w:rsid w:val="00DA6EE5"/>
    <w:rPr>
      <w:i/>
      <w:iCs/>
    </w:rPr>
  </w:style>
  <w:style w:type="paragraph" w:customStyle="1" w:styleId="HeadingLevel2">
    <w:name w:val="Heading Level 2"/>
    <w:basedOn w:val="Normal"/>
    <w:next w:val="Normal"/>
    <w:uiPriority w:val="99"/>
    <w:qFormat/>
    <w:rsid w:val="00DA6EE5"/>
    <w:pPr>
      <w:keepNext/>
      <w:spacing w:before="60" w:after="120"/>
      <w:jc w:val="both"/>
    </w:pPr>
    <w:rPr>
      <w:rFonts w:ascii="Arial Narrow" w:eastAsiaTheme="minorEastAsia" w:hAnsi="Arial Narrow" w:cstheme="minorBidi"/>
      <w:b/>
      <w:color w:val="0B86D6" w:themeColor="background2" w:themeShade="80"/>
      <w:szCs w:val="22"/>
      <w:lang w:eastAsia="en-US"/>
    </w:rPr>
  </w:style>
  <w:style w:type="paragraph" w:customStyle="1" w:styleId="StyleBodyArial">
    <w:name w:val="Style Body + Arial"/>
    <w:basedOn w:val="Normal"/>
    <w:link w:val="StyleBodyArialChar"/>
    <w:rsid w:val="00DA6EE5"/>
    <w:pPr>
      <w:overflowPunct w:val="0"/>
      <w:autoSpaceDE w:val="0"/>
      <w:autoSpaceDN w:val="0"/>
      <w:adjustRightInd w:val="0"/>
      <w:spacing w:before="60" w:after="60"/>
      <w:textAlignment w:val="baseline"/>
    </w:pPr>
    <w:rPr>
      <w:rFonts w:ascii="Arial" w:eastAsia="Times New Roman" w:hAnsi="Arial"/>
      <w:lang w:val="en-GB" w:eastAsia="en-US"/>
    </w:rPr>
  </w:style>
  <w:style w:type="character" w:customStyle="1" w:styleId="StyleBodyArialChar">
    <w:name w:val="Style Body + Arial Char"/>
    <w:basedOn w:val="DefaultParagraphFont"/>
    <w:link w:val="StyleBodyArial"/>
    <w:rsid w:val="00DA6EE5"/>
    <w:rPr>
      <w:rFonts w:ascii="Arial" w:eastAsia="Times New Roman" w:hAnsi="Arial"/>
      <w:lang w:val="en-GB" w:eastAsia="en-US"/>
    </w:rPr>
  </w:style>
  <w:style w:type="character" w:customStyle="1" w:styleId="StyleStyleBodyArialBold">
    <w:name w:val="Style Style Body + Arial + Bold"/>
    <w:basedOn w:val="DefaultParagraphFont"/>
    <w:rsid w:val="00DA6EE5"/>
    <w:rPr>
      <w:b/>
    </w:rPr>
  </w:style>
  <w:style w:type="paragraph" w:styleId="Revision">
    <w:name w:val="Revision"/>
    <w:hidden/>
    <w:uiPriority w:val="99"/>
    <w:semiHidden/>
    <w:rsid w:val="009A5B30"/>
  </w:style>
  <w:style w:type="paragraph" w:styleId="Date">
    <w:name w:val="Date"/>
    <w:basedOn w:val="Normal"/>
    <w:next w:val="Normal"/>
    <w:link w:val="DateChar"/>
    <w:uiPriority w:val="99"/>
    <w:semiHidden/>
    <w:unhideWhenUsed/>
    <w:rsid w:val="00940B77"/>
    <w:pPr>
      <w:jc w:val="right"/>
    </w:pPr>
  </w:style>
  <w:style w:type="character" w:customStyle="1" w:styleId="DateChar">
    <w:name w:val="Date Char"/>
    <w:basedOn w:val="DefaultParagraphFont"/>
    <w:link w:val="Date"/>
    <w:uiPriority w:val="99"/>
    <w:semiHidden/>
    <w:rsid w:val="00940B77"/>
    <w:rPr>
      <w:lang w:eastAsia="zh-TW"/>
    </w:rPr>
  </w:style>
  <w:style w:type="numbering" w:customStyle="1" w:styleId="Style1">
    <w:name w:val="Style1"/>
    <w:uiPriority w:val="99"/>
    <w:rsid w:val="00364EFD"/>
    <w:pPr>
      <w:numPr>
        <w:numId w:val="80"/>
      </w:numPr>
    </w:pPr>
  </w:style>
  <w:style w:type="paragraph" w:styleId="EndnoteText">
    <w:name w:val="endnote text"/>
    <w:basedOn w:val="Normal"/>
    <w:link w:val="EndnoteTextChar"/>
    <w:uiPriority w:val="99"/>
    <w:semiHidden/>
    <w:unhideWhenUsed/>
    <w:rsid w:val="00A81EC8"/>
    <w:pPr>
      <w:snapToGrid w:val="0"/>
    </w:pPr>
  </w:style>
  <w:style w:type="character" w:customStyle="1" w:styleId="EndnoteTextChar">
    <w:name w:val="Endnote Text Char"/>
    <w:basedOn w:val="DefaultParagraphFont"/>
    <w:link w:val="EndnoteText"/>
    <w:uiPriority w:val="99"/>
    <w:semiHidden/>
    <w:rsid w:val="00A81EC8"/>
  </w:style>
  <w:style w:type="character" w:styleId="EndnoteReference">
    <w:name w:val="endnote reference"/>
    <w:basedOn w:val="DefaultParagraphFont"/>
    <w:uiPriority w:val="99"/>
    <w:semiHidden/>
    <w:unhideWhenUsed/>
    <w:rsid w:val="00A81EC8"/>
    <w:rPr>
      <w:vertAlign w:val="superscript"/>
    </w:rPr>
  </w:style>
  <w:style w:type="paragraph" w:styleId="FootnoteText">
    <w:name w:val="footnote text"/>
    <w:basedOn w:val="Normal"/>
    <w:link w:val="FootnoteTextChar"/>
    <w:uiPriority w:val="99"/>
    <w:unhideWhenUsed/>
    <w:rsid w:val="0042264D"/>
    <w:pPr>
      <w:snapToGrid w:val="0"/>
    </w:pPr>
  </w:style>
  <w:style w:type="character" w:customStyle="1" w:styleId="FootnoteTextChar">
    <w:name w:val="Footnote Text Char"/>
    <w:basedOn w:val="DefaultParagraphFont"/>
    <w:link w:val="FootnoteText"/>
    <w:uiPriority w:val="99"/>
    <w:rsid w:val="0042264D"/>
  </w:style>
  <w:style w:type="character" w:styleId="FootnoteReference">
    <w:name w:val="footnote reference"/>
    <w:basedOn w:val="DefaultParagraphFont"/>
    <w:uiPriority w:val="99"/>
    <w:semiHidden/>
    <w:unhideWhenUsed/>
    <w:rsid w:val="0042264D"/>
    <w:rPr>
      <w:vertAlign w:val="superscript"/>
    </w:rPr>
  </w:style>
  <w:style w:type="character" w:customStyle="1" w:styleId="FooterChar">
    <w:name w:val="Footer Char"/>
    <w:basedOn w:val="DefaultParagraphFont"/>
    <w:link w:val="Footer"/>
    <w:uiPriority w:val="99"/>
    <w:rsid w:val="006F5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CC"/>
  </w:style>
  <w:style w:type="paragraph" w:styleId="Heading1">
    <w:name w:val="heading 1"/>
    <w:basedOn w:val="Normal"/>
    <w:next w:val="Normal"/>
    <w:link w:val="Heading1Char"/>
    <w:qFormat/>
    <w:rsid w:val="00A52D40"/>
    <w:pPr>
      <w:keepNext/>
      <w:numPr>
        <w:numId w:val="2"/>
      </w:numPr>
      <w:outlineLvl w:val="0"/>
    </w:pPr>
    <w:rPr>
      <w:b/>
      <w:sz w:val="24"/>
    </w:rPr>
  </w:style>
  <w:style w:type="paragraph" w:styleId="Heading2">
    <w:name w:val="heading 2"/>
    <w:basedOn w:val="ListParagraph"/>
    <w:next w:val="Normal"/>
    <w:qFormat/>
    <w:rsid w:val="000C6421"/>
    <w:pPr>
      <w:ind w:left="0"/>
      <w:outlineLvl w:val="1"/>
    </w:pPr>
    <w:rPr>
      <w:rFonts w:asciiTheme="minorHAnsi" w:hAnsiTheme="minorHAnsi" w:cstheme="minorHAnsi"/>
      <w:b/>
      <w:sz w:val="24"/>
      <w:szCs w:val="24"/>
      <w:lang w:eastAsia="zh-CN"/>
    </w:rPr>
  </w:style>
  <w:style w:type="paragraph" w:styleId="Heading3">
    <w:name w:val="heading 3"/>
    <w:basedOn w:val="ListParagraph"/>
    <w:next w:val="Normal"/>
    <w:qFormat/>
    <w:rsid w:val="000C6421"/>
    <w:pPr>
      <w:numPr>
        <w:ilvl w:val="2"/>
        <w:numId w:val="7"/>
      </w:numPr>
      <w:outlineLvl w:val="2"/>
    </w:pPr>
    <w:rPr>
      <w:rFonts w:asciiTheme="minorHAnsi" w:hAnsiTheme="minorHAnsi" w:cstheme="minorHAnsi"/>
      <w:b/>
      <w:sz w:val="24"/>
      <w:szCs w:val="24"/>
      <w:lang w:val="en-GB"/>
    </w:rPr>
  </w:style>
  <w:style w:type="paragraph" w:styleId="Heading4">
    <w:name w:val="heading 4"/>
    <w:basedOn w:val="Normal"/>
    <w:next w:val="Normal"/>
    <w:qFormat/>
    <w:rsid w:val="00A52D40"/>
    <w:pPr>
      <w:keepNext/>
      <w:numPr>
        <w:ilvl w:val="3"/>
        <w:numId w:val="2"/>
      </w:numPr>
      <w:outlineLvl w:val="3"/>
    </w:pPr>
    <w:rPr>
      <w:b/>
      <w:i/>
      <w:u w:val="single"/>
    </w:rPr>
  </w:style>
  <w:style w:type="paragraph" w:styleId="Heading5">
    <w:name w:val="heading 5"/>
    <w:basedOn w:val="Normal"/>
    <w:next w:val="Normal"/>
    <w:qFormat/>
    <w:rsid w:val="00A52D40"/>
    <w:pPr>
      <w:keepNext/>
      <w:numPr>
        <w:ilvl w:val="4"/>
        <w:numId w:val="2"/>
      </w:numPr>
      <w:outlineLvl w:val="4"/>
    </w:pPr>
    <w:rPr>
      <w:b/>
      <w:i/>
      <w:u w:val="single"/>
    </w:rPr>
  </w:style>
  <w:style w:type="paragraph" w:styleId="Heading6">
    <w:name w:val="heading 6"/>
    <w:basedOn w:val="Normal"/>
    <w:next w:val="Normal"/>
    <w:qFormat/>
    <w:rsid w:val="00A52D40"/>
    <w:pPr>
      <w:keepNext/>
      <w:numPr>
        <w:ilvl w:val="5"/>
        <w:numId w:val="2"/>
      </w:numPr>
      <w:jc w:val="center"/>
      <w:outlineLvl w:val="5"/>
    </w:pPr>
    <w:rPr>
      <w:b/>
      <w:sz w:val="24"/>
    </w:rPr>
  </w:style>
  <w:style w:type="paragraph" w:styleId="Heading7">
    <w:name w:val="heading 7"/>
    <w:basedOn w:val="Normal"/>
    <w:next w:val="NormalIndent"/>
    <w:qFormat/>
    <w:rsid w:val="00A52D40"/>
    <w:pPr>
      <w:keepNext/>
      <w:numPr>
        <w:ilvl w:val="6"/>
        <w:numId w:val="2"/>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97B"/>
    <w:rPr>
      <w:b/>
      <w:sz w:val="24"/>
      <w:lang w:eastAsia="zh-TW"/>
    </w:rPr>
  </w:style>
  <w:style w:type="paragraph" w:styleId="NormalIndent">
    <w:name w:val="Normal Indent"/>
    <w:basedOn w:val="Normal"/>
    <w:rsid w:val="008D25BE"/>
    <w:pPr>
      <w:ind w:left="720"/>
    </w:pPr>
  </w:style>
  <w:style w:type="paragraph" w:styleId="DocumentMap">
    <w:name w:val="Document Map"/>
    <w:basedOn w:val="Normal"/>
    <w:semiHidden/>
    <w:rsid w:val="008D25BE"/>
    <w:pPr>
      <w:shd w:val="clear" w:color="auto" w:fill="000080"/>
    </w:pPr>
    <w:rPr>
      <w:rFonts w:ascii="Tahoma" w:hAnsi="Tahoma"/>
    </w:rPr>
  </w:style>
  <w:style w:type="paragraph" w:styleId="TOC1">
    <w:name w:val="toc 1"/>
    <w:basedOn w:val="Normal"/>
    <w:next w:val="Normal"/>
    <w:autoRedefine/>
    <w:uiPriority w:val="39"/>
    <w:rsid w:val="008A1A03"/>
    <w:pPr>
      <w:tabs>
        <w:tab w:val="right" w:leader="dot" w:pos="8931"/>
      </w:tabs>
      <w:ind w:left="1276" w:hanging="992"/>
    </w:pPr>
    <w:rPr>
      <w:rFonts w:asciiTheme="minorHAnsi" w:hAnsiTheme="minorHAnsi" w:cstheme="minorHAnsi"/>
      <w:bCs/>
      <w:noProof/>
      <w:color w:val="052E65" w:themeColor="text2" w:themeShade="BF"/>
      <w:sz w:val="24"/>
      <w:szCs w:val="24"/>
      <w:shd w:val="pct15" w:color="auto" w:fill="FFFFFF"/>
      <w:lang w:val="en-GB"/>
    </w:rPr>
  </w:style>
  <w:style w:type="paragraph" w:styleId="TOC2">
    <w:name w:val="toc 2"/>
    <w:basedOn w:val="Normal"/>
    <w:next w:val="Normal"/>
    <w:autoRedefine/>
    <w:uiPriority w:val="39"/>
    <w:rsid w:val="00041090"/>
    <w:pPr>
      <w:tabs>
        <w:tab w:val="left" w:pos="1080"/>
        <w:tab w:val="right" w:pos="9000"/>
      </w:tabs>
      <w:ind w:left="284" w:right="29"/>
    </w:pPr>
  </w:style>
  <w:style w:type="paragraph" w:styleId="TOC3">
    <w:name w:val="toc 3"/>
    <w:basedOn w:val="Normal"/>
    <w:next w:val="Normal"/>
    <w:autoRedefine/>
    <w:uiPriority w:val="39"/>
    <w:rsid w:val="008D25BE"/>
    <w:pPr>
      <w:ind w:left="400"/>
    </w:pPr>
  </w:style>
  <w:style w:type="paragraph" w:styleId="TOC4">
    <w:name w:val="toc 4"/>
    <w:basedOn w:val="Normal"/>
    <w:next w:val="Normal"/>
    <w:autoRedefine/>
    <w:semiHidden/>
    <w:rsid w:val="008D25BE"/>
    <w:pPr>
      <w:ind w:left="600"/>
    </w:pPr>
  </w:style>
  <w:style w:type="paragraph" w:styleId="TOC5">
    <w:name w:val="toc 5"/>
    <w:basedOn w:val="Normal"/>
    <w:next w:val="Normal"/>
    <w:autoRedefine/>
    <w:semiHidden/>
    <w:rsid w:val="008D25BE"/>
    <w:pPr>
      <w:ind w:left="800"/>
    </w:pPr>
  </w:style>
  <w:style w:type="paragraph" w:styleId="TOC6">
    <w:name w:val="toc 6"/>
    <w:basedOn w:val="Normal"/>
    <w:next w:val="Normal"/>
    <w:autoRedefine/>
    <w:semiHidden/>
    <w:rsid w:val="008D25BE"/>
    <w:pPr>
      <w:ind w:left="1000"/>
    </w:pPr>
  </w:style>
  <w:style w:type="paragraph" w:styleId="TOC7">
    <w:name w:val="toc 7"/>
    <w:basedOn w:val="Normal"/>
    <w:next w:val="Normal"/>
    <w:autoRedefine/>
    <w:semiHidden/>
    <w:rsid w:val="008D25BE"/>
    <w:pPr>
      <w:ind w:left="1200"/>
    </w:pPr>
  </w:style>
  <w:style w:type="paragraph" w:styleId="TOC8">
    <w:name w:val="toc 8"/>
    <w:basedOn w:val="Normal"/>
    <w:next w:val="Normal"/>
    <w:autoRedefine/>
    <w:semiHidden/>
    <w:rsid w:val="008D25BE"/>
    <w:pPr>
      <w:ind w:left="1400"/>
    </w:pPr>
  </w:style>
  <w:style w:type="paragraph" w:styleId="TOC9">
    <w:name w:val="toc 9"/>
    <w:basedOn w:val="Normal"/>
    <w:next w:val="Normal"/>
    <w:autoRedefine/>
    <w:semiHidden/>
    <w:rsid w:val="008D25BE"/>
    <w:pPr>
      <w:ind w:left="1600"/>
    </w:pPr>
  </w:style>
  <w:style w:type="paragraph" w:styleId="Header">
    <w:name w:val="header"/>
    <w:basedOn w:val="Normal"/>
    <w:link w:val="HeaderChar"/>
    <w:uiPriority w:val="99"/>
    <w:rsid w:val="008D25BE"/>
    <w:pPr>
      <w:tabs>
        <w:tab w:val="center" w:pos="4320"/>
        <w:tab w:val="right" w:pos="8640"/>
      </w:tabs>
    </w:pPr>
  </w:style>
  <w:style w:type="character" w:customStyle="1" w:styleId="HeaderChar">
    <w:name w:val="Header Char"/>
    <w:basedOn w:val="DefaultParagraphFont"/>
    <w:link w:val="Header"/>
    <w:uiPriority w:val="99"/>
    <w:rsid w:val="00646214"/>
    <w:rPr>
      <w:lang w:eastAsia="zh-TW"/>
    </w:rPr>
  </w:style>
  <w:style w:type="paragraph" w:styleId="Footer">
    <w:name w:val="footer"/>
    <w:basedOn w:val="Normal"/>
    <w:link w:val="FooterChar"/>
    <w:uiPriority w:val="99"/>
    <w:rsid w:val="008D25BE"/>
    <w:pPr>
      <w:tabs>
        <w:tab w:val="center" w:pos="4320"/>
        <w:tab w:val="right" w:pos="8640"/>
      </w:tabs>
    </w:pPr>
  </w:style>
  <w:style w:type="paragraph" w:styleId="BodyTextIndent">
    <w:name w:val="Body Text Indent"/>
    <w:basedOn w:val="Normal"/>
    <w:rsid w:val="008D25BE"/>
    <w:pPr>
      <w:ind w:left="720"/>
    </w:pPr>
  </w:style>
  <w:style w:type="paragraph" w:styleId="BodyText">
    <w:name w:val="Body Text"/>
    <w:basedOn w:val="Normal"/>
    <w:rsid w:val="008D25BE"/>
    <w:rPr>
      <w:rFonts w:ascii="Arial" w:eastAsia="Times New Roman" w:hAnsi="Arial"/>
      <w:sz w:val="24"/>
    </w:rPr>
  </w:style>
  <w:style w:type="paragraph" w:styleId="BodyTextIndent2">
    <w:name w:val="Body Text Indent 2"/>
    <w:basedOn w:val="Normal"/>
    <w:rsid w:val="008D25BE"/>
    <w:pPr>
      <w:tabs>
        <w:tab w:val="left" w:pos="1440"/>
      </w:tabs>
      <w:ind w:left="1620" w:hanging="900"/>
    </w:pPr>
  </w:style>
  <w:style w:type="paragraph" w:styleId="BalloonText">
    <w:name w:val="Balloon Text"/>
    <w:basedOn w:val="Normal"/>
    <w:link w:val="BalloonTextChar"/>
    <w:uiPriority w:val="99"/>
    <w:semiHidden/>
    <w:rsid w:val="008D25BE"/>
    <w:rPr>
      <w:rFonts w:ascii="Tahoma" w:hAnsi="Tahoma" w:cs="Tahoma"/>
      <w:sz w:val="16"/>
      <w:szCs w:val="16"/>
    </w:rPr>
  </w:style>
  <w:style w:type="character" w:customStyle="1" w:styleId="BalloonTextChar">
    <w:name w:val="Balloon Text Char"/>
    <w:basedOn w:val="DefaultParagraphFont"/>
    <w:link w:val="BalloonText"/>
    <w:uiPriority w:val="99"/>
    <w:semiHidden/>
    <w:rsid w:val="00DA6EE5"/>
    <w:rPr>
      <w:rFonts w:ascii="Tahoma" w:hAnsi="Tahoma" w:cs="Tahoma"/>
      <w:sz w:val="16"/>
      <w:szCs w:val="16"/>
      <w:lang w:eastAsia="zh-TW"/>
    </w:rPr>
  </w:style>
  <w:style w:type="character" w:styleId="PageNumber">
    <w:name w:val="page number"/>
    <w:basedOn w:val="DefaultParagraphFont"/>
    <w:rsid w:val="008D25BE"/>
  </w:style>
  <w:style w:type="paragraph" w:styleId="BodyText3">
    <w:name w:val="Body Text 3"/>
    <w:basedOn w:val="Normal"/>
    <w:rsid w:val="008D25BE"/>
    <w:pPr>
      <w:spacing w:after="120"/>
    </w:pPr>
    <w:rPr>
      <w:sz w:val="16"/>
      <w:szCs w:val="16"/>
    </w:rPr>
  </w:style>
  <w:style w:type="paragraph" w:customStyle="1" w:styleId="bulletlist">
    <w:name w:val="bullet list"/>
    <w:basedOn w:val="Normal"/>
    <w:rsid w:val="008D25BE"/>
    <w:pPr>
      <w:ind w:left="720"/>
      <w:jc w:val="both"/>
    </w:pPr>
  </w:style>
  <w:style w:type="character" w:styleId="Hyperlink">
    <w:name w:val="Hyperlink"/>
    <w:basedOn w:val="DefaultParagraphFont"/>
    <w:uiPriority w:val="99"/>
    <w:rsid w:val="008D25BE"/>
    <w:rPr>
      <w:color w:val="0000FF"/>
      <w:u w:val="single"/>
    </w:rPr>
  </w:style>
  <w:style w:type="table" w:styleId="TableGrid">
    <w:name w:val="Table Grid"/>
    <w:basedOn w:val="TableNormal"/>
    <w:uiPriority w:val="59"/>
    <w:rsid w:val="008D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D25BE"/>
    <w:rPr>
      <w:sz w:val="16"/>
      <w:szCs w:val="16"/>
    </w:rPr>
  </w:style>
  <w:style w:type="paragraph" w:styleId="CommentText">
    <w:name w:val="annotation text"/>
    <w:basedOn w:val="Normal"/>
    <w:semiHidden/>
    <w:rsid w:val="008D25BE"/>
  </w:style>
  <w:style w:type="paragraph" w:styleId="CommentSubject">
    <w:name w:val="annotation subject"/>
    <w:basedOn w:val="CommentText"/>
    <w:next w:val="CommentText"/>
    <w:semiHidden/>
    <w:rsid w:val="008D25BE"/>
    <w:rPr>
      <w:b/>
      <w:bCs/>
    </w:rPr>
  </w:style>
  <w:style w:type="character" w:styleId="FollowedHyperlink">
    <w:name w:val="FollowedHyperlink"/>
    <w:basedOn w:val="DefaultParagraphFont"/>
    <w:rsid w:val="003A111F"/>
    <w:rPr>
      <w:color w:val="800080"/>
      <w:u w:val="single"/>
    </w:rPr>
  </w:style>
  <w:style w:type="paragraph" w:customStyle="1" w:styleId="Char1CharChar">
    <w:name w:val="Char1 Char Char"/>
    <w:basedOn w:val="Normal"/>
    <w:rsid w:val="00FB19C1"/>
    <w:pPr>
      <w:spacing w:after="160" w:line="240" w:lineRule="exact"/>
    </w:pPr>
    <w:rPr>
      <w:rFonts w:ascii="Verdana" w:hAnsi="Verdana" w:cs="Verdana"/>
      <w:lang w:eastAsia="en-US"/>
    </w:rPr>
  </w:style>
  <w:style w:type="paragraph" w:customStyle="1" w:styleId="Default">
    <w:name w:val="Default"/>
    <w:rsid w:val="00E819E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07354A"/>
    <w:pPr>
      <w:keepLines/>
      <w:numPr>
        <w:numId w:val="0"/>
      </w:numPr>
      <w:spacing w:before="480" w:line="276" w:lineRule="auto"/>
      <w:outlineLvl w:val="9"/>
    </w:pPr>
    <w:rPr>
      <w:rFonts w:asciiTheme="majorHAnsi" w:eastAsiaTheme="majorEastAsia" w:hAnsiTheme="majorHAnsi" w:cstheme="majorBidi"/>
      <w:bCs/>
      <w:color w:val="0292DF" w:themeColor="accent1" w:themeShade="BF"/>
      <w:sz w:val="28"/>
      <w:szCs w:val="28"/>
      <w:lang w:eastAsia="ja-JP"/>
    </w:rPr>
  </w:style>
  <w:style w:type="paragraph" w:styleId="NormalWeb">
    <w:name w:val="Normal (Web)"/>
    <w:basedOn w:val="Normal"/>
    <w:uiPriority w:val="99"/>
    <w:semiHidden/>
    <w:unhideWhenUsed/>
    <w:rsid w:val="00C265C3"/>
    <w:pPr>
      <w:spacing w:before="100" w:beforeAutospacing="1" w:after="100" w:afterAutospacing="1"/>
    </w:pPr>
    <w:rPr>
      <w:rFonts w:eastAsia="Times New Roman"/>
      <w:sz w:val="24"/>
      <w:szCs w:val="24"/>
      <w:lang w:eastAsia="zh-CN"/>
    </w:rPr>
  </w:style>
  <w:style w:type="paragraph" w:styleId="ListParagraph">
    <w:name w:val="List Paragraph"/>
    <w:basedOn w:val="Normal"/>
    <w:uiPriority w:val="34"/>
    <w:qFormat/>
    <w:rsid w:val="000B3991"/>
    <w:pPr>
      <w:ind w:left="720"/>
      <w:contextualSpacing/>
    </w:pPr>
  </w:style>
  <w:style w:type="paragraph" w:styleId="Caption">
    <w:name w:val="caption"/>
    <w:basedOn w:val="Normal"/>
    <w:next w:val="Normal"/>
    <w:uiPriority w:val="35"/>
    <w:unhideWhenUsed/>
    <w:qFormat/>
    <w:rsid w:val="00DA6EE5"/>
    <w:pPr>
      <w:keepNext/>
      <w:spacing w:before="240" w:after="60"/>
      <w:jc w:val="center"/>
    </w:pPr>
    <w:rPr>
      <w:rFonts w:ascii="Arial" w:eastAsiaTheme="minorEastAsia" w:hAnsi="Arial" w:cstheme="minorBidi"/>
      <w:b/>
      <w:bCs/>
      <w:color w:val="31B6FD" w:themeColor="accent1"/>
      <w:sz w:val="18"/>
      <w:szCs w:val="18"/>
      <w:lang w:val="fr-FR" w:eastAsia="en-US"/>
    </w:rPr>
  </w:style>
  <w:style w:type="character" w:customStyle="1" w:styleId="st">
    <w:name w:val="st"/>
    <w:basedOn w:val="DefaultParagraphFont"/>
    <w:rsid w:val="00DA6EE5"/>
  </w:style>
  <w:style w:type="character" w:styleId="Emphasis">
    <w:name w:val="Emphasis"/>
    <w:basedOn w:val="DefaultParagraphFont"/>
    <w:uiPriority w:val="20"/>
    <w:qFormat/>
    <w:rsid w:val="00DA6EE5"/>
    <w:rPr>
      <w:i/>
      <w:iCs/>
    </w:rPr>
  </w:style>
  <w:style w:type="paragraph" w:customStyle="1" w:styleId="HeadingLevel2">
    <w:name w:val="Heading Level 2"/>
    <w:basedOn w:val="Normal"/>
    <w:next w:val="Normal"/>
    <w:uiPriority w:val="99"/>
    <w:qFormat/>
    <w:rsid w:val="00DA6EE5"/>
    <w:pPr>
      <w:keepNext/>
      <w:spacing w:before="60" w:after="120"/>
      <w:jc w:val="both"/>
    </w:pPr>
    <w:rPr>
      <w:rFonts w:ascii="Arial Narrow" w:eastAsiaTheme="minorEastAsia" w:hAnsi="Arial Narrow" w:cstheme="minorBidi"/>
      <w:b/>
      <w:color w:val="0B86D6" w:themeColor="background2" w:themeShade="80"/>
      <w:szCs w:val="22"/>
      <w:lang w:eastAsia="en-US"/>
    </w:rPr>
  </w:style>
  <w:style w:type="paragraph" w:customStyle="1" w:styleId="StyleBodyArial">
    <w:name w:val="Style Body + Arial"/>
    <w:basedOn w:val="Normal"/>
    <w:link w:val="StyleBodyArialChar"/>
    <w:rsid w:val="00DA6EE5"/>
    <w:pPr>
      <w:overflowPunct w:val="0"/>
      <w:autoSpaceDE w:val="0"/>
      <w:autoSpaceDN w:val="0"/>
      <w:adjustRightInd w:val="0"/>
      <w:spacing w:before="60" w:after="60"/>
      <w:textAlignment w:val="baseline"/>
    </w:pPr>
    <w:rPr>
      <w:rFonts w:ascii="Arial" w:eastAsia="Times New Roman" w:hAnsi="Arial"/>
      <w:lang w:val="en-GB" w:eastAsia="en-US"/>
    </w:rPr>
  </w:style>
  <w:style w:type="character" w:customStyle="1" w:styleId="StyleBodyArialChar">
    <w:name w:val="Style Body + Arial Char"/>
    <w:basedOn w:val="DefaultParagraphFont"/>
    <w:link w:val="StyleBodyArial"/>
    <w:rsid w:val="00DA6EE5"/>
    <w:rPr>
      <w:rFonts w:ascii="Arial" w:eastAsia="Times New Roman" w:hAnsi="Arial"/>
      <w:lang w:val="en-GB" w:eastAsia="en-US"/>
    </w:rPr>
  </w:style>
  <w:style w:type="character" w:customStyle="1" w:styleId="StyleStyleBodyArialBold">
    <w:name w:val="Style Style Body + Arial + Bold"/>
    <w:basedOn w:val="DefaultParagraphFont"/>
    <w:rsid w:val="00DA6EE5"/>
    <w:rPr>
      <w:b/>
    </w:rPr>
  </w:style>
  <w:style w:type="paragraph" w:styleId="Revision">
    <w:name w:val="Revision"/>
    <w:hidden/>
    <w:uiPriority w:val="99"/>
    <w:semiHidden/>
    <w:rsid w:val="009A5B30"/>
  </w:style>
  <w:style w:type="paragraph" w:styleId="Date">
    <w:name w:val="Date"/>
    <w:basedOn w:val="Normal"/>
    <w:next w:val="Normal"/>
    <w:link w:val="DateChar"/>
    <w:uiPriority w:val="99"/>
    <w:semiHidden/>
    <w:unhideWhenUsed/>
    <w:rsid w:val="00940B77"/>
    <w:pPr>
      <w:jc w:val="right"/>
    </w:pPr>
  </w:style>
  <w:style w:type="character" w:customStyle="1" w:styleId="DateChar">
    <w:name w:val="Date Char"/>
    <w:basedOn w:val="DefaultParagraphFont"/>
    <w:link w:val="Date"/>
    <w:uiPriority w:val="99"/>
    <w:semiHidden/>
    <w:rsid w:val="00940B77"/>
    <w:rPr>
      <w:lang w:eastAsia="zh-TW"/>
    </w:rPr>
  </w:style>
  <w:style w:type="numbering" w:customStyle="1" w:styleId="Style1">
    <w:name w:val="Style1"/>
    <w:uiPriority w:val="99"/>
    <w:rsid w:val="00364EFD"/>
    <w:pPr>
      <w:numPr>
        <w:numId w:val="80"/>
      </w:numPr>
    </w:pPr>
  </w:style>
  <w:style w:type="paragraph" w:styleId="EndnoteText">
    <w:name w:val="endnote text"/>
    <w:basedOn w:val="Normal"/>
    <w:link w:val="EndnoteTextChar"/>
    <w:uiPriority w:val="99"/>
    <w:semiHidden/>
    <w:unhideWhenUsed/>
    <w:rsid w:val="00A81EC8"/>
    <w:pPr>
      <w:snapToGrid w:val="0"/>
    </w:pPr>
  </w:style>
  <w:style w:type="character" w:customStyle="1" w:styleId="EndnoteTextChar">
    <w:name w:val="Endnote Text Char"/>
    <w:basedOn w:val="DefaultParagraphFont"/>
    <w:link w:val="EndnoteText"/>
    <w:uiPriority w:val="99"/>
    <w:semiHidden/>
    <w:rsid w:val="00A81EC8"/>
  </w:style>
  <w:style w:type="character" w:styleId="EndnoteReference">
    <w:name w:val="endnote reference"/>
    <w:basedOn w:val="DefaultParagraphFont"/>
    <w:uiPriority w:val="99"/>
    <w:semiHidden/>
    <w:unhideWhenUsed/>
    <w:rsid w:val="00A81EC8"/>
    <w:rPr>
      <w:vertAlign w:val="superscript"/>
    </w:rPr>
  </w:style>
  <w:style w:type="paragraph" w:styleId="FootnoteText">
    <w:name w:val="footnote text"/>
    <w:basedOn w:val="Normal"/>
    <w:link w:val="FootnoteTextChar"/>
    <w:uiPriority w:val="99"/>
    <w:unhideWhenUsed/>
    <w:rsid w:val="0042264D"/>
    <w:pPr>
      <w:snapToGrid w:val="0"/>
    </w:pPr>
  </w:style>
  <w:style w:type="character" w:customStyle="1" w:styleId="FootnoteTextChar">
    <w:name w:val="Footnote Text Char"/>
    <w:basedOn w:val="DefaultParagraphFont"/>
    <w:link w:val="FootnoteText"/>
    <w:uiPriority w:val="99"/>
    <w:rsid w:val="0042264D"/>
  </w:style>
  <w:style w:type="character" w:styleId="FootnoteReference">
    <w:name w:val="footnote reference"/>
    <w:basedOn w:val="DefaultParagraphFont"/>
    <w:uiPriority w:val="99"/>
    <w:semiHidden/>
    <w:unhideWhenUsed/>
    <w:rsid w:val="0042264D"/>
    <w:rPr>
      <w:vertAlign w:val="superscript"/>
    </w:rPr>
  </w:style>
  <w:style w:type="character" w:customStyle="1" w:styleId="FooterChar">
    <w:name w:val="Footer Char"/>
    <w:basedOn w:val="DefaultParagraphFont"/>
    <w:link w:val="Footer"/>
    <w:uiPriority w:val="99"/>
    <w:rsid w:val="006F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995">
      <w:bodyDiv w:val="1"/>
      <w:marLeft w:val="0"/>
      <w:marRight w:val="0"/>
      <w:marTop w:val="0"/>
      <w:marBottom w:val="0"/>
      <w:divBdr>
        <w:top w:val="none" w:sz="0" w:space="0" w:color="auto"/>
        <w:left w:val="none" w:sz="0" w:space="0" w:color="auto"/>
        <w:bottom w:val="none" w:sz="0" w:space="0" w:color="auto"/>
        <w:right w:val="none" w:sz="0" w:space="0" w:color="auto"/>
      </w:divBdr>
    </w:div>
    <w:div w:id="46610803">
      <w:bodyDiv w:val="1"/>
      <w:marLeft w:val="0"/>
      <w:marRight w:val="0"/>
      <w:marTop w:val="0"/>
      <w:marBottom w:val="0"/>
      <w:divBdr>
        <w:top w:val="none" w:sz="0" w:space="0" w:color="auto"/>
        <w:left w:val="none" w:sz="0" w:space="0" w:color="auto"/>
        <w:bottom w:val="none" w:sz="0" w:space="0" w:color="auto"/>
        <w:right w:val="none" w:sz="0" w:space="0" w:color="auto"/>
      </w:divBdr>
      <w:divsChild>
        <w:div w:id="229463860">
          <w:marLeft w:val="0"/>
          <w:marRight w:val="0"/>
          <w:marTop w:val="0"/>
          <w:marBottom w:val="0"/>
          <w:divBdr>
            <w:top w:val="none" w:sz="0" w:space="0" w:color="auto"/>
            <w:left w:val="none" w:sz="0" w:space="0" w:color="auto"/>
            <w:bottom w:val="single" w:sz="8" w:space="1" w:color="auto"/>
            <w:right w:val="none" w:sz="0" w:space="0" w:color="auto"/>
          </w:divBdr>
        </w:div>
      </w:divsChild>
    </w:div>
    <w:div w:id="248581336">
      <w:bodyDiv w:val="1"/>
      <w:marLeft w:val="0"/>
      <w:marRight w:val="0"/>
      <w:marTop w:val="0"/>
      <w:marBottom w:val="0"/>
      <w:divBdr>
        <w:top w:val="none" w:sz="0" w:space="0" w:color="auto"/>
        <w:left w:val="none" w:sz="0" w:space="0" w:color="auto"/>
        <w:bottom w:val="none" w:sz="0" w:space="0" w:color="auto"/>
        <w:right w:val="none" w:sz="0" w:space="0" w:color="auto"/>
      </w:divBdr>
    </w:div>
    <w:div w:id="266812164">
      <w:bodyDiv w:val="1"/>
      <w:marLeft w:val="0"/>
      <w:marRight w:val="0"/>
      <w:marTop w:val="0"/>
      <w:marBottom w:val="0"/>
      <w:divBdr>
        <w:top w:val="none" w:sz="0" w:space="0" w:color="auto"/>
        <w:left w:val="none" w:sz="0" w:space="0" w:color="auto"/>
        <w:bottom w:val="none" w:sz="0" w:space="0" w:color="auto"/>
        <w:right w:val="none" w:sz="0" w:space="0" w:color="auto"/>
      </w:divBdr>
      <w:divsChild>
        <w:div w:id="257491014">
          <w:marLeft w:val="0"/>
          <w:marRight w:val="0"/>
          <w:marTop w:val="0"/>
          <w:marBottom w:val="0"/>
          <w:divBdr>
            <w:top w:val="none" w:sz="0" w:space="0" w:color="auto"/>
            <w:left w:val="none" w:sz="0" w:space="0" w:color="auto"/>
            <w:bottom w:val="single" w:sz="8" w:space="1" w:color="auto"/>
            <w:right w:val="none" w:sz="0" w:space="0" w:color="auto"/>
          </w:divBdr>
        </w:div>
      </w:divsChild>
    </w:div>
    <w:div w:id="373164902">
      <w:bodyDiv w:val="1"/>
      <w:marLeft w:val="0"/>
      <w:marRight w:val="0"/>
      <w:marTop w:val="0"/>
      <w:marBottom w:val="0"/>
      <w:divBdr>
        <w:top w:val="none" w:sz="0" w:space="0" w:color="auto"/>
        <w:left w:val="none" w:sz="0" w:space="0" w:color="auto"/>
        <w:bottom w:val="none" w:sz="0" w:space="0" w:color="auto"/>
        <w:right w:val="none" w:sz="0" w:space="0" w:color="auto"/>
      </w:divBdr>
    </w:div>
    <w:div w:id="1452363895">
      <w:bodyDiv w:val="1"/>
      <w:marLeft w:val="0"/>
      <w:marRight w:val="0"/>
      <w:marTop w:val="0"/>
      <w:marBottom w:val="0"/>
      <w:divBdr>
        <w:top w:val="none" w:sz="0" w:space="0" w:color="auto"/>
        <w:left w:val="none" w:sz="0" w:space="0" w:color="auto"/>
        <w:bottom w:val="none" w:sz="0" w:space="0" w:color="auto"/>
        <w:right w:val="none" w:sz="0" w:space="0" w:color="auto"/>
      </w:divBdr>
      <w:divsChild>
        <w:div w:id="822547233">
          <w:marLeft w:val="0"/>
          <w:marRight w:val="0"/>
          <w:marTop w:val="0"/>
          <w:marBottom w:val="0"/>
          <w:divBdr>
            <w:top w:val="none" w:sz="0" w:space="0" w:color="auto"/>
            <w:left w:val="none" w:sz="0" w:space="0" w:color="auto"/>
            <w:bottom w:val="single" w:sz="8" w:space="1" w:color="auto"/>
            <w:right w:val="none" w:sz="0" w:space="0" w:color="auto"/>
          </w:divBdr>
        </w:div>
      </w:divsChild>
    </w:div>
    <w:div w:id="1533686840">
      <w:bodyDiv w:val="1"/>
      <w:marLeft w:val="0"/>
      <w:marRight w:val="0"/>
      <w:marTop w:val="0"/>
      <w:marBottom w:val="0"/>
      <w:divBdr>
        <w:top w:val="none" w:sz="0" w:space="0" w:color="auto"/>
        <w:left w:val="none" w:sz="0" w:space="0" w:color="auto"/>
        <w:bottom w:val="none" w:sz="0" w:space="0" w:color="auto"/>
        <w:right w:val="none" w:sz="0" w:space="0" w:color="auto"/>
      </w:divBdr>
    </w:div>
    <w:div w:id="1637031892">
      <w:bodyDiv w:val="1"/>
      <w:marLeft w:val="0"/>
      <w:marRight w:val="0"/>
      <w:marTop w:val="0"/>
      <w:marBottom w:val="0"/>
      <w:divBdr>
        <w:top w:val="none" w:sz="0" w:space="0" w:color="auto"/>
        <w:left w:val="none" w:sz="0" w:space="0" w:color="auto"/>
        <w:bottom w:val="none" w:sz="0" w:space="0" w:color="auto"/>
        <w:right w:val="none" w:sz="0" w:space="0" w:color="auto"/>
      </w:divBdr>
    </w:div>
    <w:div w:id="19142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Layout" Target="diagrams/layout1.xml"/><Relationship Id="rId26" Type="http://schemas.openxmlformats.org/officeDocument/2006/relationships/footer" Target="footer4.xml"/><Relationship Id="rId39" Type="http://schemas.openxmlformats.org/officeDocument/2006/relationships/customXml" Target="../customXml/item4.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Colors" Target="diagrams/colors1.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mailto:DataPrivacy@HKEX.COM.HK"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3.xml"/><Relationship Id="rId28" Type="http://schemas.openxmlformats.org/officeDocument/2006/relationships/hyperlink" Target="mailto:IVSupport@hkex.com.hk"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QuickStyle" Target="diagrams/quickStyle1.xml"/><Relationship Id="rId31" Type="http://schemas.openxmlformats.org/officeDocument/2006/relationships/hyperlink" Target="https://www.pcpd.org.hk/english/publications/files/Dforme.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565804-00EF-408E-8090-C5F6BDAFD6C2}" type="doc">
      <dgm:prSet loTypeId="urn:microsoft.com/office/officeart/2005/8/layout/process2" loCatId="process" qsTypeId="urn:microsoft.com/office/officeart/2005/8/quickstyle/simple1" qsCatId="simple" csTypeId="urn:microsoft.com/office/officeart/2005/8/colors/accent1_2" csCatId="accent1" phldr="1"/>
      <dgm:spPr/>
    </dgm:pt>
    <dgm:pt modelId="{D327A2F3-AA94-4DBB-9293-5378556DEFBD}">
      <dgm:prSet phldrT="[Text]" custT="1"/>
      <dgm:spPr/>
      <dgm:t>
        <a:bodyPr/>
        <a:lstStyle/>
        <a:p>
          <a:r>
            <a:rPr lang="en-US" altLang="zh-TW" sz="1000"/>
            <a:t>Session 1: </a:t>
          </a:r>
        </a:p>
        <a:p>
          <a:r>
            <a:rPr lang="en-US" altLang="zh-TW" sz="1000"/>
            <a:t>Message Decoding / Order Book Builidng</a:t>
          </a:r>
          <a:endParaRPr lang="zh-TW" altLang="en-US" sz="1000"/>
        </a:p>
      </dgm:t>
    </dgm:pt>
    <dgm:pt modelId="{D7F4552B-B20B-47E6-89C1-932BDF5B6EA7}" type="parTrans" cxnId="{7EFD3B9C-C93B-4E51-A0B1-698DD32B254F}">
      <dgm:prSet/>
      <dgm:spPr/>
      <dgm:t>
        <a:bodyPr/>
        <a:lstStyle/>
        <a:p>
          <a:endParaRPr lang="zh-TW" altLang="en-US"/>
        </a:p>
      </dgm:t>
    </dgm:pt>
    <dgm:pt modelId="{3A4A9AC8-D8AE-4BA2-8108-D9C2257684F1}" type="sibTrans" cxnId="{7EFD3B9C-C93B-4E51-A0B1-698DD32B254F}">
      <dgm:prSet/>
      <dgm:spPr/>
      <dgm:t>
        <a:bodyPr/>
        <a:lstStyle/>
        <a:p>
          <a:endParaRPr lang="zh-TW" altLang="en-US"/>
        </a:p>
      </dgm:t>
    </dgm:pt>
    <dgm:pt modelId="{56610ABB-A319-4BF5-9236-DE4199E9C320}">
      <dgm:prSet phldrT="[Text]" custT="1"/>
      <dgm:spPr/>
      <dgm:t>
        <a:bodyPr/>
        <a:lstStyle/>
        <a:p>
          <a:r>
            <a:rPr lang="en-US" altLang="zh-TW" sz="1000"/>
            <a:t>Session 2: </a:t>
          </a:r>
        </a:p>
        <a:p>
          <a:r>
            <a:rPr lang="en-US" altLang="zh-TW" sz="1000"/>
            <a:t>Data Recovery - Refresh</a:t>
          </a:r>
          <a:endParaRPr lang="zh-TW" altLang="en-US" sz="1000"/>
        </a:p>
      </dgm:t>
    </dgm:pt>
    <dgm:pt modelId="{B6FEDABC-FB62-44F5-9C9F-0B6C9474607F}" type="parTrans" cxnId="{253DE9EC-2948-4B60-BCDA-779413FBCAED}">
      <dgm:prSet/>
      <dgm:spPr/>
      <dgm:t>
        <a:bodyPr/>
        <a:lstStyle/>
        <a:p>
          <a:endParaRPr lang="zh-TW" altLang="en-US"/>
        </a:p>
      </dgm:t>
    </dgm:pt>
    <dgm:pt modelId="{ADEC4A8E-A88D-4A7E-8CB8-9F7A00DE42C2}" type="sibTrans" cxnId="{253DE9EC-2948-4B60-BCDA-779413FBCAED}">
      <dgm:prSet/>
      <dgm:spPr/>
      <dgm:t>
        <a:bodyPr/>
        <a:lstStyle/>
        <a:p>
          <a:endParaRPr lang="zh-TW" altLang="en-US"/>
        </a:p>
      </dgm:t>
    </dgm:pt>
    <dgm:pt modelId="{B1E9D3B4-D1F9-4FD5-9DDF-F66042658091}">
      <dgm:prSet phldrT="[Text]" custT="1"/>
      <dgm:spPr/>
      <dgm:t>
        <a:bodyPr/>
        <a:lstStyle/>
        <a:p>
          <a:r>
            <a:rPr lang="en-US" altLang="zh-TW" sz="1000"/>
            <a:t>Session 3: </a:t>
          </a:r>
        </a:p>
        <a:p>
          <a:r>
            <a:rPr lang="en-US" altLang="zh-TW" sz="1000"/>
            <a:t>Data Recovery - Line Arbitration &amp; Retransmission</a:t>
          </a:r>
          <a:endParaRPr lang="zh-TW" altLang="en-US" sz="1000"/>
        </a:p>
      </dgm:t>
    </dgm:pt>
    <dgm:pt modelId="{8C1C0078-B472-4950-A314-3BEAAF175360}" type="parTrans" cxnId="{8AFD9120-1340-4429-AAE1-288764A2D218}">
      <dgm:prSet/>
      <dgm:spPr/>
      <dgm:t>
        <a:bodyPr/>
        <a:lstStyle/>
        <a:p>
          <a:endParaRPr lang="zh-TW" altLang="en-US"/>
        </a:p>
      </dgm:t>
    </dgm:pt>
    <dgm:pt modelId="{132DC59E-2791-42DF-8DBB-D5AD2317BAE2}" type="sibTrans" cxnId="{8AFD9120-1340-4429-AAE1-288764A2D218}">
      <dgm:prSet/>
      <dgm:spPr/>
      <dgm:t>
        <a:bodyPr/>
        <a:lstStyle/>
        <a:p>
          <a:endParaRPr lang="zh-TW" altLang="en-US"/>
        </a:p>
      </dgm:t>
    </dgm:pt>
    <dgm:pt modelId="{910A8E1C-49BC-4AE8-8CBC-AB2197D0528B}">
      <dgm:prSet phldrT="[Text]" custT="1"/>
      <dgm:spPr/>
      <dgm:t>
        <a:bodyPr/>
        <a:lstStyle/>
        <a:p>
          <a:r>
            <a:rPr lang="en-US" altLang="zh-TW" sz="1000"/>
            <a:t>Session 4: </a:t>
          </a:r>
        </a:p>
        <a:p>
          <a:r>
            <a:rPr lang="en-US" altLang="zh-TW" sz="1000"/>
            <a:t>Performance Capacity</a:t>
          </a:r>
          <a:endParaRPr lang="zh-TW" altLang="en-US" sz="1000"/>
        </a:p>
      </dgm:t>
    </dgm:pt>
    <dgm:pt modelId="{6A1B829F-43DB-4DDC-A8A2-B62B691018E5}" type="parTrans" cxnId="{41878F8C-B077-4033-8F8A-68BE07155DCA}">
      <dgm:prSet/>
      <dgm:spPr/>
      <dgm:t>
        <a:bodyPr/>
        <a:lstStyle/>
        <a:p>
          <a:endParaRPr lang="zh-TW" altLang="en-US"/>
        </a:p>
      </dgm:t>
    </dgm:pt>
    <dgm:pt modelId="{34C236BC-95E9-4739-8CB2-5587493BF10C}" type="sibTrans" cxnId="{41878F8C-B077-4033-8F8A-68BE07155DCA}">
      <dgm:prSet/>
      <dgm:spPr/>
      <dgm:t>
        <a:bodyPr/>
        <a:lstStyle/>
        <a:p>
          <a:endParaRPr lang="zh-TW" altLang="en-US"/>
        </a:p>
      </dgm:t>
    </dgm:pt>
    <dgm:pt modelId="{5C49F938-B0B9-478C-83D8-56C186F23E10}" type="pres">
      <dgm:prSet presAssocID="{AA565804-00EF-408E-8090-C5F6BDAFD6C2}" presName="linearFlow" presStyleCnt="0">
        <dgm:presLayoutVars>
          <dgm:resizeHandles val="exact"/>
        </dgm:presLayoutVars>
      </dgm:prSet>
      <dgm:spPr/>
    </dgm:pt>
    <dgm:pt modelId="{D4059D75-5B69-44AC-8DF3-FD7425E18E37}" type="pres">
      <dgm:prSet presAssocID="{D327A2F3-AA94-4DBB-9293-5378556DEFBD}" presName="node" presStyleLbl="node1" presStyleIdx="0" presStyleCnt="4" custScaleX="132640" custScaleY="102027" custLinFactNeighborX="-74308" custLinFactNeighborY="-411">
        <dgm:presLayoutVars>
          <dgm:bulletEnabled val="1"/>
        </dgm:presLayoutVars>
      </dgm:prSet>
      <dgm:spPr/>
      <dgm:t>
        <a:bodyPr/>
        <a:lstStyle/>
        <a:p>
          <a:endParaRPr lang="zh-TW" altLang="en-US"/>
        </a:p>
      </dgm:t>
    </dgm:pt>
    <dgm:pt modelId="{E5D992E7-CF7C-45F3-9DFC-9614EA7DA23E}" type="pres">
      <dgm:prSet presAssocID="{3A4A9AC8-D8AE-4BA2-8108-D9C2257684F1}" presName="sibTrans" presStyleLbl="sibTrans2D1" presStyleIdx="0" presStyleCnt="3"/>
      <dgm:spPr/>
      <dgm:t>
        <a:bodyPr/>
        <a:lstStyle/>
        <a:p>
          <a:endParaRPr lang="zh-TW" altLang="en-US"/>
        </a:p>
      </dgm:t>
    </dgm:pt>
    <dgm:pt modelId="{9957B0AF-6AF5-4053-82A1-2900AAE431D0}" type="pres">
      <dgm:prSet presAssocID="{3A4A9AC8-D8AE-4BA2-8108-D9C2257684F1}" presName="connectorText" presStyleLbl="sibTrans2D1" presStyleIdx="0" presStyleCnt="3"/>
      <dgm:spPr/>
      <dgm:t>
        <a:bodyPr/>
        <a:lstStyle/>
        <a:p>
          <a:endParaRPr lang="zh-TW" altLang="en-US"/>
        </a:p>
      </dgm:t>
    </dgm:pt>
    <dgm:pt modelId="{61F609D2-886D-443F-B7E0-D340177AF7F0}" type="pres">
      <dgm:prSet presAssocID="{56610ABB-A319-4BF5-9236-DE4199E9C320}" presName="node" presStyleLbl="node1" presStyleIdx="1" presStyleCnt="4" custScaleX="132863" custScaleY="105422" custLinFactNeighborX="-74831" custLinFactNeighborY="-1153">
        <dgm:presLayoutVars>
          <dgm:bulletEnabled val="1"/>
        </dgm:presLayoutVars>
      </dgm:prSet>
      <dgm:spPr/>
      <dgm:t>
        <a:bodyPr/>
        <a:lstStyle/>
        <a:p>
          <a:endParaRPr lang="zh-TW" altLang="en-US"/>
        </a:p>
      </dgm:t>
    </dgm:pt>
    <dgm:pt modelId="{68F2A19F-5AE9-4813-A6DB-9162D42067E9}" type="pres">
      <dgm:prSet presAssocID="{ADEC4A8E-A88D-4A7E-8CB8-9F7A00DE42C2}" presName="sibTrans" presStyleLbl="sibTrans2D1" presStyleIdx="1" presStyleCnt="3"/>
      <dgm:spPr/>
      <dgm:t>
        <a:bodyPr/>
        <a:lstStyle/>
        <a:p>
          <a:endParaRPr lang="zh-TW" altLang="en-US"/>
        </a:p>
      </dgm:t>
    </dgm:pt>
    <dgm:pt modelId="{D9F828EF-CCC2-47F1-8375-5BDB2F4BBE8E}" type="pres">
      <dgm:prSet presAssocID="{ADEC4A8E-A88D-4A7E-8CB8-9F7A00DE42C2}" presName="connectorText" presStyleLbl="sibTrans2D1" presStyleIdx="1" presStyleCnt="3"/>
      <dgm:spPr/>
      <dgm:t>
        <a:bodyPr/>
        <a:lstStyle/>
        <a:p>
          <a:endParaRPr lang="zh-TW" altLang="en-US"/>
        </a:p>
      </dgm:t>
    </dgm:pt>
    <dgm:pt modelId="{4A953371-7468-4DC5-9A87-BCFD8DAF85C0}" type="pres">
      <dgm:prSet presAssocID="{B1E9D3B4-D1F9-4FD5-9DDF-F66042658091}" presName="node" presStyleLbl="node1" presStyleIdx="2" presStyleCnt="4" custScaleX="131573" custScaleY="105236" custLinFactNeighborX="-74831" custLinFactNeighborY="-1153">
        <dgm:presLayoutVars>
          <dgm:bulletEnabled val="1"/>
        </dgm:presLayoutVars>
      </dgm:prSet>
      <dgm:spPr/>
      <dgm:t>
        <a:bodyPr/>
        <a:lstStyle/>
        <a:p>
          <a:endParaRPr lang="zh-TW" altLang="en-US"/>
        </a:p>
      </dgm:t>
    </dgm:pt>
    <dgm:pt modelId="{2DA6C7C4-1A65-4FBA-8CAA-CB5F9AAC9E44}" type="pres">
      <dgm:prSet presAssocID="{132DC59E-2791-42DF-8DBB-D5AD2317BAE2}" presName="sibTrans" presStyleLbl="sibTrans2D1" presStyleIdx="2" presStyleCnt="3"/>
      <dgm:spPr/>
      <dgm:t>
        <a:bodyPr/>
        <a:lstStyle/>
        <a:p>
          <a:endParaRPr lang="zh-TW" altLang="en-US"/>
        </a:p>
      </dgm:t>
    </dgm:pt>
    <dgm:pt modelId="{D3786E42-B64C-4FB3-864A-A832951AC81D}" type="pres">
      <dgm:prSet presAssocID="{132DC59E-2791-42DF-8DBB-D5AD2317BAE2}" presName="connectorText" presStyleLbl="sibTrans2D1" presStyleIdx="2" presStyleCnt="3"/>
      <dgm:spPr/>
      <dgm:t>
        <a:bodyPr/>
        <a:lstStyle/>
        <a:p>
          <a:endParaRPr lang="zh-TW" altLang="en-US"/>
        </a:p>
      </dgm:t>
    </dgm:pt>
    <dgm:pt modelId="{55BED4A9-1DAA-4BBA-B6BD-2D01167CF8B3}" type="pres">
      <dgm:prSet presAssocID="{910A8E1C-49BC-4AE8-8CBC-AB2197D0528B}" presName="node" presStyleLbl="node1" presStyleIdx="3" presStyleCnt="4" custScaleX="134153" custScaleY="95703" custLinFactNeighborX="-74831" custLinFactNeighborY="-1153">
        <dgm:presLayoutVars>
          <dgm:bulletEnabled val="1"/>
        </dgm:presLayoutVars>
      </dgm:prSet>
      <dgm:spPr/>
      <dgm:t>
        <a:bodyPr/>
        <a:lstStyle/>
        <a:p>
          <a:endParaRPr lang="zh-TW" altLang="en-US"/>
        </a:p>
      </dgm:t>
    </dgm:pt>
  </dgm:ptLst>
  <dgm:cxnLst>
    <dgm:cxn modelId="{41878F8C-B077-4033-8F8A-68BE07155DCA}" srcId="{AA565804-00EF-408E-8090-C5F6BDAFD6C2}" destId="{910A8E1C-49BC-4AE8-8CBC-AB2197D0528B}" srcOrd="3" destOrd="0" parTransId="{6A1B829F-43DB-4DDC-A8A2-B62B691018E5}" sibTransId="{34C236BC-95E9-4739-8CB2-5587493BF10C}"/>
    <dgm:cxn modelId="{B60EA4E7-5D4B-4A73-BF90-B3CC25874F6D}" type="presOf" srcId="{ADEC4A8E-A88D-4A7E-8CB8-9F7A00DE42C2}" destId="{68F2A19F-5AE9-4813-A6DB-9162D42067E9}" srcOrd="0" destOrd="0" presId="urn:microsoft.com/office/officeart/2005/8/layout/process2"/>
    <dgm:cxn modelId="{253DE9EC-2948-4B60-BCDA-779413FBCAED}" srcId="{AA565804-00EF-408E-8090-C5F6BDAFD6C2}" destId="{56610ABB-A319-4BF5-9236-DE4199E9C320}" srcOrd="1" destOrd="0" parTransId="{B6FEDABC-FB62-44F5-9C9F-0B6C9474607F}" sibTransId="{ADEC4A8E-A88D-4A7E-8CB8-9F7A00DE42C2}"/>
    <dgm:cxn modelId="{55048CBD-361F-4A63-BD9C-AC2B87595DCC}" type="presOf" srcId="{3A4A9AC8-D8AE-4BA2-8108-D9C2257684F1}" destId="{E5D992E7-CF7C-45F3-9DFC-9614EA7DA23E}" srcOrd="0" destOrd="0" presId="urn:microsoft.com/office/officeart/2005/8/layout/process2"/>
    <dgm:cxn modelId="{5DD67BF9-BAEA-41ED-9368-D3B2766A18B6}" type="presOf" srcId="{3A4A9AC8-D8AE-4BA2-8108-D9C2257684F1}" destId="{9957B0AF-6AF5-4053-82A1-2900AAE431D0}" srcOrd="1" destOrd="0" presId="urn:microsoft.com/office/officeart/2005/8/layout/process2"/>
    <dgm:cxn modelId="{9069AFFB-E6D9-4CF8-A0F1-3BE732403C4C}" type="presOf" srcId="{AA565804-00EF-408E-8090-C5F6BDAFD6C2}" destId="{5C49F938-B0B9-478C-83D8-56C186F23E10}" srcOrd="0" destOrd="0" presId="urn:microsoft.com/office/officeart/2005/8/layout/process2"/>
    <dgm:cxn modelId="{F873D809-B63E-4D73-858E-653E3A5F2C8D}" type="presOf" srcId="{ADEC4A8E-A88D-4A7E-8CB8-9F7A00DE42C2}" destId="{D9F828EF-CCC2-47F1-8375-5BDB2F4BBE8E}" srcOrd="1" destOrd="0" presId="urn:microsoft.com/office/officeart/2005/8/layout/process2"/>
    <dgm:cxn modelId="{CCB5BEF4-8185-48D5-97A2-D68B507E86FD}" type="presOf" srcId="{B1E9D3B4-D1F9-4FD5-9DDF-F66042658091}" destId="{4A953371-7468-4DC5-9A87-BCFD8DAF85C0}" srcOrd="0" destOrd="0" presId="urn:microsoft.com/office/officeart/2005/8/layout/process2"/>
    <dgm:cxn modelId="{C126EE09-5876-4F83-8DB6-1A83C56ABA41}" type="presOf" srcId="{56610ABB-A319-4BF5-9236-DE4199E9C320}" destId="{61F609D2-886D-443F-B7E0-D340177AF7F0}" srcOrd="0" destOrd="0" presId="urn:microsoft.com/office/officeart/2005/8/layout/process2"/>
    <dgm:cxn modelId="{5EB90B71-91D6-46DA-AD71-82FF40A8B931}" type="presOf" srcId="{132DC59E-2791-42DF-8DBB-D5AD2317BAE2}" destId="{D3786E42-B64C-4FB3-864A-A832951AC81D}" srcOrd="1" destOrd="0" presId="urn:microsoft.com/office/officeart/2005/8/layout/process2"/>
    <dgm:cxn modelId="{8AFD9120-1340-4429-AAE1-288764A2D218}" srcId="{AA565804-00EF-408E-8090-C5F6BDAFD6C2}" destId="{B1E9D3B4-D1F9-4FD5-9DDF-F66042658091}" srcOrd="2" destOrd="0" parTransId="{8C1C0078-B472-4950-A314-3BEAAF175360}" sibTransId="{132DC59E-2791-42DF-8DBB-D5AD2317BAE2}"/>
    <dgm:cxn modelId="{29D8D085-0565-478C-90AC-6C3E3D1EF4B6}" type="presOf" srcId="{910A8E1C-49BC-4AE8-8CBC-AB2197D0528B}" destId="{55BED4A9-1DAA-4BBA-B6BD-2D01167CF8B3}" srcOrd="0" destOrd="0" presId="urn:microsoft.com/office/officeart/2005/8/layout/process2"/>
    <dgm:cxn modelId="{56AD26C7-A5BD-4D33-AFD8-18051AF4DE61}" type="presOf" srcId="{D327A2F3-AA94-4DBB-9293-5378556DEFBD}" destId="{D4059D75-5B69-44AC-8DF3-FD7425E18E37}" srcOrd="0" destOrd="0" presId="urn:microsoft.com/office/officeart/2005/8/layout/process2"/>
    <dgm:cxn modelId="{AFA60B44-D0BF-49A8-8A66-43ABA32A9293}" type="presOf" srcId="{132DC59E-2791-42DF-8DBB-D5AD2317BAE2}" destId="{2DA6C7C4-1A65-4FBA-8CAA-CB5F9AAC9E44}" srcOrd="0" destOrd="0" presId="urn:microsoft.com/office/officeart/2005/8/layout/process2"/>
    <dgm:cxn modelId="{7EFD3B9C-C93B-4E51-A0B1-698DD32B254F}" srcId="{AA565804-00EF-408E-8090-C5F6BDAFD6C2}" destId="{D327A2F3-AA94-4DBB-9293-5378556DEFBD}" srcOrd="0" destOrd="0" parTransId="{D7F4552B-B20B-47E6-89C1-932BDF5B6EA7}" sibTransId="{3A4A9AC8-D8AE-4BA2-8108-D9C2257684F1}"/>
    <dgm:cxn modelId="{425C546E-ECDD-48F3-A523-FC6A18E5003B}" type="presParOf" srcId="{5C49F938-B0B9-478C-83D8-56C186F23E10}" destId="{D4059D75-5B69-44AC-8DF3-FD7425E18E37}" srcOrd="0" destOrd="0" presId="urn:microsoft.com/office/officeart/2005/8/layout/process2"/>
    <dgm:cxn modelId="{E51F6A44-EB78-4CFF-A2ED-2A332583F2A5}" type="presParOf" srcId="{5C49F938-B0B9-478C-83D8-56C186F23E10}" destId="{E5D992E7-CF7C-45F3-9DFC-9614EA7DA23E}" srcOrd="1" destOrd="0" presId="urn:microsoft.com/office/officeart/2005/8/layout/process2"/>
    <dgm:cxn modelId="{EE283176-1A14-4FA5-A43B-C47DA3CD7FA9}" type="presParOf" srcId="{E5D992E7-CF7C-45F3-9DFC-9614EA7DA23E}" destId="{9957B0AF-6AF5-4053-82A1-2900AAE431D0}" srcOrd="0" destOrd="0" presId="urn:microsoft.com/office/officeart/2005/8/layout/process2"/>
    <dgm:cxn modelId="{3D9E71F3-CC4D-4D2E-BEE4-1EFAF257DE50}" type="presParOf" srcId="{5C49F938-B0B9-478C-83D8-56C186F23E10}" destId="{61F609D2-886D-443F-B7E0-D340177AF7F0}" srcOrd="2" destOrd="0" presId="urn:microsoft.com/office/officeart/2005/8/layout/process2"/>
    <dgm:cxn modelId="{12A7DF45-F4DB-4BC2-9B42-502D76271B50}" type="presParOf" srcId="{5C49F938-B0B9-478C-83D8-56C186F23E10}" destId="{68F2A19F-5AE9-4813-A6DB-9162D42067E9}" srcOrd="3" destOrd="0" presId="urn:microsoft.com/office/officeart/2005/8/layout/process2"/>
    <dgm:cxn modelId="{4D788ACD-42D9-40F4-9DE7-940B5D65130F}" type="presParOf" srcId="{68F2A19F-5AE9-4813-A6DB-9162D42067E9}" destId="{D9F828EF-CCC2-47F1-8375-5BDB2F4BBE8E}" srcOrd="0" destOrd="0" presId="urn:microsoft.com/office/officeart/2005/8/layout/process2"/>
    <dgm:cxn modelId="{1D0516ED-AC22-47FD-9F1D-84F4AD8D87D1}" type="presParOf" srcId="{5C49F938-B0B9-478C-83D8-56C186F23E10}" destId="{4A953371-7468-4DC5-9A87-BCFD8DAF85C0}" srcOrd="4" destOrd="0" presId="urn:microsoft.com/office/officeart/2005/8/layout/process2"/>
    <dgm:cxn modelId="{DAEA7C55-6EC5-4419-850A-8AE4BA77040B}" type="presParOf" srcId="{5C49F938-B0B9-478C-83D8-56C186F23E10}" destId="{2DA6C7C4-1A65-4FBA-8CAA-CB5F9AAC9E44}" srcOrd="5" destOrd="0" presId="urn:microsoft.com/office/officeart/2005/8/layout/process2"/>
    <dgm:cxn modelId="{6A1B8F0E-9CF6-441A-BD0B-EDDFC58F8A9B}" type="presParOf" srcId="{2DA6C7C4-1A65-4FBA-8CAA-CB5F9AAC9E44}" destId="{D3786E42-B64C-4FB3-864A-A832951AC81D}" srcOrd="0" destOrd="0" presId="urn:microsoft.com/office/officeart/2005/8/layout/process2"/>
    <dgm:cxn modelId="{EE45F8CD-0939-4A32-9AC5-FBA07F072C5A}" type="presParOf" srcId="{5C49F938-B0B9-478C-83D8-56C186F23E10}" destId="{55BED4A9-1DAA-4BBA-B6BD-2D01167CF8B3}" srcOrd="6"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059D75-5B69-44AC-8DF3-FD7425E18E37}">
      <dsp:nvSpPr>
        <dsp:cNvPr id="0" name=""/>
        <dsp:cNvSpPr/>
      </dsp:nvSpPr>
      <dsp:spPr>
        <a:xfrm>
          <a:off x="428320" y="1"/>
          <a:ext cx="2068903" cy="6013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t>Session 1: </a:t>
          </a:r>
        </a:p>
        <a:p>
          <a:pPr lvl="0" algn="ctr" defTabSz="444500">
            <a:lnSpc>
              <a:spcPct val="90000"/>
            </a:lnSpc>
            <a:spcBef>
              <a:spcPct val="0"/>
            </a:spcBef>
            <a:spcAft>
              <a:spcPct val="35000"/>
            </a:spcAft>
          </a:pPr>
          <a:r>
            <a:rPr lang="en-US" altLang="zh-TW" sz="1000" kern="1200"/>
            <a:t>Message Decoding / Order Book Builidng</a:t>
          </a:r>
          <a:endParaRPr lang="zh-TW" altLang="en-US" sz="1000" kern="1200"/>
        </a:p>
      </dsp:txBody>
      <dsp:txXfrm>
        <a:off x="445932" y="17613"/>
        <a:ext cx="2033679" cy="566103"/>
      </dsp:txXfrm>
    </dsp:sp>
    <dsp:sp modelId="{E5D992E7-CF7C-45F3-9DFC-9614EA7DA23E}">
      <dsp:nvSpPr>
        <dsp:cNvPr id="0" name=""/>
        <dsp:cNvSpPr/>
      </dsp:nvSpPr>
      <dsp:spPr>
        <a:xfrm rot="5431027">
          <a:off x="1349044" y="614970"/>
          <a:ext cx="219386" cy="2652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TW" altLang="en-US" sz="1100" kern="1200"/>
        </a:p>
      </dsp:txBody>
      <dsp:txXfrm rot="-5400000">
        <a:off x="1379468" y="637888"/>
        <a:ext cx="159133" cy="153570"/>
      </dsp:txXfrm>
    </dsp:sp>
    <dsp:sp modelId="{61F609D2-886D-443F-B7E0-D340177AF7F0}">
      <dsp:nvSpPr>
        <dsp:cNvPr id="0" name=""/>
        <dsp:cNvSpPr/>
      </dsp:nvSpPr>
      <dsp:spPr>
        <a:xfrm>
          <a:off x="418423" y="893833"/>
          <a:ext cx="2072381" cy="6213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t>Session 2: </a:t>
          </a:r>
        </a:p>
        <a:p>
          <a:pPr lvl="0" algn="ctr" defTabSz="444500">
            <a:lnSpc>
              <a:spcPct val="90000"/>
            </a:lnSpc>
            <a:spcBef>
              <a:spcPct val="0"/>
            </a:spcBef>
            <a:spcAft>
              <a:spcPct val="35000"/>
            </a:spcAft>
          </a:pPr>
          <a:r>
            <a:rPr lang="en-US" altLang="zh-TW" sz="1000" kern="1200"/>
            <a:t>Data Recovery - Refresh</a:t>
          </a:r>
          <a:endParaRPr lang="zh-TW" altLang="en-US" sz="1000" kern="1200"/>
        </a:p>
      </dsp:txBody>
      <dsp:txXfrm>
        <a:off x="436621" y="912031"/>
        <a:ext cx="2035985" cy="584941"/>
      </dsp:txXfrm>
    </dsp:sp>
    <dsp:sp modelId="{68F2A19F-5AE9-4813-A6DB-9162D42067E9}">
      <dsp:nvSpPr>
        <dsp:cNvPr id="0" name=""/>
        <dsp:cNvSpPr/>
      </dsp:nvSpPr>
      <dsp:spPr>
        <a:xfrm rot="5400000">
          <a:off x="1344104" y="1529905"/>
          <a:ext cx="221017" cy="2652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TW" altLang="en-US" sz="1100" kern="1200"/>
        </a:p>
      </dsp:txBody>
      <dsp:txXfrm rot="-5400000">
        <a:off x="1375047" y="1552007"/>
        <a:ext cx="159133" cy="154712"/>
      </dsp:txXfrm>
    </dsp:sp>
    <dsp:sp modelId="{4A953371-7468-4DC5-9A87-BCFD8DAF85C0}">
      <dsp:nvSpPr>
        <dsp:cNvPr id="0" name=""/>
        <dsp:cNvSpPr/>
      </dsp:nvSpPr>
      <dsp:spPr>
        <a:xfrm>
          <a:off x="428483" y="1809861"/>
          <a:ext cx="2052260" cy="620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t>Session 3: </a:t>
          </a:r>
        </a:p>
        <a:p>
          <a:pPr lvl="0" algn="ctr" defTabSz="444500">
            <a:lnSpc>
              <a:spcPct val="90000"/>
            </a:lnSpc>
            <a:spcBef>
              <a:spcPct val="0"/>
            </a:spcBef>
            <a:spcAft>
              <a:spcPct val="35000"/>
            </a:spcAft>
          </a:pPr>
          <a:r>
            <a:rPr lang="en-US" altLang="zh-TW" sz="1000" kern="1200"/>
            <a:t>Data Recovery - Line Arbitration &amp; Retransmission</a:t>
          </a:r>
          <a:endParaRPr lang="zh-TW" altLang="en-US" sz="1000" kern="1200"/>
        </a:p>
      </dsp:txBody>
      <dsp:txXfrm>
        <a:off x="446649" y="1828027"/>
        <a:ext cx="2015928" cy="583909"/>
      </dsp:txXfrm>
    </dsp:sp>
    <dsp:sp modelId="{2DA6C7C4-1A65-4FBA-8CAA-CB5F9AAC9E44}">
      <dsp:nvSpPr>
        <dsp:cNvPr id="0" name=""/>
        <dsp:cNvSpPr/>
      </dsp:nvSpPr>
      <dsp:spPr>
        <a:xfrm rot="5400000">
          <a:off x="1344104" y="2444837"/>
          <a:ext cx="221017" cy="2652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TW" altLang="en-US" sz="1100" kern="1200"/>
        </a:p>
      </dsp:txBody>
      <dsp:txXfrm rot="-5400000">
        <a:off x="1375047" y="2466939"/>
        <a:ext cx="159133" cy="154712"/>
      </dsp:txXfrm>
    </dsp:sp>
    <dsp:sp modelId="{55BED4A9-1DAA-4BBA-B6BD-2D01167CF8B3}">
      <dsp:nvSpPr>
        <dsp:cNvPr id="0" name=""/>
        <dsp:cNvSpPr/>
      </dsp:nvSpPr>
      <dsp:spPr>
        <a:xfrm>
          <a:off x="408362" y="2724793"/>
          <a:ext cx="2092502" cy="5640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t>Session 4: </a:t>
          </a:r>
        </a:p>
        <a:p>
          <a:pPr lvl="0" algn="ctr" defTabSz="444500">
            <a:lnSpc>
              <a:spcPct val="90000"/>
            </a:lnSpc>
            <a:spcBef>
              <a:spcPct val="0"/>
            </a:spcBef>
            <a:spcAft>
              <a:spcPct val="35000"/>
            </a:spcAft>
          </a:pPr>
          <a:r>
            <a:rPr lang="en-US" altLang="zh-TW" sz="1000" kern="1200"/>
            <a:t>Performance Capacity</a:t>
          </a:r>
          <a:endParaRPr lang="zh-TW" altLang="en-US" sz="1000" kern="1200"/>
        </a:p>
      </dsp:txBody>
      <dsp:txXfrm>
        <a:off x="424883" y="2741314"/>
        <a:ext cx="2059460" cy="5310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013CAC2F61704CBD9ACBDA2AE3B069" ma:contentTypeVersion="1" ma:contentTypeDescription="Create a new document." ma:contentTypeScope="" ma:versionID="ecef243bbf811c596abaa7320e81ee3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80B9E1-F432-4749-A846-825E95657890}"/>
</file>

<file path=customXml/itemProps2.xml><?xml version="1.0" encoding="utf-8"?>
<ds:datastoreItem xmlns:ds="http://schemas.openxmlformats.org/officeDocument/2006/customXml" ds:itemID="{46741EA6-8C32-4268-A5B3-397BC2308970}"/>
</file>

<file path=customXml/itemProps3.xml><?xml version="1.0" encoding="utf-8"?>
<ds:datastoreItem xmlns:ds="http://schemas.openxmlformats.org/officeDocument/2006/customXml" ds:itemID="{35945BE0-50EB-4122-9CDD-6CEF447B6D8E}"/>
</file>

<file path=customXml/itemProps4.xml><?xml version="1.0" encoding="utf-8"?>
<ds:datastoreItem xmlns:ds="http://schemas.openxmlformats.org/officeDocument/2006/customXml" ds:itemID="{A3D5284A-7BCF-4284-AB6C-B33399D27215}"/>
</file>

<file path=docProps/app.xml><?xml version="1.0" encoding="utf-8"?>
<Properties xmlns="http://schemas.openxmlformats.org/officeDocument/2006/extended-properties" xmlns:vt="http://schemas.openxmlformats.org/officeDocument/2006/docPropsVTypes">
  <Template>Normal.dotm</Template>
  <TotalTime>24</TotalTime>
  <Pages>16</Pages>
  <Words>5389</Words>
  <Characters>30720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HKEx Orion Market Data Platform                                                                                            Document History</vt:lpstr>
    </vt:vector>
  </TitlesOfParts>
  <Company>Kelvin</Company>
  <LinksUpToDate>false</LinksUpToDate>
  <CharactersWithSpaces>36037</CharactersWithSpaces>
  <SharedDoc>false</SharedDoc>
  <HLinks>
    <vt:vector size="24" baseType="variant">
      <vt:variant>
        <vt:i4>5308484</vt:i4>
      </vt:variant>
      <vt:variant>
        <vt:i4>183</vt:i4>
      </vt:variant>
      <vt:variant>
        <vt:i4>0</vt:i4>
      </vt:variant>
      <vt:variant>
        <vt:i4>5</vt:i4>
      </vt:variant>
      <vt:variant>
        <vt:lpwstr>http://www.hkex.com.hk/tradinfo/typhoon/Trading_Arrangements_During_Typhoon_and_Black_Rainstorm.htm</vt:lpwstr>
      </vt:variant>
      <vt:variant>
        <vt:lpwstr/>
      </vt:variant>
      <vt:variant>
        <vt:i4>6422645</vt:i4>
      </vt:variant>
      <vt:variant>
        <vt:i4>180</vt:i4>
      </vt:variant>
      <vt:variant>
        <vt:i4>0</vt:i4>
      </vt:variant>
      <vt:variant>
        <vt:i4>5</vt:i4>
      </vt:variant>
      <vt:variant>
        <vt:lpwstr>http://www.hkex.com.hk/tradinfo.htm</vt:lpwstr>
      </vt:variant>
      <vt:variant>
        <vt:lpwstr/>
      </vt:variant>
      <vt:variant>
        <vt:i4>6488103</vt:i4>
      </vt:variant>
      <vt:variant>
        <vt:i4>177</vt:i4>
      </vt:variant>
      <vt:variant>
        <vt:i4>0</vt:i4>
      </vt:variant>
      <vt:variant>
        <vt:i4>5</vt:i4>
      </vt:variant>
      <vt:variant>
        <vt:lpwstr>http://www.hsi.com.hk/</vt:lpwstr>
      </vt:variant>
      <vt:variant>
        <vt:lpwstr/>
      </vt:variant>
      <vt:variant>
        <vt:i4>2228261</vt:i4>
      </vt:variant>
      <vt:variant>
        <vt:i4>174</vt:i4>
      </vt:variant>
      <vt:variant>
        <vt:i4>0</vt:i4>
      </vt:variant>
      <vt:variant>
        <vt:i4>5</vt:i4>
      </vt:variant>
      <vt:variant>
        <vt:lpwstr>http://www.hkex.com.hk/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Readiness Test Procedures (Version 1.9)                                                                                        Document History</dc:title>
  <dc:creator>Kelvin</dc:creator>
  <cp:lastModifiedBy>Ken KC Wong</cp:lastModifiedBy>
  <cp:revision>10</cp:revision>
  <cp:lastPrinted>2014-10-16T09:11:00Z</cp:lastPrinted>
  <dcterms:created xsi:type="dcterms:W3CDTF">2017-03-29T04:22:00Z</dcterms:created>
  <dcterms:modified xsi:type="dcterms:W3CDTF">2017-07-26T12:36:00Z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0x01010091013CAC2F61704CBD9ACBDA2AE3B069</vt:lpwstr>
  </property>
</Properties>
</file>